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B0" w:rsidRPr="00147CB3" w:rsidRDefault="00E651B0" w:rsidP="00F5452A">
      <w:pPr>
        <w:pBdr>
          <w:top w:val="single" w:sz="4" w:space="0" w:color="auto"/>
        </w:pBdr>
        <w:tabs>
          <w:tab w:val="left" w:pos="0"/>
        </w:tabs>
        <w:spacing w:after="0" w:line="240" w:lineRule="auto"/>
        <w:rPr>
          <w:rFonts w:ascii="Times New Roman" w:eastAsia="Times New Roman" w:hAnsi="Times New Roman" w:cs="Times New Roman"/>
          <w:sz w:val="24"/>
          <w:szCs w:val="24"/>
          <w:lang w:eastAsia="bg-BG"/>
        </w:rPr>
      </w:pPr>
    </w:p>
    <w:p w:rsidR="00E651B0" w:rsidRPr="00147CB3" w:rsidRDefault="00E651B0" w:rsidP="000517AF">
      <w:pPr>
        <w:spacing w:after="0" w:line="240" w:lineRule="auto"/>
        <w:rPr>
          <w:rFonts w:ascii="Times New Roman" w:eastAsia="Times New Roman" w:hAnsi="Times New Roman" w:cs="Times New Roman"/>
          <w:sz w:val="24"/>
          <w:szCs w:val="24"/>
          <w:lang w:eastAsia="bg-BG"/>
        </w:rPr>
      </w:pPr>
    </w:p>
    <w:p w:rsidR="00E651B0" w:rsidRPr="00147CB3" w:rsidRDefault="00E651B0" w:rsidP="000517AF">
      <w:pPr>
        <w:spacing w:after="0" w:line="240" w:lineRule="auto"/>
        <w:rPr>
          <w:rFonts w:ascii="Times New Roman" w:eastAsia="Times New Roman" w:hAnsi="Times New Roman" w:cs="Times New Roman"/>
          <w:sz w:val="24"/>
          <w:szCs w:val="24"/>
          <w:lang w:eastAsia="bg-BG"/>
        </w:rPr>
      </w:pPr>
      <w:r w:rsidRPr="00147CB3">
        <w:rPr>
          <w:rFonts w:ascii="Times New Roman" w:eastAsia="Times New Roman" w:hAnsi="Times New Roman" w:cs="Times New Roman"/>
          <w:sz w:val="24"/>
          <w:szCs w:val="24"/>
          <w:lang w:eastAsia="bg-BG"/>
        </w:rPr>
        <w:t>УТВЪРДИЛ:</w:t>
      </w:r>
    </w:p>
    <w:p w:rsidR="00E61095" w:rsidRPr="00147CB3" w:rsidRDefault="00E61095" w:rsidP="000517AF">
      <w:pPr>
        <w:spacing w:after="0" w:line="240" w:lineRule="auto"/>
        <w:rPr>
          <w:rFonts w:ascii="Times New Roman" w:eastAsia="Times New Roman" w:hAnsi="Times New Roman" w:cs="Times New Roman"/>
          <w:sz w:val="24"/>
          <w:szCs w:val="24"/>
          <w:lang w:eastAsia="bg-BG"/>
        </w:rPr>
      </w:pPr>
    </w:p>
    <w:p w:rsidR="00E61095" w:rsidRPr="00147CB3" w:rsidRDefault="00E61095" w:rsidP="000517AF">
      <w:pPr>
        <w:spacing w:after="0" w:line="240" w:lineRule="auto"/>
        <w:rPr>
          <w:rFonts w:ascii="Times New Roman" w:eastAsia="Times New Roman" w:hAnsi="Times New Roman" w:cs="Times New Roman"/>
          <w:sz w:val="24"/>
          <w:szCs w:val="24"/>
          <w:lang w:eastAsia="bg-BG"/>
        </w:rPr>
      </w:pPr>
      <w:r w:rsidRPr="00147CB3">
        <w:rPr>
          <w:rFonts w:ascii="Times New Roman" w:eastAsia="Times New Roman" w:hAnsi="Times New Roman" w:cs="Times New Roman"/>
          <w:sz w:val="24"/>
          <w:szCs w:val="24"/>
          <w:lang w:eastAsia="bg-BG"/>
        </w:rPr>
        <w:t>…………</w:t>
      </w:r>
      <w:r w:rsidR="00331C50" w:rsidRPr="00147CB3">
        <w:rPr>
          <w:rFonts w:ascii="Times New Roman" w:eastAsia="Times New Roman" w:hAnsi="Times New Roman" w:cs="Times New Roman"/>
          <w:sz w:val="24"/>
          <w:szCs w:val="24"/>
          <w:lang w:eastAsia="bg-BG"/>
        </w:rPr>
        <w:t>.</w:t>
      </w:r>
      <w:r w:rsidR="001B1434">
        <w:rPr>
          <w:rFonts w:ascii="Times New Roman" w:eastAsia="Times New Roman" w:hAnsi="Times New Roman" w:cs="Times New Roman"/>
          <w:sz w:val="24"/>
          <w:szCs w:val="24"/>
          <w:lang w:eastAsia="bg-BG"/>
        </w:rPr>
        <w:t>п</w:t>
      </w:r>
      <w:r w:rsidRPr="00147CB3">
        <w:rPr>
          <w:rFonts w:ascii="Times New Roman" w:eastAsia="Times New Roman" w:hAnsi="Times New Roman" w:cs="Times New Roman"/>
          <w:sz w:val="24"/>
          <w:szCs w:val="24"/>
          <w:lang w:eastAsia="bg-BG"/>
        </w:rPr>
        <w:t>………………….</w:t>
      </w:r>
    </w:p>
    <w:p w:rsidR="00CF1808" w:rsidRPr="00147CB3" w:rsidRDefault="00CF1808" w:rsidP="000517AF">
      <w:pPr>
        <w:spacing w:after="0" w:line="240" w:lineRule="auto"/>
        <w:rPr>
          <w:rFonts w:ascii="Times New Roman" w:eastAsia="Times New Roman" w:hAnsi="Times New Roman" w:cs="Times New Roman"/>
          <w:sz w:val="24"/>
          <w:szCs w:val="24"/>
          <w:lang w:eastAsia="bg-BG"/>
        </w:rPr>
      </w:pPr>
      <w:r w:rsidRPr="00147CB3">
        <w:rPr>
          <w:rFonts w:ascii="Times New Roman" w:eastAsia="Times New Roman" w:hAnsi="Times New Roman" w:cs="Times New Roman"/>
          <w:sz w:val="24"/>
          <w:szCs w:val="24"/>
          <w:lang w:eastAsia="bg-BG"/>
        </w:rPr>
        <w:t>Милена Недева</w:t>
      </w:r>
    </w:p>
    <w:p w:rsidR="00CF1808" w:rsidRPr="00147CB3" w:rsidRDefault="00CF1808" w:rsidP="000517AF">
      <w:pPr>
        <w:spacing w:after="0" w:line="240" w:lineRule="auto"/>
        <w:rPr>
          <w:rFonts w:ascii="Times New Roman" w:eastAsia="Times New Roman" w:hAnsi="Times New Roman" w:cs="Times New Roman"/>
          <w:sz w:val="24"/>
          <w:szCs w:val="24"/>
          <w:lang w:eastAsia="bg-BG"/>
        </w:rPr>
      </w:pPr>
      <w:r w:rsidRPr="00147CB3">
        <w:rPr>
          <w:rFonts w:ascii="Times New Roman" w:eastAsia="Times New Roman" w:hAnsi="Times New Roman" w:cs="Times New Roman"/>
          <w:sz w:val="24"/>
          <w:szCs w:val="24"/>
          <w:lang w:eastAsia="bg-BG"/>
        </w:rPr>
        <w:t xml:space="preserve">Кмет на община Каспичан </w:t>
      </w:r>
    </w:p>
    <w:p w:rsidR="00E651B0" w:rsidRPr="00147CB3" w:rsidRDefault="00E651B0" w:rsidP="000517AF">
      <w:pPr>
        <w:spacing w:after="0" w:line="240" w:lineRule="auto"/>
        <w:rPr>
          <w:rFonts w:ascii="Times New Roman" w:eastAsia="Times New Roman" w:hAnsi="Times New Roman" w:cs="Times New Roman"/>
          <w:sz w:val="24"/>
          <w:szCs w:val="24"/>
          <w:lang w:eastAsia="bg-BG"/>
        </w:rPr>
      </w:pPr>
    </w:p>
    <w:p w:rsidR="00CF1808" w:rsidRPr="00147CB3" w:rsidRDefault="00CF1808" w:rsidP="000517AF">
      <w:pPr>
        <w:spacing w:after="0" w:line="240" w:lineRule="auto"/>
        <w:rPr>
          <w:rFonts w:ascii="Times New Roman" w:eastAsia="Times New Roman" w:hAnsi="Times New Roman" w:cs="Times New Roman"/>
          <w:sz w:val="24"/>
          <w:szCs w:val="24"/>
          <w:lang w:eastAsia="bg-BG"/>
        </w:rPr>
      </w:pPr>
    </w:p>
    <w:p w:rsidR="00E651B0" w:rsidRPr="00147CB3" w:rsidRDefault="00E651B0" w:rsidP="000517AF">
      <w:pPr>
        <w:spacing w:after="0" w:line="240" w:lineRule="auto"/>
        <w:jc w:val="center"/>
        <w:rPr>
          <w:rFonts w:ascii="Times New Roman" w:eastAsia="Times New Roman" w:hAnsi="Times New Roman" w:cs="Times New Roman"/>
          <w:b/>
          <w:color w:val="002060"/>
          <w:sz w:val="24"/>
          <w:szCs w:val="24"/>
          <w:lang w:eastAsia="bg-BG"/>
        </w:rPr>
      </w:pPr>
      <w:r w:rsidRPr="00147CB3">
        <w:rPr>
          <w:rFonts w:ascii="Times New Roman" w:eastAsia="Times New Roman" w:hAnsi="Times New Roman" w:cs="Times New Roman"/>
          <w:b/>
          <w:color w:val="002060"/>
          <w:sz w:val="24"/>
          <w:szCs w:val="24"/>
          <w:lang w:eastAsia="bg-BG"/>
        </w:rPr>
        <w:t>Д О К У М Е Н Т А Ц И Я</w:t>
      </w:r>
    </w:p>
    <w:p w:rsidR="00E651B0" w:rsidRPr="00147CB3" w:rsidRDefault="00E651B0" w:rsidP="000517AF">
      <w:pPr>
        <w:spacing w:after="0" w:line="240" w:lineRule="auto"/>
        <w:rPr>
          <w:rFonts w:ascii="Times New Roman" w:eastAsia="Times New Roman" w:hAnsi="Times New Roman" w:cs="Times New Roman"/>
          <w:b/>
          <w:sz w:val="24"/>
          <w:szCs w:val="24"/>
          <w:lang w:eastAsia="bg-BG"/>
        </w:rPr>
      </w:pPr>
    </w:p>
    <w:p w:rsidR="00E651B0" w:rsidRPr="00147CB3" w:rsidRDefault="00E651B0" w:rsidP="000517AF">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ЗА  </w:t>
      </w:r>
    </w:p>
    <w:p w:rsidR="00E651B0" w:rsidRPr="00147CB3" w:rsidRDefault="00E651B0" w:rsidP="000517AF">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УЧАСТИЕ  В ПРОЦЕДУРА ЗА ВЪЗЛАГАНЕ НА ОБЩЕСТВЕНА ПОРЪЧКА </w:t>
      </w:r>
    </w:p>
    <w:p w:rsidR="00E651B0" w:rsidRPr="00147CB3" w:rsidRDefault="00E651B0" w:rsidP="000517AF">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с предмет:</w:t>
      </w:r>
    </w:p>
    <w:p w:rsidR="00E651B0" w:rsidRPr="00147CB3" w:rsidRDefault="00E651B0" w:rsidP="000517AF">
      <w:pPr>
        <w:spacing w:after="0" w:line="240" w:lineRule="auto"/>
        <w:rPr>
          <w:rFonts w:ascii="Times New Roman" w:eastAsia="Times New Roman" w:hAnsi="Times New Roman" w:cs="Times New Roman"/>
          <w:b/>
          <w:sz w:val="24"/>
          <w:szCs w:val="24"/>
          <w:lang w:eastAsia="bg-BG"/>
        </w:rPr>
      </w:pPr>
    </w:p>
    <w:p w:rsidR="00E62A6E" w:rsidRPr="00147CB3" w:rsidRDefault="00E62A6E" w:rsidP="00160D0A">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„РЕКОНСТРУКЦИЯ И ИЗГРАЖДАНЕ НА ВОДОПРОВОДНА И КАНАЛИЗАЦИОННА ИНФРАСТРУКТУРА И ПСОВ НА ГР. КАСПИЧАН, ОБЩ. КАСПИЧАН “ </w:t>
      </w:r>
    </w:p>
    <w:p w:rsidR="00E62A6E" w:rsidRPr="00147CB3" w:rsidRDefault="00E62A6E" w:rsidP="00160D0A">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ПО ОБОСОБЕНИ ПОЗИЦИИ </w:t>
      </w:r>
    </w:p>
    <w:p w:rsidR="00E62A6E" w:rsidRPr="00147CB3" w:rsidRDefault="00E62A6E" w:rsidP="00160D0A">
      <w:pPr>
        <w:spacing w:after="0" w:line="240" w:lineRule="auto"/>
        <w:jc w:val="center"/>
        <w:rPr>
          <w:rFonts w:ascii="Times New Roman" w:eastAsia="Times New Roman" w:hAnsi="Times New Roman" w:cs="Times New Roman"/>
          <w:b/>
          <w:sz w:val="24"/>
          <w:szCs w:val="24"/>
          <w:lang w:eastAsia="bg-BG"/>
        </w:rPr>
      </w:pPr>
    </w:p>
    <w:p w:rsidR="00160D0A" w:rsidRPr="00147CB3" w:rsidRDefault="00160D0A" w:rsidP="00160D0A">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Обособена позиция 1: </w:t>
      </w:r>
      <w:r w:rsidR="00E62A6E" w:rsidRPr="00147CB3">
        <w:rPr>
          <w:rFonts w:ascii="Times New Roman" w:eastAsia="Times New Roman" w:hAnsi="Times New Roman" w:cs="Times New Roman"/>
          <w:b/>
          <w:sz w:val="24"/>
          <w:szCs w:val="24"/>
          <w:lang w:eastAsia="bg-BG"/>
        </w:rPr>
        <w:t>„Реконструкция и изграждане на водопроводна мрежа на гр. Каспичан - ул.“Добруджа“;</w:t>
      </w:r>
    </w:p>
    <w:p w:rsidR="00E62A6E" w:rsidRPr="00147CB3" w:rsidRDefault="00E62A6E" w:rsidP="00160D0A">
      <w:pPr>
        <w:spacing w:after="0" w:line="240" w:lineRule="auto"/>
        <w:jc w:val="center"/>
        <w:rPr>
          <w:rFonts w:ascii="Times New Roman" w:eastAsia="Times New Roman" w:hAnsi="Times New Roman" w:cs="Times New Roman"/>
          <w:b/>
          <w:sz w:val="24"/>
          <w:szCs w:val="24"/>
          <w:lang w:eastAsia="bg-BG"/>
        </w:rPr>
      </w:pPr>
    </w:p>
    <w:p w:rsidR="00160D0A" w:rsidRPr="00147CB3" w:rsidRDefault="00160D0A" w:rsidP="00160D0A">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Обособена позиция 2: </w:t>
      </w:r>
      <w:r w:rsidR="00E62A6E" w:rsidRPr="00147CB3">
        <w:rPr>
          <w:rFonts w:ascii="Times New Roman" w:eastAsia="Times New Roman" w:hAnsi="Times New Roman" w:cs="Times New Roman"/>
          <w:b/>
          <w:sz w:val="24"/>
          <w:szCs w:val="24"/>
          <w:lang w:eastAsia="bg-BG"/>
        </w:rPr>
        <w:t>„Реконструкция и изграждане на водопроводна мрежа на гр. Каспичан - ул.“Тракия“</w:t>
      </w:r>
      <w:r w:rsidRPr="00147CB3">
        <w:rPr>
          <w:rFonts w:ascii="Times New Roman" w:eastAsia="Times New Roman" w:hAnsi="Times New Roman" w:cs="Times New Roman"/>
          <w:b/>
          <w:sz w:val="24"/>
          <w:szCs w:val="24"/>
          <w:lang w:eastAsia="bg-BG"/>
        </w:rPr>
        <w:t>;</w:t>
      </w:r>
    </w:p>
    <w:p w:rsidR="00CF1808" w:rsidRPr="00147CB3" w:rsidRDefault="00CF1808" w:rsidP="000517AF">
      <w:pPr>
        <w:spacing w:after="0" w:line="240" w:lineRule="auto"/>
        <w:jc w:val="both"/>
        <w:rPr>
          <w:rFonts w:ascii="Times New Roman" w:eastAsia="Times New Roman" w:hAnsi="Times New Roman" w:cs="Times New Roman"/>
          <w:sz w:val="24"/>
          <w:szCs w:val="24"/>
          <w:lang w:eastAsia="bg-BG"/>
        </w:rPr>
      </w:pPr>
    </w:p>
    <w:p w:rsidR="00CF1808" w:rsidRPr="00147CB3" w:rsidRDefault="00CF1808" w:rsidP="000517AF">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 xml:space="preserve">Вид на процедурата: </w:t>
      </w:r>
      <w:r w:rsidRPr="00147CB3">
        <w:rPr>
          <w:rFonts w:ascii="Times New Roman" w:eastAsia="Times New Roman" w:hAnsi="Times New Roman" w:cs="Times New Roman"/>
          <w:sz w:val="24"/>
          <w:szCs w:val="24"/>
          <w:lang w:eastAsia="bg-BG"/>
        </w:rPr>
        <w:t>Публично състезание по реда на чл. 176 и сл. от ЗОП</w:t>
      </w:r>
    </w:p>
    <w:p w:rsidR="00CF1808" w:rsidRPr="00147CB3" w:rsidRDefault="00CF1808" w:rsidP="000517AF">
      <w:pPr>
        <w:spacing w:after="0" w:line="240" w:lineRule="auto"/>
        <w:jc w:val="both"/>
        <w:rPr>
          <w:rFonts w:ascii="Times New Roman" w:eastAsia="Times New Roman" w:hAnsi="Times New Roman" w:cs="Times New Roman"/>
          <w:sz w:val="24"/>
          <w:szCs w:val="24"/>
          <w:lang w:eastAsia="bg-BG"/>
        </w:rPr>
      </w:pPr>
    </w:p>
    <w:p w:rsidR="00CF1808" w:rsidRPr="00147CB3" w:rsidRDefault="00CF1808" w:rsidP="000517AF">
      <w:pPr>
        <w:spacing w:after="0" w:line="240" w:lineRule="auto"/>
        <w:rPr>
          <w:rFonts w:ascii="Times New Roman" w:eastAsia="Times New Roman" w:hAnsi="Times New Roman" w:cs="Times New Roman"/>
          <w:sz w:val="24"/>
          <w:szCs w:val="24"/>
          <w:lang w:eastAsia="bg-BG"/>
        </w:rPr>
      </w:pPr>
      <w:bookmarkStart w:id="0" w:name="_Toc414706815"/>
      <w:bookmarkStart w:id="1" w:name="_Toc450048684"/>
      <w:bookmarkStart w:id="2" w:name="_Toc450048770"/>
      <w:r w:rsidRPr="00147CB3">
        <w:rPr>
          <w:rFonts w:ascii="Times New Roman" w:eastAsia="Times New Roman" w:hAnsi="Times New Roman" w:cs="Times New Roman"/>
          <w:b/>
          <w:sz w:val="24"/>
          <w:szCs w:val="24"/>
          <w:lang w:eastAsia="bg-BG"/>
        </w:rPr>
        <w:t>Възложител на процедурата:</w:t>
      </w:r>
      <w:bookmarkEnd w:id="0"/>
      <w:bookmarkEnd w:id="1"/>
      <w:bookmarkEnd w:id="2"/>
      <w:r w:rsidRPr="00147CB3">
        <w:rPr>
          <w:rFonts w:ascii="Times New Roman" w:eastAsia="Times New Roman" w:hAnsi="Times New Roman" w:cs="Times New Roman"/>
          <w:sz w:val="24"/>
          <w:szCs w:val="24"/>
          <w:lang w:eastAsia="bg-BG"/>
        </w:rPr>
        <w:t xml:space="preserve"> </w:t>
      </w:r>
      <w:r w:rsidR="000F5FE0" w:rsidRPr="00147CB3">
        <w:rPr>
          <w:rFonts w:ascii="Times New Roman" w:eastAsia="Times New Roman" w:hAnsi="Times New Roman" w:cs="Times New Roman"/>
          <w:sz w:val="24"/>
          <w:szCs w:val="24"/>
          <w:lang w:eastAsia="bg-BG"/>
        </w:rPr>
        <w:t xml:space="preserve">Кмет на </w:t>
      </w:r>
      <w:r w:rsidRPr="00147CB3">
        <w:rPr>
          <w:rFonts w:ascii="Times New Roman" w:eastAsia="Times New Roman" w:hAnsi="Times New Roman" w:cs="Times New Roman"/>
          <w:sz w:val="24"/>
          <w:szCs w:val="24"/>
          <w:lang w:eastAsia="bg-BG"/>
        </w:rPr>
        <w:t xml:space="preserve">Община Каспичан </w:t>
      </w:r>
    </w:p>
    <w:p w:rsidR="00E651B0" w:rsidRPr="00147CB3" w:rsidRDefault="00E651B0" w:rsidP="000517AF">
      <w:pPr>
        <w:tabs>
          <w:tab w:val="left" w:pos="360"/>
        </w:tabs>
        <w:spacing w:after="0" w:line="240" w:lineRule="auto"/>
        <w:jc w:val="both"/>
        <w:rPr>
          <w:rFonts w:ascii="Times New Roman" w:eastAsia="Times New Roman" w:hAnsi="Times New Roman" w:cs="Times New Roman"/>
          <w:b/>
          <w:sz w:val="24"/>
          <w:szCs w:val="24"/>
          <w:lang w:eastAsia="bg-BG"/>
        </w:rPr>
      </w:pPr>
    </w:p>
    <w:p w:rsidR="00E651B0" w:rsidRPr="00147CB3" w:rsidRDefault="00E651B0" w:rsidP="000517AF">
      <w:pPr>
        <w:spacing w:after="0" w:line="240" w:lineRule="auto"/>
        <w:jc w:val="both"/>
        <w:rPr>
          <w:rFonts w:ascii="Times New Roman" w:eastAsia="Times New Roman" w:hAnsi="Times New Roman" w:cs="Times New Roman"/>
          <w:b/>
          <w:sz w:val="24"/>
          <w:szCs w:val="24"/>
          <w:lang w:eastAsia="bg-BG"/>
        </w:rPr>
      </w:pPr>
      <w:bookmarkStart w:id="3" w:name="_Toc297805140"/>
      <w:bookmarkStart w:id="4" w:name="_Toc318670436"/>
      <w:bookmarkStart w:id="5" w:name="_Toc318744034"/>
    </w:p>
    <w:p w:rsidR="00E651B0" w:rsidRPr="00147CB3" w:rsidRDefault="00E651B0" w:rsidP="000517AF">
      <w:pPr>
        <w:spacing w:after="0" w:line="240" w:lineRule="auto"/>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br w:type="page"/>
      </w:r>
    </w:p>
    <w:p w:rsidR="00E651B0" w:rsidRPr="00147CB3" w:rsidRDefault="00E651B0" w:rsidP="000517AF">
      <w:pPr>
        <w:spacing w:after="0" w:line="240" w:lineRule="auto"/>
        <w:jc w:val="center"/>
        <w:rPr>
          <w:rFonts w:ascii="Times New Roman" w:eastAsia="Times New Roman" w:hAnsi="Times New Roman" w:cs="Times New Roman"/>
          <w:b/>
          <w:sz w:val="24"/>
          <w:szCs w:val="24"/>
          <w:lang w:eastAsia="bg-BG"/>
        </w:rPr>
      </w:pPr>
    </w:p>
    <w:p w:rsidR="00E651B0" w:rsidRPr="00147CB3" w:rsidRDefault="00E651B0" w:rsidP="000517AF">
      <w:pPr>
        <w:spacing w:after="0" w:line="240" w:lineRule="auto"/>
        <w:jc w:val="center"/>
        <w:rPr>
          <w:rFonts w:ascii="Times New Roman" w:eastAsia="Times New Roman" w:hAnsi="Times New Roman" w:cs="Times New Roman"/>
          <w:b/>
          <w:sz w:val="24"/>
          <w:szCs w:val="24"/>
          <w:lang w:eastAsia="bg-BG"/>
        </w:rPr>
      </w:pPr>
    </w:p>
    <w:p w:rsidR="006A67DA" w:rsidRPr="00147CB3" w:rsidRDefault="006A67DA" w:rsidP="000517AF">
      <w:pPr>
        <w:spacing w:after="0" w:line="240" w:lineRule="auto"/>
        <w:ind w:left="3820"/>
        <w:rPr>
          <w:rFonts w:ascii="Times New Roman" w:eastAsia="Arial Unicode MS" w:hAnsi="Times New Roman" w:cs="Times New Roman"/>
          <w:color w:val="000000"/>
          <w:sz w:val="24"/>
          <w:szCs w:val="24"/>
          <w:lang w:eastAsia="bg-BG"/>
        </w:rPr>
      </w:pPr>
      <w:bookmarkStart w:id="6" w:name="bookmark3"/>
      <w:r w:rsidRPr="00147CB3">
        <w:rPr>
          <w:rFonts w:ascii="Times New Roman" w:eastAsia="Arial Unicode MS" w:hAnsi="Times New Roman" w:cs="Times New Roman"/>
          <w:color w:val="000000"/>
          <w:spacing w:val="14"/>
          <w:sz w:val="24"/>
          <w:szCs w:val="24"/>
          <w:lang w:eastAsia="bg-BG"/>
        </w:rPr>
        <w:t>СЪДЪРЖАНИЕ:</w:t>
      </w:r>
      <w:bookmarkEnd w:id="6"/>
    </w:p>
    <w:p w:rsidR="006A67DA" w:rsidRPr="00147CB3" w:rsidRDefault="006A67DA" w:rsidP="000517AF">
      <w:pPr>
        <w:spacing w:after="0" w:line="240" w:lineRule="auto"/>
        <w:rPr>
          <w:rFonts w:ascii="Times New Roman" w:eastAsia="Arial Unicode MS" w:hAnsi="Times New Roman" w:cs="Times New Roman"/>
          <w:color w:val="000000"/>
          <w:sz w:val="24"/>
          <w:szCs w:val="24"/>
          <w:lang w:eastAsia="bg-BG"/>
        </w:rPr>
      </w:pPr>
      <w:bookmarkStart w:id="7" w:name="bookmark4"/>
      <w:r w:rsidRPr="00147CB3">
        <w:rPr>
          <w:rFonts w:ascii="Times New Roman" w:eastAsia="Arial Unicode MS" w:hAnsi="Times New Roman" w:cs="Times New Roman"/>
          <w:color w:val="000000"/>
          <w:spacing w:val="7"/>
          <w:sz w:val="24"/>
          <w:szCs w:val="24"/>
          <w:u w:val="single"/>
          <w:lang w:eastAsia="bg-BG"/>
        </w:rPr>
        <w:t>РАЗДЕЛ І ОПИСАНИЕ НА ОБЩЕСТВЕНАТА ПОРЪЧКА</w:t>
      </w:r>
      <w:bookmarkEnd w:id="7"/>
    </w:p>
    <w:p w:rsidR="006A67DA" w:rsidRPr="00147CB3" w:rsidRDefault="006A67DA" w:rsidP="00817B04">
      <w:pPr>
        <w:numPr>
          <w:ilvl w:val="0"/>
          <w:numId w:val="21"/>
        </w:numPr>
        <w:tabs>
          <w:tab w:val="left" w:pos="816"/>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Обект на обществената поръчка</w:t>
      </w:r>
    </w:p>
    <w:p w:rsidR="006A67DA" w:rsidRPr="00147CB3" w:rsidRDefault="006A67DA" w:rsidP="00817B04">
      <w:pPr>
        <w:numPr>
          <w:ilvl w:val="0"/>
          <w:numId w:val="21"/>
        </w:numPr>
        <w:tabs>
          <w:tab w:val="left" w:pos="84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Описание на Предмета на поръчката</w:t>
      </w:r>
    </w:p>
    <w:p w:rsidR="006A67DA" w:rsidRPr="00147CB3" w:rsidRDefault="006A67DA" w:rsidP="00817B04">
      <w:pPr>
        <w:numPr>
          <w:ilvl w:val="0"/>
          <w:numId w:val="21"/>
        </w:numPr>
        <w:tabs>
          <w:tab w:val="left" w:pos="84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Обособени позиции</w:t>
      </w:r>
    </w:p>
    <w:p w:rsidR="006A67DA" w:rsidRPr="00147CB3" w:rsidRDefault="006A67DA" w:rsidP="00817B04">
      <w:pPr>
        <w:numPr>
          <w:ilvl w:val="0"/>
          <w:numId w:val="21"/>
        </w:numPr>
        <w:tabs>
          <w:tab w:val="left" w:pos="85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Възложител</w:t>
      </w:r>
    </w:p>
    <w:p w:rsidR="006A67DA" w:rsidRPr="00147CB3" w:rsidRDefault="006A67DA" w:rsidP="00817B04">
      <w:pPr>
        <w:numPr>
          <w:ilvl w:val="0"/>
          <w:numId w:val="21"/>
        </w:numPr>
        <w:tabs>
          <w:tab w:val="left" w:pos="845"/>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Вид процедура</w:t>
      </w:r>
    </w:p>
    <w:p w:rsidR="006A67DA" w:rsidRPr="00147CB3" w:rsidRDefault="006A67DA" w:rsidP="00817B04">
      <w:pPr>
        <w:numPr>
          <w:ilvl w:val="0"/>
          <w:numId w:val="21"/>
        </w:numPr>
        <w:tabs>
          <w:tab w:val="left" w:pos="84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Критерий за възлагане</w:t>
      </w:r>
    </w:p>
    <w:p w:rsidR="006A67DA" w:rsidRPr="00147CB3" w:rsidRDefault="006A67DA" w:rsidP="00817B04">
      <w:pPr>
        <w:numPr>
          <w:ilvl w:val="0"/>
          <w:numId w:val="21"/>
        </w:numPr>
        <w:tabs>
          <w:tab w:val="left" w:pos="83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Място и срок за изпълнение на поръчката</w:t>
      </w:r>
    </w:p>
    <w:p w:rsidR="006A67DA" w:rsidRPr="00147CB3" w:rsidRDefault="006A67DA" w:rsidP="00817B04">
      <w:pPr>
        <w:numPr>
          <w:ilvl w:val="0"/>
          <w:numId w:val="21"/>
        </w:numPr>
        <w:tabs>
          <w:tab w:val="left" w:pos="83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Срок на валидност па офертите</w:t>
      </w:r>
      <w:r w:rsidR="00987190" w:rsidRPr="00147CB3">
        <w:rPr>
          <w:rFonts w:ascii="Times New Roman" w:eastAsia="Times New Roman" w:hAnsi="Times New Roman" w:cs="Times New Roman"/>
          <w:spacing w:val="5"/>
          <w:sz w:val="24"/>
          <w:szCs w:val="24"/>
          <w:shd w:val="clear" w:color="auto" w:fill="FFFFFF"/>
          <w:lang w:eastAsia="bg-BG"/>
        </w:rPr>
        <w:t xml:space="preserve"> – общо за всички обособени позиции</w:t>
      </w:r>
    </w:p>
    <w:p w:rsidR="006A67DA" w:rsidRPr="00147CB3" w:rsidRDefault="006A67DA" w:rsidP="00817B04">
      <w:pPr>
        <w:numPr>
          <w:ilvl w:val="0"/>
          <w:numId w:val="21"/>
        </w:numPr>
        <w:tabs>
          <w:tab w:val="left" w:pos="85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Прогнозна стойност. Финансиране. Плащане</w:t>
      </w:r>
    </w:p>
    <w:p w:rsidR="00F8142A" w:rsidRPr="00147CB3" w:rsidRDefault="006A67DA" w:rsidP="00817B04">
      <w:pPr>
        <w:numPr>
          <w:ilvl w:val="0"/>
          <w:numId w:val="21"/>
        </w:numPr>
        <w:tabs>
          <w:tab w:val="left" w:pos="941"/>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 xml:space="preserve">Разходи за подготовка на офертите и участие в процедурата </w:t>
      </w:r>
    </w:p>
    <w:p w:rsidR="006A67DA" w:rsidRPr="00147CB3" w:rsidRDefault="006A67DA" w:rsidP="00817B04">
      <w:pPr>
        <w:numPr>
          <w:ilvl w:val="0"/>
          <w:numId w:val="21"/>
        </w:numPr>
        <w:tabs>
          <w:tab w:val="left" w:pos="941"/>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Условия за получаване на документацията за участие</w:t>
      </w:r>
    </w:p>
    <w:p w:rsidR="006A67DA" w:rsidRPr="00147CB3" w:rsidRDefault="006A67DA" w:rsidP="00F8142A">
      <w:pPr>
        <w:spacing w:after="0" w:line="240" w:lineRule="auto"/>
        <w:ind w:left="60"/>
        <w:rPr>
          <w:rFonts w:ascii="Times New Roman" w:eastAsia="Arial Unicode MS" w:hAnsi="Times New Roman" w:cs="Times New Roman"/>
          <w:color w:val="000000"/>
          <w:sz w:val="24"/>
          <w:szCs w:val="24"/>
          <w:lang w:eastAsia="bg-BG"/>
        </w:rPr>
      </w:pPr>
      <w:bookmarkStart w:id="8" w:name="bookmark5"/>
      <w:r w:rsidRPr="00147CB3">
        <w:rPr>
          <w:rFonts w:ascii="Times New Roman" w:eastAsia="Arial Unicode MS" w:hAnsi="Times New Roman" w:cs="Times New Roman"/>
          <w:color w:val="000000"/>
          <w:spacing w:val="7"/>
          <w:sz w:val="24"/>
          <w:szCs w:val="24"/>
          <w:u w:val="single"/>
          <w:lang w:eastAsia="bg-BG"/>
        </w:rPr>
        <w:t>РАЗДЕЛ II ИЗИСКВАНИЯ КЪМ ИЗПЪЛНЕНИЕТО НА ПОРЪЧКАТА</w:t>
      </w:r>
      <w:bookmarkEnd w:id="8"/>
    </w:p>
    <w:p w:rsidR="006A67DA" w:rsidRPr="00147CB3" w:rsidRDefault="006A67DA" w:rsidP="000517AF">
      <w:pPr>
        <w:spacing w:after="0" w:line="240" w:lineRule="auto"/>
        <w:ind w:left="60"/>
        <w:rPr>
          <w:rFonts w:ascii="Times New Roman" w:eastAsia="Arial Unicode MS" w:hAnsi="Times New Roman" w:cs="Times New Roman"/>
          <w:color w:val="000000"/>
          <w:sz w:val="24"/>
          <w:szCs w:val="24"/>
          <w:lang w:eastAsia="bg-BG"/>
        </w:rPr>
      </w:pPr>
      <w:bookmarkStart w:id="9" w:name="bookmark6"/>
      <w:r w:rsidRPr="00147CB3">
        <w:rPr>
          <w:rFonts w:ascii="Times New Roman" w:eastAsia="Arial Unicode MS" w:hAnsi="Times New Roman" w:cs="Times New Roman"/>
          <w:color w:val="000000"/>
          <w:spacing w:val="7"/>
          <w:sz w:val="24"/>
          <w:szCs w:val="24"/>
          <w:u w:val="single"/>
          <w:lang w:eastAsia="bg-BG"/>
        </w:rPr>
        <w:t>РАЗДЕЛ III ИЗИСКВАНИЯ К</w:t>
      </w:r>
      <w:r w:rsidR="00F8142A" w:rsidRPr="00147CB3">
        <w:rPr>
          <w:rFonts w:ascii="Times New Roman" w:eastAsia="Arial Unicode MS" w:hAnsi="Times New Roman" w:cs="Times New Roman"/>
          <w:color w:val="000000"/>
          <w:spacing w:val="7"/>
          <w:sz w:val="24"/>
          <w:szCs w:val="24"/>
          <w:u w:val="single"/>
          <w:lang w:eastAsia="bg-BG"/>
        </w:rPr>
        <w:t>ЪМ УЧАСТНИЦИТЕ В ПРОЦЕДУРАТА- ОБЩО</w:t>
      </w:r>
      <w:r w:rsidRPr="00147CB3">
        <w:rPr>
          <w:rFonts w:ascii="Times New Roman" w:eastAsia="Arial Unicode MS" w:hAnsi="Times New Roman" w:cs="Times New Roman"/>
          <w:color w:val="000000"/>
          <w:spacing w:val="7"/>
          <w:sz w:val="24"/>
          <w:szCs w:val="24"/>
          <w:u w:val="single"/>
          <w:lang w:eastAsia="bg-BG"/>
        </w:rPr>
        <w:t xml:space="preserve"> ЗА ВСИЧКИ ОБОСОБЕНИ ПОЗИЦИИ</w:t>
      </w:r>
      <w:bookmarkEnd w:id="9"/>
    </w:p>
    <w:p w:rsidR="006A67DA" w:rsidRPr="00147CB3" w:rsidRDefault="006A67DA" w:rsidP="00817B04">
      <w:pPr>
        <w:numPr>
          <w:ilvl w:val="1"/>
          <w:numId w:val="21"/>
        </w:numPr>
        <w:tabs>
          <w:tab w:val="left" w:pos="821"/>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Общи изисквания</w:t>
      </w:r>
    </w:p>
    <w:p w:rsidR="006A67DA" w:rsidRPr="00147CB3" w:rsidRDefault="006A67DA" w:rsidP="00817B04">
      <w:pPr>
        <w:numPr>
          <w:ilvl w:val="1"/>
          <w:numId w:val="21"/>
        </w:numPr>
        <w:tabs>
          <w:tab w:val="left" w:pos="84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Лично състояние на участниците</w:t>
      </w:r>
    </w:p>
    <w:p w:rsidR="006A67DA" w:rsidRPr="00147CB3" w:rsidRDefault="006A67DA" w:rsidP="00817B04">
      <w:pPr>
        <w:numPr>
          <w:ilvl w:val="1"/>
          <w:numId w:val="21"/>
        </w:numPr>
        <w:tabs>
          <w:tab w:val="left" w:pos="866"/>
        </w:tabs>
        <w:spacing w:after="0" w:line="240" w:lineRule="auto"/>
        <w:ind w:left="60" w:firstLine="540"/>
        <w:jc w:val="both"/>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Критерии за подбор на участниците. Минимални изисквания и документи за доказване - Общо за всички обособени позиции</w:t>
      </w:r>
    </w:p>
    <w:p w:rsidR="006A67DA" w:rsidRPr="00147CB3" w:rsidRDefault="006A67DA" w:rsidP="00817B04">
      <w:pPr>
        <w:numPr>
          <w:ilvl w:val="1"/>
          <w:numId w:val="21"/>
        </w:numPr>
        <w:tabs>
          <w:tab w:val="left" w:pos="85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Използване на капацитета на трети лица</w:t>
      </w:r>
    </w:p>
    <w:p w:rsidR="006A67DA" w:rsidRPr="00147CB3" w:rsidRDefault="006A67DA" w:rsidP="00817B04">
      <w:pPr>
        <w:numPr>
          <w:ilvl w:val="1"/>
          <w:numId w:val="21"/>
        </w:numPr>
        <w:tabs>
          <w:tab w:val="left" w:pos="84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Подизпълнители</w:t>
      </w:r>
    </w:p>
    <w:p w:rsidR="006A67DA" w:rsidRPr="00147CB3" w:rsidRDefault="006A67DA" w:rsidP="00817B04">
      <w:pPr>
        <w:numPr>
          <w:ilvl w:val="1"/>
          <w:numId w:val="21"/>
        </w:numPr>
        <w:tabs>
          <w:tab w:val="left" w:pos="830"/>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Деклариране на лично състояние и съответствие с критериите за подбор</w:t>
      </w:r>
    </w:p>
    <w:p w:rsidR="006A67DA" w:rsidRPr="00147CB3" w:rsidRDefault="006A67DA" w:rsidP="00817B04">
      <w:pPr>
        <w:numPr>
          <w:ilvl w:val="1"/>
          <w:numId w:val="21"/>
        </w:numPr>
        <w:tabs>
          <w:tab w:val="left" w:pos="845"/>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Удостоверение за регистрация в официален списък на одобрени стопански субекти</w:t>
      </w:r>
    </w:p>
    <w:p w:rsidR="006A67DA" w:rsidRPr="00147CB3" w:rsidRDefault="006A67DA" w:rsidP="00817B04">
      <w:pPr>
        <w:numPr>
          <w:ilvl w:val="1"/>
          <w:numId w:val="21"/>
        </w:numPr>
        <w:tabs>
          <w:tab w:val="left" w:pos="826"/>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Допълнителни указания за попълване и представяне на ЕЕДОП</w:t>
      </w:r>
    </w:p>
    <w:p w:rsidR="00F8142A" w:rsidRPr="00147CB3" w:rsidRDefault="006A67DA" w:rsidP="00F8142A">
      <w:pPr>
        <w:spacing w:after="0" w:line="240" w:lineRule="auto"/>
        <w:ind w:left="60"/>
        <w:rPr>
          <w:rFonts w:ascii="Times New Roman" w:eastAsia="Arial Unicode MS" w:hAnsi="Times New Roman" w:cs="Times New Roman"/>
          <w:color w:val="000000"/>
          <w:spacing w:val="7"/>
          <w:sz w:val="24"/>
          <w:szCs w:val="24"/>
          <w:u w:val="single"/>
          <w:lang w:eastAsia="bg-BG"/>
        </w:rPr>
      </w:pPr>
      <w:bookmarkStart w:id="10" w:name="bookmark7"/>
      <w:r w:rsidRPr="00147CB3">
        <w:rPr>
          <w:rFonts w:ascii="Times New Roman" w:eastAsia="Arial Unicode MS" w:hAnsi="Times New Roman" w:cs="Times New Roman"/>
          <w:color w:val="000000"/>
          <w:spacing w:val="7"/>
          <w:sz w:val="24"/>
          <w:szCs w:val="24"/>
          <w:u w:val="single"/>
          <w:lang w:eastAsia="bg-BG"/>
        </w:rPr>
        <w:t xml:space="preserve">РАЗДЕЛ IV КРИТЕРИЙ ЗА ВЪЗЛАГАНЕ НА ПОРЪЧКАТА. </w:t>
      </w:r>
      <w:bookmarkEnd w:id="10"/>
    </w:p>
    <w:p w:rsidR="006A67DA" w:rsidRPr="00147CB3" w:rsidRDefault="006A67DA" w:rsidP="000517AF">
      <w:pPr>
        <w:spacing w:after="0" w:line="240" w:lineRule="auto"/>
        <w:ind w:left="60"/>
        <w:rPr>
          <w:rFonts w:ascii="Times New Roman" w:eastAsia="Arial Unicode MS" w:hAnsi="Times New Roman" w:cs="Times New Roman"/>
          <w:color w:val="000000"/>
          <w:sz w:val="24"/>
          <w:szCs w:val="24"/>
          <w:lang w:eastAsia="bg-BG"/>
        </w:rPr>
      </w:pPr>
      <w:bookmarkStart w:id="11" w:name="bookmark8"/>
      <w:r w:rsidRPr="00147CB3">
        <w:rPr>
          <w:rFonts w:ascii="Times New Roman" w:eastAsia="Arial Unicode MS" w:hAnsi="Times New Roman" w:cs="Times New Roman"/>
          <w:color w:val="000000"/>
          <w:spacing w:val="7"/>
          <w:sz w:val="24"/>
          <w:szCs w:val="24"/>
          <w:u w:val="single"/>
          <w:lang w:eastAsia="bg-BG"/>
        </w:rPr>
        <w:t>РАЗДЕЛ V ИЗИСКВАНИЯ КЪМ ДОКУМЕНТИТЕ ЗА УЧАСТИЕ В ПРОЦЕДУРАТА - ОБЩО ЗА ВСИЧКИ ОБОСОБЕНИ ПОЗИЦИИ</w:t>
      </w:r>
      <w:bookmarkEnd w:id="11"/>
    </w:p>
    <w:p w:rsidR="006A67DA" w:rsidRPr="00147CB3" w:rsidRDefault="006A67DA" w:rsidP="00817B04">
      <w:pPr>
        <w:numPr>
          <w:ilvl w:val="3"/>
          <w:numId w:val="21"/>
        </w:numPr>
        <w:tabs>
          <w:tab w:val="left" w:pos="816"/>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Общи изисквания</w:t>
      </w:r>
    </w:p>
    <w:p w:rsidR="006A67DA" w:rsidRPr="00147CB3" w:rsidRDefault="006A67DA" w:rsidP="00817B04">
      <w:pPr>
        <w:numPr>
          <w:ilvl w:val="3"/>
          <w:numId w:val="21"/>
        </w:numPr>
        <w:tabs>
          <w:tab w:val="left" w:pos="835"/>
        </w:tabs>
        <w:spacing w:after="0" w:line="240" w:lineRule="auto"/>
        <w:ind w:left="600"/>
        <w:rPr>
          <w:rFonts w:ascii="Times New Roman" w:eastAsia="Times New Roman" w:hAnsi="Times New Roman" w:cs="Times New Roman"/>
          <w:spacing w:val="5"/>
          <w:sz w:val="24"/>
          <w:szCs w:val="24"/>
          <w:lang w:eastAsia="bg-BG"/>
        </w:rPr>
      </w:pPr>
      <w:r w:rsidRPr="00147CB3">
        <w:rPr>
          <w:rFonts w:ascii="Times New Roman" w:eastAsia="Times New Roman" w:hAnsi="Times New Roman" w:cs="Times New Roman"/>
          <w:spacing w:val="5"/>
          <w:sz w:val="24"/>
          <w:szCs w:val="24"/>
          <w:shd w:val="clear" w:color="auto" w:fill="FFFFFF"/>
          <w:lang w:eastAsia="bg-BG"/>
        </w:rPr>
        <w:t>Документи за участие</w:t>
      </w:r>
    </w:p>
    <w:bookmarkEnd w:id="3"/>
    <w:bookmarkEnd w:id="4"/>
    <w:bookmarkEnd w:id="5"/>
    <w:p w:rsidR="006A67DA" w:rsidRPr="00147CB3" w:rsidRDefault="006A67DA" w:rsidP="00817B04">
      <w:pPr>
        <w:pStyle w:val="188"/>
        <w:numPr>
          <w:ilvl w:val="3"/>
          <w:numId w:val="21"/>
        </w:numPr>
        <w:shd w:val="clear" w:color="auto" w:fill="auto"/>
        <w:tabs>
          <w:tab w:val="left" w:pos="825"/>
        </w:tabs>
        <w:spacing w:before="0" w:after="0" w:line="240" w:lineRule="auto"/>
        <w:ind w:left="580" w:firstLine="0"/>
        <w:rPr>
          <w:sz w:val="24"/>
          <w:szCs w:val="24"/>
        </w:rPr>
      </w:pPr>
      <w:r w:rsidRPr="00147CB3">
        <w:rPr>
          <w:rStyle w:val="93"/>
          <w:sz w:val="24"/>
          <w:szCs w:val="24"/>
        </w:rPr>
        <w:t>Изисквания към документите</w:t>
      </w:r>
    </w:p>
    <w:p w:rsidR="006A67DA" w:rsidRPr="00147CB3" w:rsidRDefault="006A67DA" w:rsidP="00817B04">
      <w:pPr>
        <w:pStyle w:val="188"/>
        <w:numPr>
          <w:ilvl w:val="3"/>
          <w:numId w:val="21"/>
        </w:numPr>
        <w:shd w:val="clear" w:color="auto" w:fill="auto"/>
        <w:tabs>
          <w:tab w:val="left" w:pos="825"/>
        </w:tabs>
        <w:spacing w:before="0" w:after="0" w:line="240" w:lineRule="auto"/>
        <w:ind w:left="580" w:firstLine="0"/>
        <w:rPr>
          <w:sz w:val="24"/>
          <w:szCs w:val="24"/>
        </w:rPr>
      </w:pPr>
      <w:r w:rsidRPr="00147CB3">
        <w:rPr>
          <w:rStyle w:val="93"/>
          <w:sz w:val="24"/>
          <w:szCs w:val="24"/>
        </w:rPr>
        <w:t>Подаване</w:t>
      </w:r>
    </w:p>
    <w:p w:rsidR="006A67DA" w:rsidRPr="00147CB3" w:rsidRDefault="006A67DA" w:rsidP="00817B04">
      <w:pPr>
        <w:pStyle w:val="188"/>
        <w:numPr>
          <w:ilvl w:val="3"/>
          <w:numId w:val="21"/>
        </w:numPr>
        <w:shd w:val="clear" w:color="auto" w:fill="auto"/>
        <w:tabs>
          <w:tab w:val="left" w:pos="825"/>
        </w:tabs>
        <w:spacing w:before="0" w:after="0" w:line="240" w:lineRule="auto"/>
        <w:ind w:left="580" w:firstLine="0"/>
        <w:rPr>
          <w:sz w:val="24"/>
          <w:szCs w:val="24"/>
        </w:rPr>
      </w:pPr>
      <w:r w:rsidRPr="00147CB3">
        <w:rPr>
          <w:rStyle w:val="93"/>
          <w:sz w:val="24"/>
          <w:szCs w:val="24"/>
        </w:rPr>
        <w:t xml:space="preserve">Място </w:t>
      </w:r>
      <w:r w:rsidRPr="00147CB3">
        <w:rPr>
          <w:rStyle w:val="102"/>
          <w:sz w:val="24"/>
          <w:szCs w:val="24"/>
        </w:rPr>
        <w:t xml:space="preserve">и срок за </w:t>
      </w:r>
      <w:r w:rsidRPr="00147CB3">
        <w:rPr>
          <w:rStyle w:val="93"/>
          <w:sz w:val="24"/>
          <w:szCs w:val="24"/>
        </w:rPr>
        <w:t xml:space="preserve">подаване </w:t>
      </w:r>
      <w:r w:rsidRPr="00147CB3">
        <w:rPr>
          <w:rStyle w:val="102"/>
          <w:sz w:val="24"/>
          <w:szCs w:val="24"/>
        </w:rPr>
        <w:t xml:space="preserve">на документите </w:t>
      </w:r>
      <w:r w:rsidRPr="00147CB3">
        <w:rPr>
          <w:rStyle w:val="93"/>
          <w:sz w:val="24"/>
          <w:szCs w:val="24"/>
        </w:rPr>
        <w:t xml:space="preserve">за участие </w:t>
      </w:r>
      <w:r w:rsidRPr="00147CB3">
        <w:rPr>
          <w:rStyle w:val="110"/>
          <w:sz w:val="24"/>
          <w:szCs w:val="24"/>
        </w:rPr>
        <w:t xml:space="preserve">в </w:t>
      </w:r>
      <w:r w:rsidRPr="00147CB3">
        <w:rPr>
          <w:rStyle w:val="93"/>
          <w:sz w:val="24"/>
          <w:szCs w:val="24"/>
        </w:rPr>
        <w:t>процедурата</w:t>
      </w:r>
    </w:p>
    <w:p w:rsidR="006A67DA" w:rsidRPr="00147CB3" w:rsidRDefault="006A67DA" w:rsidP="00817B04">
      <w:pPr>
        <w:pStyle w:val="188"/>
        <w:numPr>
          <w:ilvl w:val="3"/>
          <w:numId w:val="21"/>
        </w:numPr>
        <w:shd w:val="clear" w:color="auto" w:fill="auto"/>
        <w:tabs>
          <w:tab w:val="left" w:pos="825"/>
        </w:tabs>
        <w:spacing w:before="0" w:after="0" w:line="240" w:lineRule="auto"/>
        <w:ind w:left="580" w:firstLine="0"/>
        <w:rPr>
          <w:sz w:val="24"/>
          <w:szCs w:val="24"/>
        </w:rPr>
      </w:pPr>
      <w:r w:rsidRPr="00147CB3">
        <w:rPr>
          <w:rStyle w:val="93"/>
          <w:sz w:val="24"/>
          <w:szCs w:val="24"/>
        </w:rPr>
        <w:t xml:space="preserve">Възможност </w:t>
      </w:r>
      <w:r w:rsidRPr="00147CB3">
        <w:rPr>
          <w:rStyle w:val="102"/>
          <w:sz w:val="24"/>
          <w:szCs w:val="24"/>
        </w:rPr>
        <w:t xml:space="preserve">за </w:t>
      </w:r>
      <w:r w:rsidRPr="00147CB3">
        <w:rPr>
          <w:rStyle w:val="93"/>
          <w:sz w:val="24"/>
          <w:szCs w:val="24"/>
        </w:rPr>
        <w:t xml:space="preserve">удължаване на срока </w:t>
      </w:r>
      <w:r w:rsidRPr="00147CB3">
        <w:rPr>
          <w:rStyle w:val="102"/>
          <w:sz w:val="24"/>
          <w:szCs w:val="24"/>
        </w:rPr>
        <w:t xml:space="preserve">за </w:t>
      </w:r>
      <w:r w:rsidRPr="00147CB3">
        <w:rPr>
          <w:rStyle w:val="93"/>
          <w:sz w:val="24"/>
          <w:szCs w:val="24"/>
        </w:rPr>
        <w:t>подаване на оферти</w:t>
      </w:r>
    </w:p>
    <w:p w:rsidR="006A67DA" w:rsidRPr="00147CB3" w:rsidRDefault="006A67DA" w:rsidP="00817B04">
      <w:pPr>
        <w:pStyle w:val="188"/>
        <w:numPr>
          <w:ilvl w:val="3"/>
          <w:numId w:val="21"/>
        </w:numPr>
        <w:shd w:val="clear" w:color="auto" w:fill="auto"/>
        <w:tabs>
          <w:tab w:val="left" w:pos="815"/>
        </w:tabs>
        <w:spacing w:before="0" w:after="0" w:line="240" w:lineRule="auto"/>
        <w:ind w:left="580" w:firstLine="0"/>
        <w:rPr>
          <w:sz w:val="24"/>
          <w:szCs w:val="24"/>
        </w:rPr>
      </w:pPr>
      <w:r w:rsidRPr="00147CB3">
        <w:rPr>
          <w:rStyle w:val="93"/>
          <w:sz w:val="24"/>
          <w:szCs w:val="24"/>
        </w:rPr>
        <w:t>Приемане на оферти</w:t>
      </w:r>
    </w:p>
    <w:p w:rsidR="006A67DA" w:rsidRPr="00147CB3" w:rsidRDefault="006A67DA" w:rsidP="000517AF">
      <w:pPr>
        <w:spacing w:after="0" w:line="240" w:lineRule="auto"/>
        <w:ind w:left="60"/>
        <w:rPr>
          <w:rFonts w:ascii="Times New Roman" w:hAnsi="Times New Roman" w:cs="Times New Roman"/>
          <w:sz w:val="24"/>
          <w:szCs w:val="24"/>
        </w:rPr>
      </w:pPr>
      <w:bookmarkStart w:id="12" w:name="bookmark9"/>
      <w:r w:rsidRPr="00147CB3">
        <w:rPr>
          <w:rStyle w:val="43"/>
          <w:rFonts w:eastAsiaTheme="minorHAnsi"/>
          <w:sz w:val="24"/>
          <w:szCs w:val="24"/>
        </w:rPr>
        <w:t>РАЗДЕЛ VI РАЗГЛЕЖДАНЕ, ОЦЕНКА И КЛАСИРАНЕ НА ОФЕРТИТЕ</w:t>
      </w:r>
      <w:bookmarkEnd w:id="12"/>
    </w:p>
    <w:p w:rsidR="006A67DA" w:rsidRPr="00147CB3" w:rsidRDefault="001610F9" w:rsidP="00817B04">
      <w:pPr>
        <w:pStyle w:val="188"/>
        <w:numPr>
          <w:ilvl w:val="4"/>
          <w:numId w:val="21"/>
        </w:numPr>
        <w:shd w:val="clear" w:color="auto" w:fill="auto"/>
        <w:tabs>
          <w:tab w:val="left" w:pos="796"/>
        </w:tabs>
        <w:spacing w:before="0" w:after="0" w:line="240" w:lineRule="auto"/>
        <w:ind w:left="580" w:firstLine="0"/>
        <w:rPr>
          <w:sz w:val="24"/>
          <w:szCs w:val="24"/>
        </w:rPr>
      </w:pPr>
      <w:r w:rsidRPr="00147CB3">
        <w:rPr>
          <w:rStyle w:val="93"/>
          <w:sz w:val="24"/>
          <w:szCs w:val="24"/>
        </w:rPr>
        <w:t xml:space="preserve">Разглеждане и оценка на </w:t>
      </w:r>
      <w:r w:rsidR="006A67DA" w:rsidRPr="00147CB3">
        <w:rPr>
          <w:rStyle w:val="93"/>
          <w:sz w:val="24"/>
          <w:szCs w:val="24"/>
        </w:rPr>
        <w:t>офертите</w:t>
      </w:r>
    </w:p>
    <w:p w:rsidR="006A67DA" w:rsidRPr="00147CB3" w:rsidRDefault="00AB3702" w:rsidP="00817B04">
      <w:pPr>
        <w:pStyle w:val="188"/>
        <w:numPr>
          <w:ilvl w:val="4"/>
          <w:numId w:val="21"/>
        </w:numPr>
        <w:shd w:val="clear" w:color="auto" w:fill="auto"/>
        <w:tabs>
          <w:tab w:val="left" w:pos="810"/>
        </w:tabs>
        <w:spacing w:before="0" w:after="0" w:line="240" w:lineRule="auto"/>
        <w:ind w:left="580" w:firstLine="0"/>
        <w:rPr>
          <w:sz w:val="24"/>
          <w:szCs w:val="24"/>
        </w:rPr>
      </w:pPr>
      <w:r w:rsidRPr="00147CB3">
        <w:rPr>
          <w:rStyle w:val="93"/>
          <w:sz w:val="24"/>
          <w:szCs w:val="24"/>
        </w:rPr>
        <w:t>Необичайно благоприятни оферти</w:t>
      </w:r>
    </w:p>
    <w:p w:rsidR="006A67DA" w:rsidRPr="00147CB3" w:rsidRDefault="00AB3702" w:rsidP="00817B04">
      <w:pPr>
        <w:pStyle w:val="188"/>
        <w:numPr>
          <w:ilvl w:val="4"/>
          <w:numId w:val="21"/>
        </w:numPr>
        <w:shd w:val="clear" w:color="auto" w:fill="auto"/>
        <w:tabs>
          <w:tab w:val="left" w:pos="825"/>
        </w:tabs>
        <w:spacing w:before="0" w:after="0" w:line="240" w:lineRule="auto"/>
        <w:ind w:left="580" w:firstLine="0"/>
        <w:rPr>
          <w:sz w:val="24"/>
          <w:szCs w:val="24"/>
        </w:rPr>
      </w:pPr>
      <w:r w:rsidRPr="00147CB3">
        <w:rPr>
          <w:rStyle w:val="93"/>
          <w:sz w:val="24"/>
          <w:szCs w:val="24"/>
        </w:rPr>
        <w:t>Отстраняване на участниците в процедурата</w:t>
      </w:r>
    </w:p>
    <w:p w:rsidR="006A67DA" w:rsidRPr="00147CB3" w:rsidRDefault="00AB3702" w:rsidP="00817B04">
      <w:pPr>
        <w:pStyle w:val="188"/>
        <w:numPr>
          <w:ilvl w:val="4"/>
          <w:numId w:val="21"/>
        </w:numPr>
        <w:shd w:val="clear" w:color="auto" w:fill="auto"/>
        <w:tabs>
          <w:tab w:val="left" w:pos="825"/>
        </w:tabs>
        <w:spacing w:before="0" w:after="0" w:line="240" w:lineRule="auto"/>
        <w:ind w:left="580" w:firstLine="0"/>
        <w:rPr>
          <w:sz w:val="24"/>
          <w:szCs w:val="24"/>
        </w:rPr>
      </w:pPr>
      <w:r w:rsidRPr="00147CB3">
        <w:rPr>
          <w:rStyle w:val="102"/>
          <w:sz w:val="24"/>
          <w:szCs w:val="24"/>
        </w:rPr>
        <w:t>Класиране на участниците</w:t>
      </w:r>
    </w:p>
    <w:p w:rsidR="006A67DA" w:rsidRPr="00147CB3" w:rsidRDefault="00AB3702" w:rsidP="00817B04">
      <w:pPr>
        <w:pStyle w:val="188"/>
        <w:numPr>
          <w:ilvl w:val="4"/>
          <w:numId w:val="21"/>
        </w:numPr>
        <w:shd w:val="clear" w:color="auto" w:fill="auto"/>
        <w:tabs>
          <w:tab w:val="left" w:pos="810"/>
        </w:tabs>
        <w:spacing w:before="0" w:after="0" w:line="240" w:lineRule="auto"/>
        <w:ind w:left="580" w:firstLine="0"/>
        <w:rPr>
          <w:rStyle w:val="102"/>
          <w:sz w:val="24"/>
          <w:szCs w:val="24"/>
          <w:shd w:val="clear" w:color="auto" w:fill="auto"/>
        </w:rPr>
      </w:pPr>
      <w:r w:rsidRPr="00147CB3">
        <w:rPr>
          <w:rStyle w:val="102"/>
          <w:sz w:val="24"/>
          <w:szCs w:val="24"/>
        </w:rPr>
        <w:t>Приключване на работата на комисията</w:t>
      </w:r>
    </w:p>
    <w:p w:rsidR="00AB3702" w:rsidRPr="00147CB3" w:rsidRDefault="00AB3702" w:rsidP="00817B04">
      <w:pPr>
        <w:pStyle w:val="188"/>
        <w:numPr>
          <w:ilvl w:val="4"/>
          <w:numId w:val="21"/>
        </w:numPr>
        <w:shd w:val="clear" w:color="auto" w:fill="auto"/>
        <w:tabs>
          <w:tab w:val="left" w:pos="810"/>
        </w:tabs>
        <w:spacing w:before="0" w:after="0" w:line="240" w:lineRule="auto"/>
        <w:ind w:left="580" w:firstLine="0"/>
        <w:rPr>
          <w:sz w:val="24"/>
          <w:szCs w:val="24"/>
        </w:rPr>
      </w:pPr>
      <w:r w:rsidRPr="00147CB3">
        <w:rPr>
          <w:rStyle w:val="102"/>
          <w:sz w:val="24"/>
          <w:szCs w:val="24"/>
        </w:rPr>
        <w:t>Определяне на изпълнител на обществената поръчка</w:t>
      </w:r>
    </w:p>
    <w:p w:rsidR="006A67DA" w:rsidRPr="00147CB3" w:rsidRDefault="006A67DA" w:rsidP="000517AF">
      <w:pPr>
        <w:spacing w:after="0" w:line="240" w:lineRule="auto"/>
        <w:ind w:left="60"/>
        <w:rPr>
          <w:rFonts w:ascii="Times New Roman" w:hAnsi="Times New Roman" w:cs="Times New Roman"/>
          <w:sz w:val="24"/>
          <w:szCs w:val="24"/>
        </w:rPr>
      </w:pPr>
      <w:bookmarkStart w:id="13" w:name="bookmark10"/>
      <w:r w:rsidRPr="00147CB3">
        <w:rPr>
          <w:rStyle w:val="43"/>
          <w:rFonts w:eastAsiaTheme="minorHAnsi"/>
          <w:sz w:val="24"/>
          <w:szCs w:val="24"/>
        </w:rPr>
        <w:t>РАЗДЕЛ VII ГАРАНЦИИ. ДОГОВОР ЗА ОБЩЕСТВЕНА ПОРЪЧКА</w:t>
      </w:r>
      <w:bookmarkEnd w:id="13"/>
    </w:p>
    <w:p w:rsidR="006A67DA" w:rsidRPr="00147CB3" w:rsidRDefault="006A67DA" w:rsidP="00817B04">
      <w:pPr>
        <w:pStyle w:val="188"/>
        <w:numPr>
          <w:ilvl w:val="5"/>
          <w:numId w:val="21"/>
        </w:numPr>
        <w:shd w:val="clear" w:color="auto" w:fill="auto"/>
        <w:tabs>
          <w:tab w:val="left" w:pos="810"/>
        </w:tabs>
        <w:spacing w:before="0" w:after="0" w:line="240" w:lineRule="auto"/>
        <w:ind w:left="580" w:firstLine="0"/>
        <w:rPr>
          <w:sz w:val="24"/>
          <w:szCs w:val="24"/>
        </w:rPr>
      </w:pPr>
      <w:r w:rsidRPr="00147CB3">
        <w:rPr>
          <w:rStyle w:val="102"/>
          <w:sz w:val="24"/>
          <w:szCs w:val="24"/>
        </w:rPr>
        <w:t>Гаранции</w:t>
      </w:r>
    </w:p>
    <w:p w:rsidR="006A67DA" w:rsidRPr="00147CB3" w:rsidRDefault="006A67DA" w:rsidP="00817B04">
      <w:pPr>
        <w:pStyle w:val="188"/>
        <w:numPr>
          <w:ilvl w:val="5"/>
          <w:numId w:val="21"/>
        </w:numPr>
        <w:shd w:val="clear" w:color="auto" w:fill="auto"/>
        <w:tabs>
          <w:tab w:val="left" w:pos="815"/>
        </w:tabs>
        <w:spacing w:before="0" w:after="0" w:line="240" w:lineRule="auto"/>
        <w:ind w:left="580" w:firstLine="0"/>
        <w:rPr>
          <w:sz w:val="24"/>
          <w:szCs w:val="24"/>
        </w:rPr>
      </w:pPr>
      <w:r w:rsidRPr="00147CB3">
        <w:rPr>
          <w:rStyle w:val="93"/>
          <w:sz w:val="24"/>
          <w:szCs w:val="24"/>
        </w:rPr>
        <w:t>Сключване на договор</w:t>
      </w:r>
    </w:p>
    <w:p w:rsidR="006A67DA" w:rsidRPr="00147CB3" w:rsidRDefault="006A67DA" w:rsidP="000517AF">
      <w:pPr>
        <w:spacing w:after="0" w:line="240" w:lineRule="auto"/>
        <w:ind w:left="60"/>
        <w:rPr>
          <w:rFonts w:ascii="Times New Roman" w:hAnsi="Times New Roman" w:cs="Times New Roman"/>
          <w:sz w:val="24"/>
          <w:szCs w:val="24"/>
        </w:rPr>
      </w:pPr>
      <w:bookmarkStart w:id="14" w:name="bookmark11"/>
      <w:r w:rsidRPr="00147CB3">
        <w:rPr>
          <w:rStyle w:val="43"/>
          <w:rFonts w:eastAsiaTheme="minorHAnsi"/>
          <w:sz w:val="24"/>
          <w:szCs w:val="24"/>
        </w:rPr>
        <w:t>РАЗДЕЛ VIII РАЗЯСНЕНИЯ И ИЗМЕНЕНИЯ НА УСЛОВИЯТА. ОБМЕН НА</w:t>
      </w:r>
      <w:r w:rsidRPr="00147CB3">
        <w:rPr>
          <w:rStyle w:val="43"/>
          <w:rFonts w:eastAsiaTheme="minorHAnsi"/>
          <w:sz w:val="24"/>
          <w:szCs w:val="24"/>
        </w:rPr>
        <w:br/>
        <w:t>ИНФОРМАЦИЯ</w:t>
      </w:r>
      <w:bookmarkEnd w:id="14"/>
    </w:p>
    <w:p w:rsidR="006A67DA" w:rsidRPr="00147CB3" w:rsidRDefault="006A67DA" w:rsidP="00817B04">
      <w:pPr>
        <w:pStyle w:val="188"/>
        <w:numPr>
          <w:ilvl w:val="6"/>
          <w:numId w:val="21"/>
        </w:numPr>
        <w:shd w:val="clear" w:color="auto" w:fill="auto"/>
        <w:tabs>
          <w:tab w:val="left" w:pos="801"/>
        </w:tabs>
        <w:spacing w:before="0" w:after="0" w:line="240" w:lineRule="auto"/>
        <w:ind w:left="580" w:firstLine="0"/>
        <w:rPr>
          <w:sz w:val="24"/>
          <w:szCs w:val="24"/>
        </w:rPr>
      </w:pPr>
      <w:r w:rsidRPr="00147CB3">
        <w:rPr>
          <w:rStyle w:val="93"/>
          <w:sz w:val="24"/>
          <w:szCs w:val="24"/>
        </w:rPr>
        <w:t>Разяснения по условията на процедурата</w:t>
      </w:r>
    </w:p>
    <w:p w:rsidR="006A67DA" w:rsidRPr="00147CB3" w:rsidRDefault="006A67DA" w:rsidP="00817B04">
      <w:pPr>
        <w:pStyle w:val="188"/>
        <w:numPr>
          <w:ilvl w:val="6"/>
          <w:numId w:val="21"/>
        </w:numPr>
        <w:shd w:val="clear" w:color="auto" w:fill="auto"/>
        <w:tabs>
          <w:tab w:val="left" w:pos="820"/>
        </w:tabs>
        <w:spacing w:before="0" w:after="0" w:line="240" w:lineRule="auto"/>
        <w:ind w:left="580" w:firstLine="0"/>
        <w:rPr>
          <w:sz w:val="24"/>
          <w:szCs w:val="24"/>
        </w:rPr>
      </w:pPr>
      <w:r w:rsidRPr="00147CB3">
        <w:rPr>
          <w:rStyle w:val="93"/>
          <w:sz w:val="24"/>
          <w:szCs w:val="24"/>
        </w:rPr>
        <w:t xml:space="preserve">Обмен </w:t>
      </w:r>
      <w:r w:rsidRPr="00147CB3">
        <w:rPr>
          <w:rStyle w:val="102"/>
          <w:sz w:val="24"/>
          <w:szCs w:val="24"/>
        </w:rPr>
        <w:t xml:space="preserve">на </w:t>
      </w:r>
      <w:r w:rsidRPr="00147CB3">
        <w:rPr>
          <w:rStyle w:val="93"/>
          <w:sz w:val="24"/>
          <w:szCs w:val="24"/>
        </w:rPr>
        <w:t>информация</w:t>
      </w:r>
    </w:p>
    <w:p w:rsidR="006A67DA" w:rsidRPr="00147CB3" w:rsidRDefault="006A67DA" w:rsidP="000517AF">
      <w:pPr>
        <w:spacing w:after="0" w:line="240" w:lineRule="auto"/>
        <w:ind w:left="60"/>
        <w:rPr>
          <w:rFonts w:ascii="Times New Roman" w:hAnsi="Times New Roman" w:cs="Times New Roman"/>
          <w:sz w:val="24"/>
          <w:szCs w:val="24"/>
        </w:rPr>
      </w:pPr>
      <w:bookmarkStart w:id="15" w:name="bookmark12"/>
      <w:r w:rsidRPr="00147CB3">
        <w:rPr>
          <w:rStyle w:val="43"/>
          <w:rFonts w:eastAsiaTheme="minorHAnsi"/>
          <w:sz w:val="24"/>
          <w:szCs w:val="24"/>
        </w:rPr>
        <w:t>РАЗДЕЛ IX ЗАКЛЮЧИТЕЛНИ УСЛОВИЯ</w:t>
      </w:r>
      <w:bookmarkEnd w:id="15"/>
    </w:p>
    <w:p w:rsidR="006A67DA" w:rsidRPr="00147CB3" w:rsidRDefault="006A67DA" w:rsidP="00817B04">
      <w:pPr>
        <w:pStyle w:val="188"/>
        <w:numPr>
          <w:ilvl w:val="7"/>
          <w:numId w:val="21"/>
        </w:numPr>
        <w:shd w:val="clear" w:color="auto" w:fill="auto"/>
        <w:tabs>
          <w:tab w:val="left" w:pos="801"/>
        </w:tabs>
        <w:spacing w:before="0" w:after="0" w:line="240" w:lineRule="auto"/>
        <w:ind w:left="580" w:firstLine="0"/>
        <w:rPr>
          <w:sz w:val="24"/>
          <w:szCs w:val="24"/>
        </w:rPr>
      </w:pPr>
      <w:r w:rsidRPr="00147CB3">
        <w:rPr>
          <w:rStyle w:val="93"/>
          <w:sz w:val="24"/>
          <w:szCs w:val="24"/>
        </w:rPr>
        <w:lastRenderedPageBreak/>
        <w:t xml:space="preserve">Подлежащи </w:t>
      </w:r>
      <w:r w:rsidRPr="00147CB3">
        <w:rPr>
          <w:rStyle w:val="102"/>
          <w:sz w:val="24"/>
          <w:szCs w:val="24"/>
        </w:rPr>
        <w:t>на обжалване актове</w:t>
      </w:r>
    </w:p>
    <w:p w:rsidR="006A67DA" w:rsidRPr="00147CB3" w:rsidRDefault="006A67DA" w:rsidP="00817B04">
      <w:pPr>
        <w:pStyle w:val="188"/>
        <w:numPr>
          <w:ilvl w:val="7"/>
          <w:numId w:val="21"/>
        </w:numPr>
        <w:shd w:val="clear" w:color="auto" w:fill="auto"/>
        <w:tabs>
          <w:tab w:val="left" w:pos="825"/>
        </w:tabs>
        <w:spacing w:before="0" w:after="0" w:line="240" w:lineRule="auto"/>
        <w:ind w:left="580" w:firstLine="0"/>
        <w:rPr>
          <w:sz w:val="24"/>
          <w:szCs w:val="24"/>
        </w:rPr>
      </w:pPr>
      <w:r w:rsidRPr="00147CB3">
        <w:rPr>
          <w:rStyle w:val="93"/>
          <w:sz w:val="24"/>
          <w:szCs w:val="24"/>
        </w:rPr>
        <w:t xml:space="preserve">Подаване </w:t>
      </w:r>
      <w:r w:rsidRPr="00147CB3">
        <w:rPr>
          <w:rStyle w:val="102"/>
          <w:sz w:val="24"/>
          <w:szCs w:val="24"/>
        </w:rPr>
        <w:t>на жалба</w:t>
      </w:r>
    </w:p>
    <w:p w:rsidR="006A67DA" w:rsidRPr="00147CB3" w:rsidRDefault="006A67DA" w:rsidP="00817B04">
      <w:pPr>
        <w:pStyle w:val="188"/>
        <w:numPr>
          <w:ilvl w:val="7"/>
          <w:numId w:val="21"/>
        </w:numPr>
        <w:shd w:val="clear" w:color="auto" w:fill="auto"/>
        <w:tabs>
          <w:tab w:val="left" w:pos="820"/>
        </w:tabs>
        <w:spacing w:before="0" w:after="0" w:line="240" w:lineRule="auto"/>
        <w:ind w:left="580" w:firstLine="0"/>
        <w:rPr>
          <w:sz w:val="24"/>
          <w:szCs w:val="24"/>
        </w:rPr>
      </w:pPr>
      <w:r w:rsidRPr="00147CB3">
        <w:rPr>
          <w:rStyle w:val="93"/>
          <w:sz w:val="24"/>
          <w:szCs w:val="24"/>
        </w:rPr>
        <w:t>Срокове</w:t>
      </w:r>
    </w:p>
    <w:p w:rsidR="006A67DA" w:rsidRPr="00147CB3" w:rsidRDefault="006A67DA" w:rsidP="00817B04">
      <w:pPr>
        <w:pStyle w:val="188"/>
        <w:numPr>
          <w:ilvl w:val="7"/>
          <w:numId w:val="21"/>
        </w:numPr>
        <w:shd w:val="clear" w:color="auto" w:fill="auto"/>
        <w:tabs>
          <w:tab w:val="left" w:pos="825"/>
        </w:tabs>
        <w:spacing w:before="0" w:after="0" w:line="240" w:lineRule="auto"/>
        <w:ind w:left="580" w:firstLine="0"/>
        <w:rPr>
          <w:sz w:val="24"/>
          <w:szCs w:val="24"/>
        </w:rPr>
      </w:pPr>
      <w:r w:rsidRPr="00147CB3">
        <w:rPr>
          <w:rStyle w:val="102"/>
          <w:sz w:val="24"/>
          <w:szCs w:val="24"/>
        </w:rPr>
        <w:t>Приоритет на документи</w:t>
      </w:r>
    </w:p>
    <w:p w:rsidR="006A67DA" w:rsidRPr="00147CB3" w:rsidRDefault="006A67DA" w:rsidP="00817B04">
      <w:pPr>
        <w:pStyle w:val="188"/>
        <w:numPr>
          <w:ilvl w:val="7"/>
          <w:numId w:val="21"/>
        </w:numPr>
        <w:shd w:val="clear" w:color="auto" w:fill="auto"/>
        <w:tabs>
          <w:tab w:val="left" w:pos="881"/>
        </w:tabs>
        <w:spacing w:before="0" w:after="0" w:line="240" w:lineRule="auto"/>
        <w:ind w:left="60" w:firstLine="520"/>
        <w:rPr>
          <w:sz w:val="24"/>
          <w:szCs w:val="24"/>
        </w:rPr>
      </w:pPr>
      <w:r w:rsidRPr="00147CB3">
        <w:rPr>
          <w:rStyle w:val="93"/>
          <w:sz w:val="24"/>
          <w:szCs w:val="24"/>
        </w:rPr>
        <w:t xml:space="preserve">информация </w:t>
      </w:r>
      <w:r w:rsidRPr="00147CB3">
        <w:rPr>
          <w:rStyle w:val="102"/>
          <w:sz w:val="24"/>
          <w:szCs w:val="24"/>
        </w:rPr>
        <w:t xml:space="preserve">за задълженията, </w:t>
      </w:r>
      <w:r w:rsidRPr="00147CB3">
        <w:rPr>
          <w:rStyle w:val="93"/>
          <w:sz w:val="24"/>
          <w:szCs w:val="24"/>
        </w:rPr>
        <w:t xml:space="preserve">свързани с данъци и осигуровки, закрила </w:t>
      </w:r>
      <w:r w:rsidRPr="00147CB3">
        <w:rPr>
          <w:rStyle w:val="110"/>
          <w:sz w:val="24"/>
          <w:szCs w:val="24"/>
        </w:rPr>
        <w:t xml:space="preserve">на </w:t>
      </w:r>
      <w:r w:rsidRPr="00147CB3">
        <w:rPr>
          <w:rStyle w:val="93"/>
          <w:sz w:val="24"/>
          <w:szCs w:val="24"/>
        </w:rPr>
        <w:t xml:space="preserve">заетостта </w:t>
      </w:r>
      <w:r w:rsidRPr="00147CB3">
        <w:rPr>
          <w:rStyle w:val="110"/>
          <w:sz w:val="24"/>
          <w:szCs w:val="24"/>
        </w:rPr>
        <w:t>и</w:t>
      </w:r>
      <w:r w:rsidRPr="00147CB3">
        <w:rPr>
          <w:rStyle w:val="120"/>
          <w:sz w:val="24"/>
          <w:szCs w:val="24"/>
        </w:rPr>
        <w:br/>
      </w:r>
      <w:r w:rsidRPr="00147CB3">
        <w:rPr>
          <w:rStyle w:val="102"/>
          <w:sz w:val="24"/>
          <w:szCs w:val="24"/>
        </w:rPr>
        <w:t xml:space="preserve">условията </w:t>
      </w:r>
      <w:r w:rsidRPr="00147CB3">
        <w:rPr>
          <w:rStyle w:val="93"/>
          <w:sz w:val="24"/>
          <w:szCs w:val="24"/>
        </w:rPr>
        <w:t xml:space="preserve">на </w:t>
      </w:r>
      <w:r w:rsidRPr="00147CB3">
        <w:rPr>
          <w:rStyle w:val="102"/>
          <w:sz w:val="24"/>
          <w:szCs w:val="24"/>
        </w:rPr>
        <w:t>труд</w:t>
      </w:r>
    </w:p>
    <w:p w:rsidR="006A67DA" w:rsidRPr="00147CB3" w:rsidRDefault="006A67DA" w:rsidP="00817B04">
      <w:pPr>
        <w:pStyle w:val="188"/>
        <w:numPr>
          <w:ilvl w:val="7"/>
          <w:numId w:val="21"/>
        </w:numPr>
        <w:shd w:val="clear" w:color="auto" w:fill="auto"/>
        <w:tabs>
          <w:tab w:val="left" w:pos="810"/>
        </w:tabs>
        <w:spacing w:before="0" w:after="0" w:line="240" w:lineRule="auto"/>
        <w:ind w:left="580" w:firstLine="0"/>
        <w:rPr>
          <w:sz w:val="24"/>
          <w:szCs w:val="24"/>
        </w:rPr>
      </w:pPr>
      <w:r w:rsidRPr="00147CB3">
        <w:rPr>
          <w:rStyle w:val="102"/>
          <w:sz w:val="24"/>
          <w:szCs w:val="24"/>
        </w:rPr>
        <w:t>Други указания</w:t>
      </w:r>
    </w:p>
    <w:p w:rsidR="00DF220F" w:rsidRPr="00147CB3" w:rsidRDefault="00DF220F" w:rsidP="000517AF">
      <w:pPr>
        <w:spacing w:after="0" w:line="240" w:lineRule="auto"/>
        <w:ind w:left="60"/>
        <w:rPr>
          <w:rStyle w:val="43"/>
          <w:rFonts w:eastAsiaTheme="minorHAnsi"/>
          <w:sz w:val="24"/>
          <w:szCs w:val="24"/>
        </w:rPr>
      </w:pPr>
      <w:bookmarkStart w:id="16" w:name="bookmark13"/>
    </w:p>
    <w:p w:rsidR="006A67DA" w:rsidRPr="00147CB3" w:rsidRDefault="006A67DA" w:rsidP="000517AF">
      <w:pPr>
        <w:spacing w:after="0" w:line="240" w:lineRule="auto"/>
        <w:ind w:left="60"/>
        <w:rPr>
          <w:rFonts w:ascii="Times New Roman" w:hAnsi="Times New Roman" w:cs="Times New Roman"/>
          <w:sz w:val="24"/>
          <w:szCs w:val="24"/>
        </w:rPr>
      </w:pPr>
      <w:r w:rsidRPr="00147CB3">
        <w:rPr>
          <w:rStyle w:val="43"/>
          <w:rFonts w:eastAsiaTheme="minorHAnsi"/>
          <w:sz w:val="24"/>
          <w:szCs w:val="24"/>
        </w:rPr>
        <w:t>ПРИЛОЖЕНИЯ:</w:t>
      </w:r>
      <w:bookmarkEnd w:id="16"/>
    </w:p>
    <w:p w:rsidR="006A67DA" w:rsidRPr="00147CB3" w:rsidRDefault="006A67DA" w:rsidP="00817B04">
      <w:pPr>
        <w:pStyle w:val="188"/>
        <w:numPr>
          <w:ilvl w:val="8"/>
          <w:numId w:val="21"/>
        </w:numPr>
        <w:shd w:val="clear" w:color="auto" w:fill="auto"/>
        <w:tabs>
          <w:tab w:val="left" w:pos="806"/>
        </w:tabs>
        <w:spacing w:before="0" w:after="0" w:line="240" w:lineRule="auto"/>
        <w:ind w:left="580" w:firstLine="0"/>
        <w:rPr>
          <w:sz w:val="24"/>
          <w:szCs w:val="24"/>
        </w:rPr>
      </w:pPr>
      <w:r w:rsidRPr="00147CB3">
        <w:rPr>
          <w:rStyle w:val="102"/>
          <w:sz w:val="24"/>
          <w:szCs w:val="24"/>
        </w:rPr>
        <w:t xml:space="preserve">Приложение № </w:t>
      </w:r>
      <w:r w:rsidR="00995FDA" w:rsidRPr="00147CB3">
        <w:rPr>
          <w:rStyle w:val="102"/>
          <w:sz w:val="24"/>
          <w:szCs w:val="24"/>
        </w:rPr>
        <w:t>1</w:t>
      </w:r>
      <w:r w:rsidRPr="00147CB3">
        <w:rPr>
          <w:rStyle w:val="102"/>
          <w:sz w:val="24"/>
          <w:szCs w:val="24"/>
        </w:rPr>
        <w:t xml:space="preserve"> </w:t>
      </w:r>
      <w:r w:rsidRPr="00147CB3">
        <w:rPr>
          <w:rStyle w:val="130"/>
          <w:sz w:val="24"/>
          <w:szCs w:val="24"/>
        </w:rPr>
        <w:t xml:space="preserve">- </w:t>
      </w:r>
      <w:r w:rsidRPr="00147CB3">
        <w:rPr>
          <w:rStyle w:val="102"/>
          <w:sz w:val="24"/>
          <w:szCs w:val="24"/>
        </w:rPr>
        <w:t xml:space="preserve">Технически </w:t>
      </w:r>
      <w:r w:rsidRPr="00147CB3">
        <w:rPr>
          <w:rStyle w:val="93"/>
          <w:sz w:val="24"/>
          <w:szCs w:val="24"/>
        </w:rPr>
        <w:t>спецификации</w:t>
      </w:r>
    </w:p>
    <w:p w:rsidR="006A67DA" w:rsidRPr="00147CB3" w:rsidRDefault="006A67DA" w:rsidP="00817B04">
      <w:pPr>
        <w:pStyle w:val="188"/>
        <w:numPr>
          <w:ilvl w:val="8"/>
          <w:numId w:val="21"/>
        </w:numPr>
        <w:shd w:val="clear" w:color="auto" w:fill="auto"/>
        <w:tabs>
          <w:tab w:val="left" w:pos="825"/>
        </w:tabs>
        <w:spacing w:before="0" w:after="0" w:line="240" w:lineRule="auto"/>
        <w:ind w:left="580" w:firstLine="0"/>
        <w:rPr>
          <w:sz w:val="24"/>
          <w:szCs w:val="24"/>
        </w:rPr>
      </w:pPr>
      <w:r w:rsidRPr="00147CB3">
        <w:rPr>
          <w:rStyle w:val="93"/>
          <w:sz w:val="24"/>
          <w:szCs w:val="24"/>
        </w:rPr>
        <w:t xml:space="preserve">Приложение № </w:t>
      </w:r>
      <w:r w:rsidRPr="00147CB3">
        <w:rPr>
          <w:rStyle w:val="102"/>
          <w:sz w:val="24"/>
          <w:szCs w:val="24"/>
        </w:rPr>
        <w:t xml:space="preserve">2 </w:t>
      </w:r>
      <w:r w:rsidRPr="00147CB3">
        <w:rPr>
          <w:rStyle w:val="140"/>
          <w:sz w:val="24"/>
          <w:szCs w:val="24"/>
        </w:rPr>
        <w:t xml:space="preserve">- </w:t>
      </w:r>
      <w:r w:rsidR="00EC012D" w:rsidRPr="00147CB3">
        <w:rPr>
          <w:rStyle w:val="93"/>
          <w:sz w:val="24"/>
          <w:szCs w:val="24"/>
        </w:rPr>
        <w:t>Проект на дог</w:t>
      </w:r>
      <w:r w:rsidRPr="00147CB3">
        <w:rPr>
          <w:rStyle w:val="93"/>
          <w:sz w:val="24"/>
          <w:szCs w:val="24"/>
        </w:rPr>
        <w:t>овор</w:t>
      </w:r>
    </w:p>
    <w:p w:rsidR="006A67DA" w:rsidRPr="00147CB3" w:rsidRDefault="006A67DA" w:rsidP="00817B04">
      <w:pPr>
        <w:pStyle w:val="188"/>
        <w:numPr>
          <w:ilvl w:val="8"/>
          <w:numId w:val="21"/>
        </w:numPr>
        <w:shd w:val="clear" w:color="auto" w:fill="auto"/>
        <w:tabs>
          <w:tab w:val="left" w:pos="825"/>
        </w:tabs>
        <w:spacing w:before="0" w:after="0" w:line="240" w:lineRule="auto"/>
        <w:ind w:left="580" w:firstLine="0"/>
        <w:rPr>
          <w:rStyle w:val="93"/>
          <w:sz w:val="24"/>
          <w:szCs w:val="24"/>
          <w:shd w:val="clear" w:color="auto" w:fill="auto"/>
        </w:rPr>
      </w:pPr>
      <w:r w:rsidRPr="00147CB3">
        <w:rPr>
          <w:rStyle w:val="93"/>
          <w:sz w:val="24"/>
          <w:szCs w:val="24"/>
        </w:rPr>
        <w:t xml:space="preserve">Приложение № </w:t>
      </w:r>
      <w:r w:rsidRPr="00147CB3">
        <w:rPr>
          <w:rStyle w:val="102"/>
          <w:sz w:val="24"/>
          <w:szCs w:val="24"/>
        </w:rPr>
        <w:t xml:space="preserve">3 </w:t>
      </w:r>
      <w:r w:rsidRPr="00147CB3">
        <w:rPr>
          <w:rStyle w:val="130"/>
          <w:sz w:val="24"/>
          <w:szCs w:val="24"/>
        </w:rPr>
        <w:t xml:space="preserve">- </w:t>
      </w:r>
      <w:r w:rsidRPr="00147CB3">
        <w:rPr>
          <w:rStyle w:val="93"/>
          <w:sz w:val="24"/>
          <w:szCs w:val="24"/>
        </w:rPr>
        <w:t xml:space="preserve">Образци </w:t>
      </w:r>
      <w:r w:rsidRPr="00147CB3">
        <w:rPr>
          <w:rStyle w:val="102"/>
          <w:sz w:val="24"/>
          <w:szCs w:val="24"/>
        </w:rPr>
        <w:t xml:space="preserve">на </w:t>
      </w:r>
      <w:r w:rsidRPr="00147CB3">
        <w:rPr>
          <w:rStyle w:val="93"/>
          <w:sz w:val="24"/>
          <w:szCs w:val="24"/>
        </w:rPr>
        <w:t>документи:</w:t>
      </w:r>
      <w:r w:rsidRPr="00147CB3">
        <w:rPr>
          <w:rStyle w:val="150"/>
          <w:sz w:val="24"/>
          <w:szCs w:val="24"/>
        </w:rPr>
        <w:br/>
      </w:r>
      <w:r w:rsidRPr="00147CB3">
        <w:rPr>
          <w:rStyle w:val="93"/>
          <w:sz w:val="24"/>
          <w:szCs w:val="24"/>
        </w:rPr>
        <w:t xml:space="preserve">Образец № 1 - Опис </w:t>
      </w:r>
      <w:r w:rsidRPr="00147CB3">
        <w:rPr>
          <w:rStyle w:val="102"/>
          <w:sz w:val="24"/>
          <w:szCs w:val="24"/>
        </w:rPr>
        <w:t>на представените документи;</w:t>
      </w:r>
      <w:r w:rsidRPr="00147CB3">
        <w:rPr>
          <w:rStyle w:val="16"/>
          <w:sz w:val="24"/>
          <w:szCs w:val="24"/>
        </w:rPr>
        <w:br/>
      </w:r>
      <w:r w:rsidRPr="00147CB3">
        <w:rPr>
          <w:rStyle w:val="93"/>
          <w:sz w:val="24"/>
          <w:szCs w:val="24"/>
        </w:rPr>
        <w:t>Образец №</w:t>
      </w:r>
      <w:r w:rsidR="00F842DC" w:rsidRPr="00147CB3">
        <w:rPr>
          <w:rStyle w:val="93"/>
          <w:sz w:val="24"/>
          <w:szCs w:val="24"/>
        </w:rPr>
        <w:t xml:space="preserve"> </w:t>
      </w:r>
      <w:r w:rsidRPr="00147CB3">
        <w:rPr>
          <w:rStyle w:val="93"/>
          <w:sz w:val="24"/>
          <w:szCs w:val="24"/>
        </w:rPr>
        <w:t>2 - ЕЕДОП;</w:t>
      </w:r>
    </w:p>
    <w:p w:rsidR="000F1659" w:rsidRPr="00147CB3" w:rsidRDefault="00F842DC" w:rsidP="00F842DC">
      <w:pPr>
        <w:pStyle w:val="188"/>
        <w:shd w:val="clear" w:color="auto" w:fill="auto"/>
        <w:tabs>
          <w:tab w:val="left" w:pos="825"/>
        </w:tabs>
        <w:spacing w:before="0" w:after="0" w:line="240" w:lineRule="auto"/>
        <w:ind w:left="580" w:firstLine="0"/>
        <w:rPr>
          <w:rStyle w:val="17"/>
          <w:sz w:val="24"/>
          <w:szCs w:val="24"/>
          <w:shd w:val="clear" w:color="auto" w:fill="auto"/>
        </w:rPr>
      </w:pPr>
      <w:r w:rsidRPr="00147CB3">
        <w:rPr>
          <w:rStyle w:val="17"/>
          <w:sz w:val="24"/>
          <w:szCs w:val="24"/>
        </w:rPr>
        <w:t xml:space="preserve">Образец № 3 - </w:t>
      </w:r>
      <w:r w:rsidRPr="00147CB3">
        <w:rPr>
          <w:bCs/>
          <w:sz w:val="24"/>
          <w:szCs w:val="24"/>
          <w:lang w:eastAsia="bg-BG"/>
        </w:rPr>
        <w:t>Декларация за приемане клаузите на проекта на договор</w:t>
      </w:r>
      <w:r w:rsidRPr="00147CB3">
        <w:rPr>
          <w:rStyle w:val="17"/>
          <w:sz w:val="24"/>
          <w:szCs w:val="24"/>
        </w:rPr>
        <w:br/>
        <w:t>Образец № 4 - Декларация за срок на валидност на офертата</w:t>
      </w:r>
      <w:r w:rsidRPr="00147CB3">
        <w:rPr>
          <w:rStyle w:val="17"/>
          <w:sz w:val="24"/>
          <w:szCs w:val="24"/>
        </w:rPr>
        <w:br/>
      </w:r>
      <w:r w:rsidR="006A67DA" w:rsidRPr="00147CB3">
        <w:rPr>
          <w:rStyle w:val="17"/>
          <w:sz w:val="24"/>
          <w:szCs w:val="24"/>
          <w:shd w:val="clear" w:color="auto" w:fill="auto"/>
        </w:rPr>
        <w:t xml:space="preserve">Образец № </w:t>
      </w:r>
      <w:r w:rsidRPr="00147CB3">
        <w:rPr>
          <w:rStyle w:val="17"/>
          <w:sz w:val="24"/>
          <w:szCs w:val="24"/>
          <w:shd w:val="clear" w:color="auto" w:fill="auto"/>
        </w:rPr>
        <w:t>5</w:t>
      </w:r>
      <w:r w:rsidR="006A67DA" w:rsidRPr="00147CB3">
        <w:rPr>
          <w:rStyle w:val="17"/>
          <w:sz w:val="24"/>
          <w:szCs w:val="24"/>
          <w:shd w:val="clear" w:color="auto" w:fill="auto"/>
        </w:rPr>
        <w:t xml:space="preserve"> - Техническо предложение</w:t>
      </w:r>
    </w:p>
    <w:p w:rsidR="006A67DA" w:rsidRPr="00147CB3" w:rsidRDefault="006A67DA" w:rsidP="000517AF">
      <w:pPr>
        <w:pStyle w:val="188"/>
        <w:shd w:val="clear" w:color="auto" w:fill="auto"/>
        <w:spacing w:before="0" w:after="0" w:line="240" w:lineRule="auto"/>
        <w:ind w:left="578" w:firstLine="0"/>
        <w:rPr>
          <w:rStyle w:val="17"/>
          <w:sz w:val="24"/>
          <w:szCs w:val="24"/>
        </w:rPr>
      </w:pPr>
      <w:r w:rsidRPr="00147CB3">
        <w:rPr>
          <w:rStyle w:val="17"/>
          <w:sz w:val="24"/>
          <w:szCs w:val="24"/>
        </w:rPr>
        <w:t xml:space="preserve">Образец № 6 - Декларация по чл. 39, ал. </w:t>
      </w:r>
      <w:r w:rsidR="00F842DC" w:rsidRPr="00147CB3">
        <w:rPr>
          <w:rStyle w:val="17"/>
          <w:sz w:val="24"/>
          <w:szCs w:val="24"/>
        </w:rPr>
        <w:t>3</w:t>
      </w:r>
      <w:r w:rsidRPr="00147CB3">
        <w:rPr>
          <w:rStyle w:val="17"/>
          <w:sz w:val="24"/>
          <w:szCs w:val="24"/>
        </w:rPr>
        <w:t>. т. 1, б</w:t>
      </w:r>
      <w:r w:rsidR="00F842DC" w:rsidRPr="00147CB3">
        <w:rPr>
          <w:rStyle w:val="17"/>
          <w:sz w:val="24"/>
          <w:szCs w:val="24"/>
        </w:rPr>
        <w:t>уква</w:t>
      </w:r>
      <w:r w:rsidRPr="00147CB3">
        <w:rPr>
          <w:rStyle w:val="17"/>
          <w:sz w:val="24"/>
          <w:szCs w:val="24"/>
        </w:rPr>
        <w:t xml:space="preserve"> д) от ППЗОП</w:t>
      </w:r>
    </w:p>
    <w:p w:rsidR="00F842DC" w:rsidRPr="00147CB3" w:rsidRDefault="00F842DC" w:rsidP="00F842DC">
      <w:pPr>
        <w:pStyle w:val="188"/>
        <w:shd w:val="clear" w:color="auto" w:fill="auto"/>
        <w:tabs>
          <w:tab w:val="left" w:pos="825"/>
        </w:tabs>
        <w:spacing w:before="0" w:after="0" w:line="240" w:lineRule="auto"/>
        <w:ind w:left="580" w:firstLine="0"/>
        <w:rPr>
          <w:rStyle w:val="93"/>
          <w:sz w:val="24"/>
          <w:szCs w:val="24"/>
        </w:rPr>
      </w:pPr>
      <w:r w:rsidRPr="00147CB3">
        <w:rPr>
          <w:rStyle w:val="93"/>
          <w:sz w:val="24"/>
          <w:szCs w:val="24"/>
        </w:rPr>
        <w:t>Образец № 7 - Декларация за оглед на място на строежа - предмет на поръчката</w:t>
      </w:r>
    </w:p>
    <w:p w:rsidR="000F1659" w:rsidRPr="00147CB3" w:rsidRDefault="00F842DC" w:rsidP="000517AF">
      <w:pPr>
        <w:pStyle w:val="188"/>
        <w:shd w:val="clear" w:color="auto" w:fill="auto"/>
        <w:spacing w:before="0" w:after="0" w:line="240" w:lineRule="auto"/>
        <w:ind w:left="578" w:firstLine="0"/>
        <w:rPr>
          <w:rStyle w:val="17"/>
          <w:sz w:val="24"/>
          <w:szCs w:val="24"/>
        </w:rPr>
      </w:pPr>
      <w:r w:rsidRPr="00147CB3">
        <w:rPr>
          <w:rStyle w:val="17"/>
          <w:sz w:val="24"/>
          <w:szCs w:val="24"/>
        </w:rPr>
        <w:t>Образец № 8</w:t>
      </w:r>
      <w:r w:rsidR="000F1659" w:rsidRPr="00147CB3">
        <w:rPr>
          <w:rStyle w:val="17"/>
          <w:sz w:val="24"/>
          <w:szCs w:val="24"/>
        </w:rPr>
        <w:t xml:space="preserve"> – </w:t>
      </w:r>
      <w:r w:rsidR="00FC2981" w:rsidRPr="00147CB3">
        <w:rPr>
          <w:rStyle w:val="17"/>
          <w:sz w:val="24"/>
          <w:szCs w:val="24"/>
        </w:rPr>
        <w:t>Диаграма на работната ръка</w:t>
      </w:r>
    </w:p>
    <w:p w:rsidR="00FC2981" w:rsidRPr="00147CB3" w:rsidRDefault="00FC2981" w:rsidP="00FC2981">
      <w:pPr>
        <w:pStyle w:val="188"/>
        <w:shd w:val="clear" w:color="auto" w:fill="auto"/>
        <w:spacing w:before="0" w:after="0" w:line="240" w:lineRule="auto"/>
        <w:ind w:left="578" w:firstLine="0"/>
        <w:rPr>
          <w:rStyle w:val="17"/>
          <w:sz w:val="24"/>
          <w:szCs w:val="24"/>
        </w:rPr>
      </w:pPr>
      <w:r w:rsidRPr="00147CB3">
        <w:rPr>
          <w:rStyle w:val="17"/>
          <w:sz w:val="24"/>
          <w:szCs w:val="24"/>
        </w:rPr>
        <w:t xml:space="preserve">Образец № </w:t>
      </w:r>
      <w:r w:rsidR="00F842DC" w:rsidRPr="00147CB3">
        <w:rPr>
          <w:rStyle w:val="17"/>
          <w:sz w:val="24"/>
          <w:szCs w:val="24"/>
        </w:rPr>
        <w:t>9</w:t>
      </w:r>
      <w:r w:rsidRPr="00147CB3">
        <w:rPr>
          <w:rStyle w:val="17"/>
          <w:sz w:val="24"/>
          <w:szCs w:val="24"/>
        </w:rPr>
        <w:t xml:space="preserve"> – Линеен календарен график</w:t>
      </w:r>
    </w:p>
    <w:p w:rsidR="006A67DA" w:rsidRPr="00147CB3" w:rsidRDefault="006A67DA" w:rsidP="000517AF">
      <w:pPr>
        <w:pStyle w:val="188"/>
        <w:shd w:val="clear" w:color="auto" w:fill="auto"/>
        <w:tabs>
          <w:tab w:val="left" w:pos="825"/>
        </w:tabs>
        <w:spacing w:before="0" w:after="0" w:line="240" w:lineRule="auto"/>
        <w:ind w:left="580" w:firstLine="0"/>
        <w:rPr>
          <w:rStyle w:val="93"/>
          <w:sz w:val="24"/>
          <w:szCs w:val="24"/>
        </w:rPr>
      </w:pPr>
      <w:r w:rsidRPr="00147CB3">
        <w:rPr>
          <w:rStyle w:val="93"/>
          <w:sz w:val="24"/>
          <w:szCs w:val="24"/>
        </w:rPr>
        <w:t xml:space="preserve">Образец № </w:t>
      </w:r>
      <w:r w:rsidR="00F842DC" w:rsidRPr="00147CB3">
        <w:rPr>
          <w:rStyle w:val="93"/>
          <w:sz w:val="24"/>
          <w:szCs w:val="24"/>
        </w:rPr>
        <w:t>10</w:t>
      </w:r>
      <w:r w:rsidRPr="00147CB3">
        <w:rPr>
          <w:rStyle w:val="93"/>
          <w:sz w:val="24"/>
          <w:szCs w:val="24"/>
        </w:rPr>
        <w:t xml:space="preserve"> - Ценово предложение;</w:t>
      </w:r>
    </w:p>
    <w:p w:rsidR="006A67DA" w:rsidRPr="00147CB3" w:rsidRDefault="006A67DA" w:rsidP="000517AF">
      <w:pPr>
        <w:pStyle w:val="188"/>
        <w:shd w:val="clear" w:color="auto" w:fill="auto"/>
        <w:tabs>
          <w:tab w:val="left" w:pos="825"/>
        </w:tabs>
        <w:spacing w:before="0" w:after="0" w:line="240" w:lineRule="auto"/>
        <w:ind w:left="580" w:firstLine="0"/>
        <w:rPr>
          <w:rStyle w:val="93"/>
          <w:sz w:val="24"/>
          <w:szCs w:val="24"/>
        </w:rPr>
      </w:pPr>
      <w:r w:rsidRPr="00147CB3">
        <w:rPr>
          <w:rStyle w:val="93"/>
          <w:sz w:val="24"/>
          <w:szCs w:val="24"/>
        </w:rPr>
        <w:t>Образец №</w:t>
      </w:r>
      <w:r w:rsidR="000F1659" w:rsidRPr="00147CB3">
        <w:rPr>
          <w:rStyle w:val="93"/>
          <w:sz w:val="24"/>
          <w:szCs w:val="24"/>
        </w:rPr>
        <w:t xml:space="preserve"> </w:t>
      </w:r>
      <w:r w:rsidR="00F842DC" w:rsidRPr="00147CB3">
        <w:rPr>
          <w:rStyle w:val="93"/>
          <w:sz w:val="24"/>
          <w:szCs w:val="24"/>
        </w:rPr>
        <w:t>10</w:t>
      </w:r>
      <w:r w:rsidR="000F1659" w:rsidRPr="00147CB3">
        <w:rPr>
          <w:rStyle w:val="93"/>
          <w:sz w:val="24"/>
          <w:szCs w:val="24"/>
        </w:rPr>
        <w:t xml:space="preserve">.1- Количествено </w:t>
      </w:r>
      <w:r w:rsidRPr="00147CB3">
        <w:rPr>
          <w:rStyle w:val="93"/>
          <w:sz w:val="24"/>
          <w:szCs w:val="24"/>
        </w:rPr>
        <w:t>- стойностна сметка.</w:t>
      </w:r>
    </w:p>
    <w:p w:rsidR="006A67DA" w:rsidRPr="00147CB3" w:rsidRDefault="000F1659" w:rsidP="000517AF">
      <w:pPr>
        <w:pStyle w:val="188"/>
        <w:shd w:val="clear" w:color="auto" w:fill="auto"/>
        <w:tabs>
          <w:tab w:val="left" w:pos="825"/>
        </w:tabs>
        <w:spacing w:before="0" w:after="0" w:line="240" w:lineRule="auto"/>
        <w:ind w:left="580" w:firstLine="0"/>
        <w:rPr>
          <w:rStyle w:val="93"/>
          <w:sz w:val="24"/>
          <w:szCs w:val="24"/>
        </w:rPr>
      </w:pPr>
      <w:r w:rsidRPr="00147CB3">
        <w:rPr>
          <w:rStyle w:val="93"/>
          <w:sz w:val="24"/>
          <w:szCs w:val="24"/>
        </w:rPr>
        <w:t xml:space="preserve">Образец № </w:t>
      </w:r>
      <w:r w:rsidR="00F842DC" w:rsidRPr="00147CB3">
        <w:rPr>
          <w:rStyle w:val="93"/>
          <w:sz w:val="24"/>
          <w:szCs w:val="24"/>
        </w:rPr>
        <w:t>10</w:t>
      </w:r>
      <w:r w:rsidR="006A67DA" w:rsidRPr="00147CB3">
        <w:rPr>
          <w:rStyle w:val="93"/>
          <w:sz w:val="24"/>
          <w:szCs w:val="24"/>
        </w:rPr>
        <w:t>.2 - Количествено - стойностна сметка.</w:t>
      </w:r>
    </w:p>
    <w:p w:rsidR="000F1659" w:rsidRPr="00147CB3" w:rsidRDefault="000F1659" w:rsidP="000F1659">
      <w:pPr>
        <w:pStyle w:val="188"/>
        <w:shd w:val="clear" w:color="auto" w:fill="auto"/>
        <w:tabs>
          <w:tab w:val="left" w:pos="825"/>
        </w:tabs>
        <w:spacing w:before="0" w:after="0" w:line="240" w:lineRule="auto"/>
        <w:ind w:left="580" w:firstLine="0"/>
        <w:rPr>
          <w:rStyle w:val="93"/>
          <w:sz w:val="24"/>
          <w:szCs w:val="24"/>
        </w:rPr>
      </w:pPr>
      <w:r w:rsidRPr="00147CB3">
        <w:rPr>
          <w:rStyle w:val="93"/>
          <w:sz w:val="24"/>
          <w:szCs w:val="24"/>
        </w:rPr>
        <w:t xml:space="preserve">Образец № </w:t>
      </w:r>
      <w:r w:rsidR="00F842DC" w:rsidRPr="00147CB3">
        <w:rPr>
          <w:rStyle w:val="93"/>
          <w:sz w:val="24"/>
          <w:szCs w:val="24"/>
        </w:rPr>
        <w:t>10</w:t>
      </w:r>
      <w:r w:rsidRPr="00147CB3">
        <w:rPr>
          <w:rStyle w:val="93"/>
          <w:sz w:val="24"/>
          <w:szCs w:val="24"/>
        </w:rPr>
        <w:t>.3 - Количествено - стойностна сметка.</w:t>
      </w:r>
    </w:p>
    <w:p w:rsidR="00874E0F" w:rsidRPr="00147CB3" w:rsidRDefault="00874E0F" w:rsidP="000F1659">
      <w:pPr>
        <w:pStyle w:val="188"/>
        <w:shd w:val="clear" w:color="auto" w:fill="auto"/>
        <w:tabs>
          <w:tab w:val="left" w:pos="825"/>
        </w:tabs>
        <w:spacing w:before="0" w:after="0" w:line="240" w:lineRule="auto"/>
        <w:ind w:left="580" w:firstLine="0"/>
        <w:rPr>
          <w:rStyle w:val="93"/>
          <w:sz w:val="24"/>
          <w:szCs w:val="24"/>
        </w:rPr>
      </w:pPr>
    </w:p>
    <w:p w:rsidR="000F1659" w:rsidRPr="00147CB3" w:rsidRDefault="000F1659" w:rsidP="000517AF">
      <w:pPr>
        <w:pStyle w:val="188"/>
        <w:shd w:val="clear" w:color="auto" w:fill="auto"/>
        <w:tabs>
          <w:tab w:val="left" w:pos="825"/>
        </w:tabs>
        <w:spacing w:before="0" w:after="0" w:line="240" w:lineRule="auto"/>
        <w:ind w:left="580" w:firstLine="0"/>
        <w:rPr>
          <w:rStyle w:val="93"/>
          <w:sz w:val="24"/>
          <w:szCs w:val="24"/>
        </w:rPr>
      </w:pPr>
    </w:p>
    <w:p w:rsidR="006A67DA" w:rsidRPr="00147CB3" w:rsidRDefault="006A67DA" w:rsidP="000517AF">
      <w:pPr>
        <w:spacing w:after="0" w:line="240" w:lineRule="auto"/>
        <w:jc w:val="both"/>
        <w:rPr>
          <w:rFonts w:ascii="Times New Roman" w:eastAsia="Times New Roman" w:hAnsi="Times New Roman" w:cs="Times New Roman"/>
          <w:b/>
          <w:bCs/>
          <w:sz w:val="24"/>
          <w:szCs w:val="24"/>
          <w:lang w:eastAsia="bg-BG"/>
        </w:rPr>
      </w:pPr>
    </w:p>
    <w:p w:rsidR="006A67DA" w:rsidRPr="00147CB3" w:rsidRDefault="006A67DA" w:rsidP="000517AF">
      <w:pPr>
        <w:spacing w:after="0" w:line="240" w:lineRule="auto"/>
        <w:jc w:val="both"/>
        <w:rPr>
          <w:rFonts w:ascii="Times New Roman" w:eastAsia="Times New Roman" w:hAnsi="Times New Roman" w:cs="Times New Roman"/>
          <w:b/>
          <w:bCs/>
          <w:sz w:val="24"/>
          <w:szCs w:val="24"/>
          <w:lang w:eastAsia="bg-BG"/>
        </w:rPr>
      </w:pPr>
    </w:p>
    <w:p w:rsidR="00B715BB" w:rsidRPr="00147CB3" w:rsidRDefault="00B715BB" w:rsidP="000517AF">
      <w:pPr>
        <w:spacing w:after="0" w:line="240" w:lineRule="auto"/>
        <w:jc w:val="both"/>
        <w:rPr>
          <w:rFonts w:ascii="Times New Roman" w:eastAsia="Times New Roman" w:hAnsi="Times New Roman" w:cs="Times New Roman"/>
          <w:b/>
          <w:bCs/>
          <w:sz w:val="24"/>
          <w:szCs w:val="24"/>
          <w:lang w:eastAsia="bg-BG"/>
        </w:rPr>
      </w:pPr>
    </w:p>
    <w:p w:rsidR="00B715BB" w:rsidRPr="00147CB3" w:rsidRDefault="00B715BB" w:rsidP="000517AF">
      <w:pPr>
        <w:spacing w:after="0" w:line="240" w:lineRule="auto"/>
        <w:jc w:val="both"/>
        <w:rPr>
          <w:rFonts w:ascii="Times New Roman" w:eastAsia="Times New Roman" w:hAnsi="Times New Roman" w:cs="Times New Roman"/>
          <w:b/>
          <w:bCs/>
          <w:sz w:val="24"/>
          <w:szCs w:val="24"/>
          <w:lang w:eastAsia="bg-BG"/>
        </w:rPr>
      </w:pPr>
    </w:p>
    <w:p w:rsidR="00B715BB" w:rsidRPr="00147CB3" w:rsidRDefault="00B715BB"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DF220F" w:rsidRPr="00147CB3" w:rsidRDefault="00DF220F" w:rsidP="000517AF">
      <w:pPr>
        <w:spacing w:after="0" w:line="240" w:lineRule="auto"/>
        <w:jc w:val="both"/>
        <w:rPr>
          <w:rFonts w:ascii="Times New Roman" w:eastAsia="Times New Roman" w:hAnsi="Times New Roman" w:cs="Times New Roman"/>
          <w:b/>
          <w:bCs/>
          <w:sz w:val="24"/>
          <w:szCs w:val="24"/>
          <w:lang w:eastAsia="bg-BG"/>
        </w:rPr>
      </w:pPr>
    </w:p>
    <w:p w:rsidR="00EC012D" w:rsidRPr="00147CB3" w:rsidRDefault="00EC012D" w:rsidP="000517AF">
      <w:pPr>
        <w:spacing w:after="0" w:line="240" w:lineRule="auto"/>
        <w:jc w:val="center"/>
        <w:rPr>
          <w:rFonts w:ascii="Times New Roman" w:hAnsi="Times New Roman" w:cs="Times New Roman"/>
          <w:b/>
          <w:sz w:val="24"/>
          <w:szCs w:val="24"/>
        </w:rPr>
      </w:pPr>
      <w:bookmarkStart w:id="17" w:name="bookmark14"/>
      <w:r w:rsidRPr="00147CB3">
        <w:rPr>
          <w:rStyle w:val="43"/>
          <w:rFonts w:eastAsiaTheme="minorHAnsi"/>
          <w:b/>
          <w:sz w:val="24"/>
          <w:szCs w:val="24"/>
        </w:rPr>
        <w:lastRenderedPageBreak/>
        <w:t>РАЗДЕЛ I. ОПИСАНИЕ НА ОБЩЕСТВЕНАТА ПОРЪЧКА</w:t>
      </w:r>
      <w:bookmarkEnd w:id="17"/>
    </w:p>
    <w:p w:rsidR="00EC012D" w:rsidRPr="00147CB3" w:rsidRDefault="00995FDA" w:rsidP="00817B04">
      <w:pPr>
        <w:numPr>
          <w:ilvl w:val="9"/>
          <w:numId w:val="21"/>
        </w:numPr>
        <w:tabs>
          <w:tab w:val="left" w:pos="261"/>
        </w:tabs>
        <w:spacing w:after="0" w:line="240" w:lineRule="auto"/>
        <w:ind w:left="40"/>
        <w:jc w:val="both"/>
        <w:outlineLvl w:val="3"/>
        <w:rPr>
          <w:rFonts w:ascii="Times New Roman" w:hAnsi="Times New Roman" w:cs="Times New Roman"/>
          <w:b/>
          <w:sz w:val="24"/>
          <w:szCs w:val="24"/>
        </w:rPr>
      </w:pPr>
      <w:bookmarkStart w:id="18" w:name="bookmark15"/>
      <w:r w:rsidRPr="00147CB3">
        <w:rPr>
          <w:rStyle w:val="43"/>
          <w:rFonts w:eastAsiaTheme="minorHAnsi"/>
          <w:b/>
          <w:sz w:val="24"/>
          <w:szCs w:val="24"/>
          <w:u w:val="none"/>
        </w:rPr>
        <w:tab/>
      </w:r>
      <w:r w:rsidRPr="00147CB3">
        <w:rPr>
          <w:rStyle w:val="43"/>
          <w:rFonts w:eastAsiaTheme="minorHAnsi"/>
          <w:b/>
          <w:sz w:val="24"/>
          <w:szCs w:val="24"/>
          <w:u w:val="none"/>
        </w:rPr>
        <w:tab/>
      </w:r>
      <w:r w:rsidR="00EC012D" w:rsidRPr="00147CB3">
        <w:rPr>
          <w:rStyle w:val="43"/>
          <w:rFonts w:eastAsiaTheme="minorHAnsi"/>
          <w:b/>
          <w:sz w:val="24"/>
          <w:szCs w:val="24"/>
        </w:rPr>
        <w:t>1. Обект на поръчката</w:t>
      </w:r>
      <w:bookmarkEnd w:id="18"/>
    </w:p>
    <w:p w:rsidR="00EC012D" w:rsidRPr="00147CB3" w:rsidRDefault="00EC012D" w:rsidP="000517AF">
      <w:pPr>
        <w:pStyle w:val="188"/>
        <w:shd w:val="clear" w:color="auto" w:fill="auto"/>
        <w:spacing w:before="0" w:after="0" w:line="240" w:lineRule="auto"/>
        <w:ind w:left="40" w:firstLine="0"/>
        <w:jc w:val="both"/>
        <w:rPr>
          <w:sz w:val="24"/>
          <w:szCs w:val="24"/>
        </w:rPr>
      </w:pPr>
      <w:r w:rsidRPr="00147CB3">
        <w:rPr>
          <w:rStyle w:val="220"/>
          <w:sz w:val="24"/>
          <w:szCs w:val="24"/>
        </w:rPr>
        <w:t xml:space="preserve">Обект на поръчката по смисъла на </w:t>
      </w:r>
      <w:r w:rsidRPr="00147CB3">
        <w:rPr>
          <w:rStyle w:val="230"/>
          <w:sz w:val="24"/>
          <w:szCs w:val="24"/>
        </w:rPr>
        <w:t xml:space="preserve">чл. 3, </w:t>
      </w:r>
      <w:r w:rsidRPr="00147CB3">
        <w:rPr>
          <w:rStyle w:val="220"/>
          <w:sz w:val="24"/>
          <w:szCs w:val="24"/>
        </w:rPr>
        <w:t>ал.1, т.1 от ЗОП е строителство, включително</w:t>
      </w:r>
      <w:r w:rsidRPr="00147CB3">
        <w:rPr>
          <w:rStyle w:val="240"/>
          <w:sz w:val="24"/>
          <w:szCs w:val="24"/>
        </w:rPr>
        <w:t xml:space="preserve"> </w:t>
      </w:r>
      <w:r w:rsidRPr="00147CB3">
        <w:rPr>
          <w:rStyle w:val="220"/>
          <w:sz w:val="24"/>
          <w:szCs w:val="24"/>
        </w:rPr>
        <w:t xml:space="preserve">изпълнение на </w:t>
      </w:r>
      <w:r w:rsidRPr="00147CB3">
        <w:rPr>
          <w:rStyle w:val="230"/>
          <w:sz w:val="24"/>
          <w:szCs w:val="24"/>
        </w:rPr>
        <w:t>строеж.</w:t>
      </w:r>
    </w:p>
    <w:p w:rsidR="00EC012D" w:rsidRPr="00147CB3" w:rsidRDefault="00995FDA" w:rsidP="00817B04">
      <w:pPr>
        <w:numPr>
          <w:ilvl w:val="9"/>
          <w:numId w:val="21"/>
        </w:numPr>
        <w:tabs>
          <w:tab w:val="left" w:pos="280"/>
        </w:tabs>
        <w:spacing w:after="0" w:line="240" w:lineRule="auto"/>
        <w:ind w:left="40"/>
        <w:jc w:val="both"/>
        <w:outlineLvl w:val="3"/>
        <w:rPr>
          <w:rFonts w:ascii="Times New Roman" w:hAnsi="Times New Roman" w:cs="Times New Roman"/>
          <w:b/>
          <w:sz w:val="24"/>
          <w:szCs w:val="24"/>
        </w:rPr>
      </w:pPr>
      <w:bookmarkStart w:id="19" w:name="bookmark16"/>
      <w:r w:rsidRPr="00147CB3">
        <w:rPr>
          <w:rStyle w:val="43"/>
          <w:rFonts w:eastAsiaTheme="minorHAnsi"/>
          <w:b/>
          <w:sz w:val="24"/>
          <w:szCs w:val="24"/>
          <w:u w:val="none"/>
        </w:rPr>
        <w:tab/>
      </w:r>
      <w:r w:rsidRPr="00147CB3">
        <w:rPr>
          <w:rStyle w:val="43"/>
          <w:rFonts w:eastAsiaTheme="minorHAnsi"/>
          <w:b/>
          <w:sz w:val="24"/>
          <w:szCs w:val="24"/>
          <w:u w:val="none"/>
        </w:rPr>
        <w:tab/>
      </w:r>
      <w:r w:rsidR="00EC012D" w:rsidRPr="00147CB3">
        <w:rPr>
          <w:rStyle w:val="43"/>
          <w:rFonts w:eastAsiaTheme="minorHAnsi"/>
          <w:b/>
          <w:sz w:val="24"/>
          <w:szCs w:val="24"/>
        </w:rPr>
        <w:t>2. Описание на предмета на поръчката</w:t>
      </w:r>
      <w:bookmarkEnd w:id="19"/>
    </w:p>
    <w:p w:rsidR="0079762E" w:rsidRPr="00147CB3" w:rsidRDefault="00EC012D" w:rsidP="0079762E">
      <w:pPr>
        <w:spacing w:after="0" w:line="240" w:lineRule="auto"/>
        <w:jc w:val="both"/>
        <w:textAlignment w:val="center"/>
        <w:rPr>
          <w:rStyle w:val="230"/>
          <w:rFonts w:eastAsiaTheme="minorHAnsi"/>
          <w:sz w:val="24"/>
          <w:szCs w:val="24"/>
        </w:rPr>
      </w:pPr>
      <w:r w:rsidRPr="00147CB3">
        <w:rPr>
          <w:rStyle w:val="230"/>
          <w:rFonts w:eastAsiaTheme="minorHAnsi"/>
          <w:sz w:val="24"/>
          <w:szCs w:val="24"/>
        </w:rPr>
        <w:t>Предметът на н</w:t>
      </w:r>
      <w:r w:rsidR="0079762E" w:rsidRPr="00147CB3">
        <w:rPr>
          <w:rStyle w:val="230"/>
          <w:rFonts w:eastAsiaTheme="minorHAnsi"/>
          <w:sz w:val="24"/>
          <w:szCs w:val="24"/>
        </w:rPr>
        <w:t>астоящата обществена поръчка е:</w:t>
      </w:r>
      <w:r w:rsidR="007C486F" w:rsidRPr="00147CB3">
        <w:rPr>
          <w:rStyle w:val="230"/>
          <w:rFonts w:eastAsiaTheme="minorHAnsi"/>
          <w:sz w:val="24"/>
          <w:szCs w:val="24"/>
        </w:rPr>
        <w:t xml:space="preserve"> </w:t>
      </w:r>
      <w:r w:rsidR="0079762E" w:rsidRPr="00147CB3">
        <w:rPr>
          <w:rStyle w:val="230"/>
          <w:rFonts w:eastAsiaTheme="minorHAnsi"/>
          <w:sz w:val="24"/>
          <w:szCs w:val="24"/>
        </w:rPr>
        <w:t>„Реконструкция и изграждане на водопроводна и канализационна инфраструктура и ПСОВ на гр. Каспичан, общ. Каспичан“ по две обособени позиции, както следва:</w:t>
      </w:r>
    </w:p>
    <w:p w:rsidR="0079762E" w:rsidRPr="00147CB3" w:rsidRDefault="0079762E" w:rsidP="0079762E">
      <w:pPr>
        <w:spacing w:after="0" w:line="240" w:lineRule="auto"/>
        <w:jc w:val="both"/>
        <w:textAlignment w:val="center"/>
        <w:rPr>
          <w:rStyle w:val="230"/>
          <w:rFonts w:eastAsiaTheme="minorHAnsi"/>
          <w:sz w:val="24"/>
          <w:szCs w:val="24"/>
        </w:rPr>
      </w:pPr>
      <w:r w:rsidRPr="00147CB3">
        <w:rPr>
          <w:rStyle w:val="230"/>
          <w:rFonts w:eastAsiaTheme="minorHAnsi"/>
          <w:sz w:val="24"/>
          <w:szCs w:val="24"/>
        </w:rPr>
        <w:t>Обособена позиция № 1: „Реконструкция и изграждане на водопроводна мрежа на гр. Каспичан - ул.“Добруджа“;</w:t>
      </w:r>
    </w:p>
    <w:p w:rsidR="0079762E" w:rsidRPr="00147CB3" w:rsidRDefault="0079762E" w:rsidP="0079762E">
      <w:pPr>
        <w:spacing w:after="0" w:line="240" w:lineRule="auto"/>
        <w:jc w:val="both"/>
        <w:textAlignment w:val="center"/>
        <w:rPr>
          <w:rStyle w:val="230"/>
          <w:rFonts w:eastAsiaTheme="minorHAnsi"/>
          <w:sz w:val="24"/>
          <w:szCs w:val="24"/>
        </w:rPr>
      </w:pPr>
      <w:r w:rsidRPr="00147CB3">
        <w:rPr>
          <w:rStyle w:val="230"/>
          <w:rFonts w:eastAsiaTheme="minorHAnsi"/>
          <w:sz w:val="24"/>
          <w:szCs w:val="24"/>
        </w:rPr>
        <w:t>Обособена позиция № 2: „Реконструкция и изграждане на водопроводна мрежа на гр. Каспичан - ул.“Тракия“;</w:t>
      </w:r>
    </w:p>
    <w:p w:rsidR="00EC012D" w:rsidRPr="00147CB3" w:rsidRDefault="00EC012D" w:rsidP="0079762E">
      <w:pPr>
        <w:pStyle w:val="188"/>
        <w:shd w:val="clear" w:color="auto" w:fill="auto"/>
        <w:spacing w:before="0" w:after="0" w:line="240" w:lineRule="auto"/>
        <w:ind w:firstLine="0"/>
        <w:jc w:val="both"/>
        <w:rPr>
          <w:rStyle w:val="230"/>
          <w:sz w:val="24"/>
          <w:szCs w:val="24"/>
        </w:rPr>
      </w:pPr>
    </w:p>
    <w:p w:rsidR="00EC012D" w:rsidRPr="00147CB3" w:rsidRDefault="00EC012D" w:rsidP="00995FDA">
      <w:pPr>
        <w:pStyle w:val="188"/>
        <w:shd w:val="clear" w:color="auto" w:fill="auto"/>
        <w:spacing w:before="0" w:after="0" w:line="240" w:lineRule="auto"/>
        <w:ind w:firstLine="0"/>
        <w:jc w:val="both"/>
        <w:rPr>
          <w:sz w:val="24"/>
          <w:szCs w:val="24"/>
        </w:rPr>
      </w:pPr>
      <w:r w:rsidRPr="00147CB3">
        <w:rPr>
          <w:rStyle w:val="230"/>
          <w:sz w:val="24"/>
          <w:szCs w:val="24"/>
        </w:rPr>
        <w:t xml:space="preserve">Изпълнението на настоящата обществена поръчка включва извършването </w:t>
      </w:r>
      <w:r w:rsidRPr="00147CB3">
        <w:rPr>
          <w:rStyle w:val="220"/>
          <w:sz w:val="24"/>
          <w:szCs w:val="24"/>
        </w:rPr>
        <w:t>на следните</w:t>
      </w:r>
      <w:r w:rsidRPr="00147CB3">
        <w:rPr>
          <w:rStyle w:val="240"/>
          <w:sz w:val="24"/>
          <w:szCs w:val="24"/>
        </w:rPr>
        <w:t xml:space="preserve"> </w:t>
      </w:r>
      <w:r w:rsidRPr="00147CB3">
        <w:rPr>
          <w:rStyle w:val="230"/>
          <w:sz w:val="24"/>
          <w:szCs w:val="24"/>
        </w:rPr>
        <w:t>дейности:</w:t>
      </w:r>
    </w:p>
    <w:p w:rsidR="00EC012D" w:rsidRPr="00147CB3" w:rsidRDefault="00EC012D" w:rsidP="00817B04">
      <w:pPr>
        <w:pStyle w:val="188"/>
        <w:numPr>
          <w:ilvl w:val="0"/>
          <w:numId w:val="22"/>
        </w:numPr>
        <w:shd w:val="clear" w:color="auto" w:fill="auto"/>
        <w:tabs>
          <w:tab w:val="left" w:pos="462"/>
        </w:tabs>
        <w:spacing w:before="0" w:after="0" w:line="240" w:lineRule="auto"/>
        <w:ind w:left="40" w:firstLine="0"/>
        <w:jc w:val="both"/>
        <w:rPr>
          <w:sz w:val="24"/>
          <w:szCs w:val="24"/>
        </w:rPr>
      </w:pPr>
      <w:r w:rsidRPr="00147CB3">
        <w:rPr>
          <w:rStyle w:val="230"/>
          <w:sz w:val="24"/>
          <w:szCs w:val="24"/>
        </w:rPr>
        <w:t xml:space="preserve">Законосъобразно, качествено и </w:t>
      </w:r>
      <w:r w:rsidRPr="00147CB3">
        <w:rPr>
          <w:rStyle w:val="220"/>
          <w:sz w:val="24"/>
          <w:szCs w:val="24"/>
        </w:rPr>
        <w:t xml:space="preserve">срочно </w:t>
      </w:r>
      <w:r w:rsidRPr="00147CB3">
        <w:rPr>
          <w:rStyle w:val="230"/>
          <w:sz w:val="24"/>
          <w:szCs w:val="24"/>
        </w:rPr>
        <w:t xml:space="preserve">започване, </w:t>
      </w:r>
      <w:r w:rsidRPr="00147CB3">
        <w:rPr>
          <w:rStyle w:val="220"/>
          <w:sz w:val="24"/>
          <w:szCs w:val="24"/>
        </w:rPr>
        <w:t xml:space="preserve">изпълнение и </w:t>
      </w:r>
      <w:r w:rsidRPr="00147CB3">
        <w:rPr>
          <w:rStyle w:val="230"/>
          <w:sz w:val="24"/>
          <w:szCs w:val="24"/>
        </w:rPr>
        <w:t xml:space="preserve">завършване </w:t>
      </w:r>
      <w:r w:rsidRPr="00147CB3">
        <w:rPr>
          <w:rStyle w:val="220"/>
          <w:sz w:val="24"/>
          <w:szCs w:val="24"/>
        </w:rPr>
        <w:t>на</w:t>
      </w:r>
      <w:r w:rsidRPr="00147CB3">
        <w:rPr>
          <w:rStyle w:val="240"/>
          <w:sz w:val="24"/>
          <w:szCs w:val="24"/>
        </w:rPr>
        <w:t xml:space="preserve"> </w:t>
      </w:r>
      <w:r w:rsidRPr="00147CB3">
        <w:rPr>
          <w:rStyle w:val="230"/>
          <w:sz w:val="24"/>
          <w:szCs w:val="24"/>
        </w:rPr>
        <w:t xml:space="preserve">строителството, включително доставка на строителни </w:t>
      </w:r>
      <w:r w:rsidRPr="00147CB3">
        <w:rPr>
          <w:rStyle w:val="220"/>
          <w:sz w:val="24"/>
          <w:szCs w:val="24"/>
        </w:rPr>
        <w:t>продукти, механизация, работна сила и</w:t>
      </w:r>
      <w:r w:rsidRPr="00147CB3">
        <w:rPr>
          <w:rStyle w:val="240"/>
          <w:sz w:val="24"/>
          <w:szCs w:val="24"/>
        </w:rPr>
        <w:t xml:space="preserve"> </w:t>
      </w:r>
      <w:r w:rsidRPr="00147CB3">
        <w:rPr>
          <w:rStyle w:val="220"/>
          <w:sz w:val="24"/>
          <w:szCs w:val="24"/>
        </w:rPr>
        <w:t xml:space="preserve">всякакви </w:t>
      </w:r>
      <w:r w:rsidRPr="00147CB3">
        <w:rPr>
          <w:rStyle w:val="230"/>
          <w:sz w:val="24"/>
          <w:szCs w:val="24"/>
        </w:rPr>
        <w:t xml:space="preserve">услуги </w:t>
      </w:r>
      <w:r w:rsidRPr="00147CB3">
        <w:rPr>
          <w:rStyle w:val="220"/>
          <w:sz w:val="24"/>
          <w:szCs w:val="24"/>
        </w:rPr>
        <w:t xml:space="preserve">и </w:t>
      </w:r>
      <w:r w:rsidRPr="00147CB3">
        <w:rPr>
          <w:rStyle w:val="230"/>
          <w:sz w:val="24"/>
          <w:szCs w:val="24"/>
        </w:rPr>
        <w:t xml:space="preserve">дейности, </w:t>
      </w:r>
      <w:r w:rsidRPr="00147CB3">
        <w:rPr>
          <w:rStyle w:val="220"/>
          <w:sz w:val="24"/>
          <w:szCs w:val="24"/>
        </w:rPr>
        <w:t>необходими за изпълнение на строителството в съответствие с</w:t>
      </w:r>
      <w:r w:rsidRPr="00147CB3">
        <w:rPr>
          <w:rStyle w:val="240"/>
          <w:sz w:val="24"/>
          <w:szCs w:val="24"/>
        </w:rPr>
        <w:t xml:space="preserve"> </w:t>
      </w:r>
      <w:r w:rsidRPr="00147CB3">
        <w:rPr>
          <w:rStyle w:val="230"/>
          <w:sz w:val="24"/>
          <w:szCs w:val="24"/>
        </w:rPr>
        <w:t xml:space="preserve">техническите спецификации и инвестиционните проекти, </w:t>
      </w:r>
      <w:r w:rsidRPr="00147CB3">
        <w:rPr>
          <w:rStyle w:val="220"/>
          <w:sz w:val="24"/>
          <w:szCs w:val="24"/>
        </w:rPr>
        <w:t xml:space="preserve">съгласно Закона </w:t>
      </w:r>
      <w:r w:rsidRPr="00147CB3">
        <w:rPr>
          <w:rStyle w:val="230"/>
          <w:sz w:val="24"/>
          <w:szCs w:val="24"/>
        </w:rPr>
        <w:t>за устройство па</w:t>
      </w:r>
      <w:r w:rsidRPr="00147CB3">
        <w:rPr>
          <w:rStyle w:val="250"/>
          <w:sz w:val="24"/>
          <w:szCs w:val="24"/>
        </w:rPr>
        <w:t xml:space="preserve"> </w:t>
      </w:r>
      <w:r w:rsidRPr="00147CB3">
        <w:rPr>
          <w:rStyle w:val="230"/>
          <w:sz w:val="24"/>
          <w:szCs w:val="24"/>
        </w:rPr>
        <w:t xml:space="preserve">територията (ЗУТ) и подзаконовите нормативни актове по прилагането му, </w:t>
      </w:r>
      <w:r w:rsidRPr="00147CB3">
        <w:rPr>
          <w:rStyle w:val="220"/>
          <w:sz w:val="24"/>
          <w:szCs w:val="24"/>
        </w:rPr>
        <w:t xml:space="preserve">всички </w:t>
      </w:r>
      <w:r w:rsidRPr="00147CB3">
        <w:rPr>
          <w:rStyle w:val="230"/>
          <w:sz w:val="24"/>
          <w:szCs w:val="24"/>
        </w:rPr>
        <w:t>други</w:t>
      </w:r>
      <w:r w:rsidRPr="00147CB3">
        <w:rPr>
          <w:rStyle w:val="250"/>
          <w:sz w:val="24"/>
          <w:szCs w:val="24"/>
        </w:rPr>
        <w:t xml:space="preserve"> </w:t>
      </w:r>
      <w:r w:rsidRPr="00147CB3">
        <w:rPr>
          <w:rStyle w:val="230"/>
          <w:sz w:val="24"/>
          <w:szCs w:val="24"/>
        </w:rPr>
        <w:t xml:space="preserve">действащи нормативни документи и Договора за изпълнението </w:t>
      </w:r>
      <w:r w:rsidRPr="00147CB3">
        <w:rPr>
          <w:rStyle w:val="220"/>
          <w:sz w:val="24"/>
          <w:szCs w:val="24"/>
        </w:rPr>
        <w:t xml:space="preserve">на </w:t>
      </w:r>
      <w:r w:rsidRPr="00147CB3">
        <w:rPr>
          <w:rStyle w:val="230"/>
          <w:sz w:val="24"/>
          <w:szCs w:val="24"/>
        </w:rPr>
        <w:t>обществената поръчка</w:t>
      </w:r>
      <w:r w:rsidRPr="00147CB3">
        <w:rPr>
          <w:rStyle w:val="220"/>
          <w:sz w:val="24"/>
          <w:szCs w:val="24"/>
        </w:rPr>
        <w:t>;</w:t>
      </w:r>
    </w:p>
    <w:p w:rsidR="00EC012D" w:rsidRPr="00147CB3" w:rsidRDefault="00EC012D" w:rsidP="00817B04">
      <w:pPr>
        <w:pStyle w:val="188"/>
        <w:numPr>
          <w:ilvl w:val="0"/>
          <w:numId w:val="22"/>
        </w:numPr>
        <w:shd w:val="clear" w:color="auto" w:fill="auto"/>
        <w:tabs>
          <w:tab w:val="left" w:pos="294"/>
        </w:tabs>
        <w:spacing w:before="0" w:after="0" w:line="240" w:lineRule="auto"/>
        <w:ind w:left="40" w:firstLine="0"/>
        <w:jc w:val="both"/>
        <w:rPr>
          <w:sz w:val="24"/>
          <w:szCs w:val="24"/>
        </w:rPr>
      </w:pPr>
      <w:r w:rsidRPr="00147CB3">
        <w:rPr>
          <w:rStyle w:val="230"/>
          <w:sz w:val="24"/>
          <w:szCs w:val="24"/>
        </w:rPr>
        <w:t xml:space="preserve">Получаване </w:t>
      </w:r>
      <w:r w:rsidRPr="00147CB3">
        <w:rPr>
          <w:rStyle w:val="220"/>
          <w:sz w:val="24"/>
          <w:szCs w:val="24"/>
        </w:rPr>
        <w:t xml:space="preserve">на </w:t>
      </w:r>
      <w:r w:rsidRPr="00147CB3">
        <w:rPr>
          <w:rStyle w:val="230"/>
          <w:sz w:val="24"/>
          <w:szCs w:val="24"/>
        </w:rPr>
        <w:t xml:space="preserve">всички необходими становища </w:t>
      </w:r>
      <w:r w:rsidRPr="00147CB3">
        <w:rPr>
          <w:rStyle w:val="220"/>
          <w:sz w:val="24"/>
          <w:szCs w:val="24"/>
        </w:rPr>
        <w:t xml:space="preserve">и </w:t>
      </w:r>
      <w:r w:rsidRPr="00147CB3">
        <w:rPr>
          <w:rStyle w:val="230"/>
          <w:sz w:val="24"/>
          <w:szCs w:val="24"/>
        </w:rPr>
        <w:t xml:space="preserve">разрешения, необходими за извършване </w:t>
      </w:r>
      <w:r w:rsidRPr="00147CB3">
        <w:rPr>
          <w:rStyle w:val="220"/>
          <w:sz w:val="24"/>
          <w:szCs w:val="24"/>
        </w:rPr>
        <w:t>на</w:t>
      </w:r>
      <w:r w:rsidRPr="00147CB3">
        <w:rPr>
          <w:rStyle w:val="240"/>
          <w:sz w:val="24"/>
          <w:szCs w:val="24"/>
        </w:rPr>
        <w:t xml:space="preserve"> </w:t>
      </w:r>
      <w:r w:rsidRPr="00147CB3">
        <w:rPr>
          <w:rStyle w:val="230"/>
          <w:sz w:val="24"/>
          <w:szCs w:val="24"/>
        </w:rPr>
        <w:t>неговата работа, съгласно българското законодателство;</w:t>
      </w:r>
    </w:p>
    <w:p w:rsidR="00EC012D" w:rsidRPr="00147CB3" w:rsidRDefault="00EC012D" w:rsidP="00817B04">
      <w:pPr>
        <w:pStyle w:val="188"/>
        <w:numPr>
          <w:ilvl w:val="0"/>
          <w:numId w:val="22"/>
        </w:numPr>
        <w:shd w:val="clear" w:color="auto" w:fill="auto"/>
        <w:tabs>
          <w:tab w:val="left" w:pos="386"/>
        </w:tabs>
        <w:spacing w:before="0" w:after="0" w:line="240" w:lineRule="auto"/>
        <w:ind w:left="40" w:firstLine="0"/>
        <w:jc w:val="both"/>
        <w:rPr>
          <w:sz w:val="24"/>
          <w:szCs w:val="24"/>
        </w:rPr>
      </w:pPr>
      <w:r w:rsidRPr="00147CB3">
        <w:rPr>
          <w:rStyle w:val="220"/>
          <w:sz w:val="24"/>
          <w:szCs w:val="24"/>
        </w:rPr>
        <w:t xml:space="preserve">Своевременно </w:t>
      </w:r>
      <w:r w:rsidRPr="00147CB3">
        <w:rPr>
          <w:rStyle w:val="230"/>
          <w:sz w:val="24"/>
          <w:szCs w:val="24"/>
        </w:rPr>
        <w:t xml:space="preserve">съставяне </w:t>
      </w:r>
      <w:r w:rsidRPr="00147CB3">
        <w:rPr>
          <w:rStyle w:val="220"/>
          <w:sz w:val="24"/>
          <w:szCs w:val="24"/>
        </w:rPr>
        <w:t xml:space="preserve">на </w:t>
      </w:r>
      <w:r w:rsidRPr="00147CB3">
        <w:rPr>
          <w:rStyle w:val="230"/>
          <w:sz w:val="24"/>
          <w:szCs w:val="24"/>
        </w:rPr>
        <w:t xml:space="preserve">актовете </w:t>
      </w:r>
      <w:r w:rsidRPr="00147CB3">
        <w:rPr>
          <w:rStyle w:val="220"/>
          <w:sz w:val="24"/>
          <w:szCs w:val="24"/>
        </w:rPr>
        <w:t xml:space="preserve">и </w:t>
      </w:r>
      <w:r w:rsidRPr="00147CB3">
        <w:rPr>
          <w:rStyle w:val="230"/>
          <w:sz w:val="24"/>
          <w:szCs w:val="24"/>
        </w:rPr>
        <w:t xml:space="preserve">протоколите </w:t>
      </w:r>
      <w:r w:rsidRPr="00147CB3">
        <w:rPr>
          <w:rStyle w:val="220"/>
          <w:sz w:val="24"/>
          <w:szCs w:val="24"/>
        </w:rPr>
        <w:t xml:space="preserve">по време на </w:t>
      </w:r>
      <w:r w:rsidRPr="00147CB3">
        <w:rPr>
          <w:rStyle w:val="230"/>
          <w:sz w:val="24"/>
          <w:szCs w:val="24"/>
        </w:rPr>
        <w:t>строителството в</w:t>
      </w:r>
      <w:r w:rsidRPr="00147CB3">
        <w:rPr>
          <w:rStyle w:val="250"/>
          <w:sz w:val="24"/>
          <w:szCs w:val="24"/>
        </w:rPr>
        <w:t xml:space="preserve"> </w:t>
      </w:r>
      <w:r w:rsidRPr="00147CB3">
        <w:rPr>
          <w:rStyle w:val="230"/>
          <w:sz w:val="24"/>
          <w:szCs w:val="24"/>
        </w:rPr>
        <w:t xml:space="preserve">съответствие с изискванията </w:t>
      </w:r>
      <w:r w:rsidRPr="00147CB3">
        <w:rPr>
          <w:rStyle w:val="220"/>
          <w:sz w:val="24"/>
          <w:szCs w:val="24"/>
        </w:rPr>
        <w:t xml:space="preserve">на </w:t>
      </w:r>
      <w:r w:rsidRPr="00147CB3">
        <w:rPr>
          <w:rStyle w:val="230"/>
          <w:sz w:val="24"/>
          <w:szCs w:val="24"/>
        </w:rPr>
        <w:t xml:space="preserve">чл. 163, ал. 2, т. 3 от </w:t>
      </w:r>
      <w:r w:rsidRPr="00147CB3">
        <w:rPr>
          <w:rStyle w:val="220"/>
          <w:sz w:val="24"/>
          <w:szCs w:val="24"/>
        </w:rPr>
        <w:t>ЗУТ;</w:t>
      </w:r>
    </w:p>
    <w:p w:rsidR="00EC012D" w:rsidRPr="00147CB3" w:rsidRDefault="00EC012D" w:rsidP="00817B04">
      <w:pPr>
        <w:pStyle w:val="188"/>
        <w:numPr>
          <w:ilvl w:val="0"/>
          <w:numId w:val="22"/>
        </w:numPr>
        <w:shd w:val="clear" w:color="auto" w:fill="auto"/>
        <w:tabs>
          <w:tab w:val="left" w:pos="304"/>
        </w:tabs>
        <w:spacing w:before="0" w:after="0" w:line="240" w:lineRule="auto"/>
        <w:ind w:left="40" w:firstLine="0"/>
        <w:jc w:val="both"/>
        <w:rPr>
          <w:sz w:val="24"/>
          <w:szCs w:val="24"/>
        </w:rPr>
      </w:pPr>
      <w:r w:rsidRPr="00147CB3">
        <w:rPr>
          <w:rStyle w:val="230"/>
          <w:sz w:val="24"/>
          <w:szCs w:val="24"/>
        </w:rPr>
        <w:t>Съхраняване и предоставяне при поискване от останалите участници в строителството или</w:t>
      </w:r>
      <w:r w:rsidRPr="00147CB3">
        <w:rPr>
          <w:rStyle w:val="250"/>
          <w:sz w:val="24"/>
          <w:szCs w:val="24"/>
        </w:rPr>
        <w:t xml:space="preserve"> </w:t>
      </w:r>
      <w:r w:rsidRPr="00147CB3">
        <w:rPr>
          <w:rStyle w:val="230"/>
          <w:sz w:val="24"/>
          <w:szCs w:val="24"/>
        </w:rPr>
        <w:t xml:space="preserve">от контролен орган на строителните книжа, заповедната книга </w:t>
      </w:r>
      <w:r w:rsidRPr="00147CB3">
        <w:rPr>
          <w:rStyle w:val="220"/>
          <w:sz w:val="24"/>
          <w:szCs w:val="24"/>
        </w:rPr>
        <w:t xml:space="preserve">на строежа </w:t>
      </w:r>
      <w:r w:rsidRPr="00147CB3">
        <w:rPr>
          <w:rStyle w:val="230"/>
          <w:sz w:val="24"/>
          <w:szCs w:val="24"/>
        </w:rPr>
        <w:t xml:space="preserve">по чл. 170, </w:t>
      </w:r>
      <w:r w:rsidRPr="00147CB3">
        <w:rPr>
          <w:rStyle w:val="220"/>
          <w:sz w:val="24"/>
          <w:szCs w:val="24"/>
        </w:rPr>
        <w:t xml:space="preserve">ал. 3 </w:t>
      </w:r>
      <w:r w:rsidRPr="00147CB3">
        <w:rPr>
          <w:rStyle w:val="230"/>
          <w:sz w:val="24"/>
          <w:szCs w:val="24"/>
        </w:rPr>
        <w:t>от</w:t>
      </w:r>
      <w:r w:rsidRPr="00147CB3">
        <w:rPr>
          <w:rStyle w:val="250"/>
          <w:sz w:val="24"/>
          <w:szCs w:val="24"/>
        </w:rPr>
        <w:t xml:space="preserve"> </w:t>
      </w:r>
      <w:r w:rsidRPr="00147CB3">
        <w:rPr>
          <w:rStyle w:val="230"/>
          <w:sz w:val="24"/>
          <w:szCs w:val="24"/>
        </w:rPr>
        <w:t xml:space="preserve">ЗУТ, актовете и протоколите, съставени по време на строителството, и </w:t>
      </w:r>
      <w:r w:rsidRPr="00147CB3">
        <w:rPr>
          <w:rStyle w:val="220"/>
          <w:sz w:val="24"/>
          <w:szCs w:val="24"/>
        </w:rPr>
        <w:t>друга техническа</w:t>
      </w:r>
      <w:r w:rsidRPr="00147CB3">
        <w:rPr>
          <w:rStyle w:val="240"/>
          <w:sz w:val="24"/>
          <w:szCs w:val="24"/>
        </w:rPr>
        <w:t xml:space="preserve"> </w:t>
      </w:r>
      <w:r w:rsidRPr="00147CB3">
        <w:rPr>
          <w:rStyle w:val="230"/>
          <w:sz w:val="24"/>
          <w:szCs w:val="24"/>
        </w:rPr>
        <w:t>документация по изпълнението на строежа;</w:t>
      </w:r>
    </w:p>
    <w:p w:rsidR="00EC012D" w:rsidRPr="00147CB3" w:rsidRDefault="00EC012D" w:rsidP="00817B04">
      <w:pPr>
        <w:pStyle w:val="188"/>
        <w:numPr>
          <w:ilvl w:val="0"/>
          <w:numId w:val="22"/>
        </w:numPr>
        <w:shd w:val="clear" w:color="auto" w:fill="auto"/>
        <w:tabs>
          <w:tab w:val="left" w:pos="347"/>
        </w:tabs>
        <w:spacing w:before="0" w:after="0" w:line="240" w:lineRule="auto"/>
        <w:ind w:left="40" w:firstLine="0"/>
        <w:jc w:val="both"/>
        <w:rPr>
          <w:sz w:val="24"/>
          <w:szCs w:val="24"/>
        </w:rPr>
      </w:pPr>
      <w:r w:rsidRPr="00147CB3">
        <w:rPr>
          <w:rStyle w:val="230"/>
          <w:sz w:val="24"/>
          <w:szCs w:val="24"/>
        </w:rPr>
        <w:t xml:space="preserve">Изготвяне на екзекутивна документация </w:t>
      </w:r>
      <w:r w:rsidRPr="00147CB3">
        <w:rPr>
          <w:rStyle w:val="220"/>
          <w:sz w:val="24"/>
          <w:szCs w:val="24"/>
        </w:rPr>
        <w:t xml:space="preserve">съгласно чл. 175 от Закона </w:t>
      </w:r>
      <w:r w:rsidRPr="00147CB3">
        <w:rPr>
          <w:rStyle w:val="230"/>
          <w:sz w:val="24"/>
          <w:szCs w:val="24"/>
        </w:rPr>
        <w:t xml:space="preserve">за </w:t>
      </w:r>
      <w:r w:rsidRPr="00147CB3">
        <w:rPr>
          <w:rStyle w:val="220"/>
          <w:sz w:val="24"/>
          <w:szCs w:val="24"/>
        </w:rPr>
        <w:t>устройство на</w:t>
      </w:r>
      <w:r w:rsidRPr="00147CB3">
        <w:rPr>
          <w:rStyle w:val="240"/>
          <w:sz w:val="24"/>
          <w:szCs w:val="24"/>
        </w:rPr>
        <w:t xml:space="preserve"> </w:t>
      </w:r>
      <w:r w:rsidRPr="00147CB3">
        <w:rPr>
          <w:rStyle w:val="230"/>
          <w:sz w:val="24"/>
          <w:szCs w:val="24"/>
        </w:rPr>
        <w:t xml:space="preserve">територията и кадастрални заснемания </w:t>
      </w:r>
      <w:r w:rsidRPr="00147CB3">
        <w:rPr>
          <w:rStyle w:val="220"/>
          <w:sz w:val="24"/>
          <w:szCs w:val="24"/>
        </w:rPr>
        <w:t xml:space="preserve">на обекта </w:t>
      </w:r>
      <w:r w:rsidRPr="00147CB3">
        <w:rPr>
          <w:rStyle w:val="230"/>
          <w:sz w:val="24"/>
          <w:szCs w:val="24"/>
        </w:rPr>
        <w:t xml:space="preserve">в </w:t>
      </w:r>
      <w:r w:rsidRPr="00147CB3">
        <w:rPr>
          <w:rStyle w:val="220"/>
          <w:sz w:val="24"/>
          <w:szCs w:val="24"/>
        </w:rPr>
        <w:t xml:space="preserve">необходимия обхват </w:t>
      </w:r>
      <w:r w:rsidRPr="00147CB3">
        <w:rPr>
          <w:rStyle w:val="230"/>
          <w:sz w:val="24"/>
          <w:szCs w:val="24"/>
        </w:rPr>
        <w:t xml:space="preserve">за </w:t>
      </w:r>
      <w:r w:rsidRPr="00147CB3">
        <w:rPr>
          <w:rStyle w:val="220"/>
          <w:sz w:val="24"/>
          <w:szCs w:val="24"/>
        </w:rPr>
        <w:t>изпълнение</w:t>
      </w:r>
      <w:r w:rsidRPr="00147CB3">
        <w:rPr>
          <w:rStyle w:val="240"/>
          <w:sz w:val="24"/>
          <w:szCs w:val="24"/>
        </w:rPr>
        <w:t xml:space="preserve"> </w:t>
      </w:r>
      <w:r w:rsidRPr="00147CB3">
        <w:rPr>
          <w:rStyle w:val="230"/>
          <w:sz w:val="24"/>
          <w:szCs w:val="24"/>
        </w:rPr>
        <w:t xml:space="preserve">задълженията на Възложителя, произтичащи от чл. 54а, ал. 2 от </w:t>
      </w:r>
      <w:r w:rsidRPr="00147CB3">
        <w:rPr>
          <w:rStyle w:val="220"/>
          <w:sz w:val="24"/>
          <w:szCs w:val="24"/>
        </w:rPr>
        <w:t xml:space="preserve">Закона </w:t>
      </w:r>
      <w:r w:rsidRPr="00147CB3">
        <w:rPr>
          <w:rStyle w:val="230"/>
          <w:sz w:val="24"/>
          <w:szCs w:val="24"/>
        </w:rPr>
        <w:t xml:space="preserve">за кадастъра </w:t>
      </w:r>
      <w:r w:rsidRPr="00147CB3">
        <w:rPr>
          <w:rStyle w:val="220"/>
          <w:sz w:val="24"/>
          <w:szCs w:val="24"/>
        </w:rPr>
        <w:t>и имотния</w:t>
      </w:r>
      <w:r w:rsidRPr="00147CB3">
        <w:rPr>
          <w:rStyle w:val="240"/>
          <w:sz w:val="24"/>
          <w:szCs w:val="24"/>
        </w:rPr>
        <w:t xml:space="preserve"> </w:t>
      </w:r>
      <w:r w:rsidRPr="00147CB3">
        <w:rPr>
          <w:rStyle w:val="230"/>
          <w:sz w:val="24"/>
          <w:szCs w:val="24"/>
        </w:rPr>
        <w:t>регистър;</w:t>
      </w:r>
    </w:p>
    <w:p w:rsidR="00EC012D" w:rsidRPr="00147CB3" w:rsidRDefault="00EC012D" w:rsidP="00817B04">
      <w:pPr>
        <w:pStyle w:val="188"/>
        <w:numPr>
          <w:ilvl w:val="0"/>
          <w:numId w:val="22"/>
        </w:numPr>
        <w:shd w:val="clear" w:color="auto" w:fill="auto"/>
        <w:tabs>
          <w:tab w:val="left" w:pos="280"/>
        </w:tabs>
        <w:spacing w:before="0" w:after="0" w:line="240" w:lineRule="auto"/>
        <w:ind w:left="40" w:firstLine="0"/>
        <w:jc w:val="both"/>
        <w:rPr>
          <w:sz w:val="24"/>
          <w:szCs w:val="24"/>
        </w:rPr>
      </w:pPr>
      <w:r w:rsidRPr="00147CB3">
        <w:rPr>
          <w:rStyle w:val="230"/>
          <w:sz w:val="24"/>
          <w:szCs w:val="24"/>
        </w:rPr>
        <w:t xml:space="preserve">Изпитвания при завършване на строителните и монтажните работи, </w:t>
      </w:r>
      <w:r w:rsidRPr="00147CB3">
        <w:rPr>
          <w:rStyle w:val="220"/>
          <w:sz w:val="24"/>
          <w:szCs w:val="24"/>
        </w:rPr>
        <w:t xml:space="preserve">където е </w:t>
      </w:r>
      <w:r w:rsidRPr="00147CB3">
        <w:rPr>
          <w:rStyle w:val="230"/>
          <w:sz w:val="24"/>
          <w:szCs w:val="24"/>
        </w:rPr>
        <w:t>необходимо;</w:t>
      </w:r>
    </w:p>
    <w:p w:rsidR="00EC012D" w:rsidRPr="00147CB3" w:rsidRDefault="00EC012D" w:rsidP="00817B04">
      <w:pPr>
        <w:pStyle w:val="188"/>
        <w:numPr>
          <w:ilvl w:val="0"/>
          <w:numId w:val="22"/>
        </w:numPr>
        <w:shd w:val="clear" w:color="auto" w:fill="auto"/>
        <w:tabs>
          <w:tab w:val="left" w:pos="280"/>
        </w:tabs>
        <w:spacing w:before="0" w:after="0" w:line="240" w:lineRule="auto"/>
        <w:ind w:left="40" w:firstLine="0"/>
        <w:jc w:val="both"/>
        <w:rPr>
          <w:rStyle w:val="230"/>
          <w:sz w:val="24"/>
          <w:szCs w:val="24"/>
          <w:shd w:val="clear" w:color="auto" w:fill="auto"/>
        </w:rPr>
      </w:pPr>
      <w:r w:rsidRPr="00147CB3">
        <w:rPr>
          <w:rStyle w:val="230"/>
          <w:sz w:val="24"/>
          <w:szCs w:val="24"/>
        </w:rPr>
        <w:t>Гаранционно обслужване до изтичане на гаранционния срок;</w:t>
      </w:r>
    </w:p>
    <w:p w:rsidR="00EC012D" w:rsidRPr="00147CB3" w:rsidRDefault="00EC012D" w:rsidP="00817B04">
      <w:pPr>
        <w:numPr>
          <w:ilvl w:val="9"/>
          <w:numId w:val="21"/>
        </w:numPr>
        <w:tabs>
          <w:tab w:val="left" w:pos="261"/>
        </w:tabs>
        <w:spacing w:after="0" w:line="240" w:lineRule="auto"/>
        <w:ind w:left="40" w:hanging="360"/>
        <w:jc w:val="both"/>
        <w:outlineLvl w:val="3"/>
        <w:rPr>
          <w:rFonts w:ascii="Times New Roman" w:hAnsi="Times New Roman" w:cs="Times New Roman"/>
          <w:b/>
          <w:sz w:val="24"/>
          <w:szCs w:val="24"/>
        </w:rPr>
      </w:pPr>
      <w:bookmarkStart w:id="20" w:name="bookmark17"/>
      <w:r w:rsidRPr="00147CB3">
        <w:rPr>
          <w:rStyle w:val="3a"/>
          <w:rFonts w:eastAsiaTheme="minorHAnsi"/>
          <w:b/>
          <w:sz w:val="24"/>
          <w:szCs w:val="24"/>
        </w:rPr>
        <w:tab/>
      </w:r>
      <w:r w:rsidR="004A131F" w:rsidRPr="00147CB3">
        <w:rPr>
          <w:rStyle w:val="3a"/>
          <w:rFonts w:eastAsiaTheme="minorHAnsi"/>
          <w:b/>
          <w:sz w:val="24"/>
          <w:szCs w:val="24"/>
        </w:rPr>
        <w:tab/>
      </w:r>
      <w:r w:rsidR="004A131F" w:rsidRPr="00147CB3">
        <w:rPr>
          <w:rStyle w:val="3a"/>
          <w:rFonts w:eastAsiaTheme="minorHAnsi"/>
          <w:b/>
          <w:sz w:val="24"/>
          <w:szCs w:val="24"/>
        </w:rPr>
        <w:tab/>
      </w:r>
      <w:r w:rsidRPr="00147CB3">
        <w:rPr>
          <w:rStyle w:val="3a"/>
          <w:rFonts w:eastAsiaTheme="minorHAnsi"/>
          <w:b/>
          <w:sz w:val="24"/>
          <w:szCs w:val="24"/>
          <w:u w:val="single"/>
        </w:rPr>
        <w:t xml:space="preserve">3. </w:t>
      </w:r>
      <w:r w:rsidRPr="00147CB3">
        <w:rPr>
          <w:rStyle w:val="43"/>
          <w:rFonts w:eastAsiaTheme="minorHAnsi"/>
          <w:b/>
          <w:sz w:val="24"/>
          <w:szCs w:val="24"/>
        </w:rPr>
        <w:t>Обособени позиции</w:t>
      </w:r>
      <w:bookmarkEnd w:id="20"/>
    </w:p>
    <w:p w:rsidR="0079762E" w:rsidRPr="00147CB3" w:rsidRDefault="00EC012D" w:rsidP="0079762E">
      <w:pPr>
        <w:spacing w:after="0" w:line="240" w:lineRule="auto"/>
        <w:jc w:val="both"/>
        <w:textAlignment w:val="center"/>
        <w:rPr>
          <w:rStyle w:val="230"/>
          <w:rFonts w:eastAsiaTheme="minorHAnsi"/>
          <w:sz w:val="24"/>
          <w:szCs w:val="24"/>
        </w:rPr>
      </w:pPr>
      <w:r w:rsidRPr="00147CB3">
        <w:rPr>
          <w:rStyle w:val="260"/>
          <w:rFonts w:eastAsiaTheme="minorHAnsi"/>
          <w:sz w:val="24"/>
          <w:szCs w:val="24"/>
        </w:rPr>
        <w:t xml:space="preserve">Обществената поръчка е разделена на обособени позиции </w:t>
      </w:r>
      <w:r w:rsidRPr="00147CB3">
        <w:rPr>
          <w:rStyle w:val="270"/>
          <w:rFonts w:eastAsiaTheme="minorHAnsi"/>
          <w:sz w:val="24"/>
          <w:szCs w:val="24"/>
        </w:rPr>
        <w:t xml:space="preserve">- </w:t>
      </w:r>
      <w:bookmarkStart w:id="21" w:name="bookmark18"/>
      <w:r w:rsidR="0079762E" w:rsidRPr="00147CB3">
        <w:rPr>
          <w:rStyle w:val="230"/>
          <w:rFonts w:eastAsiaTheme="minorHAnsi"/>
          <w:sz w:val="24"/>
          <w:szCs w:val="24"/>
        </w:rPr>
        <w:t>Обособена позиция № 1: „Реконструкция и изграждане на водопроводна мрежа на гр. Каспичан - ул.“Добруджа“ и Обособена позиция № 2: „Реконструкция и изграждане на водопроводна мрежа на гр. Каспичан - ул.“Тракия“;</w:t>
      </w:r>
    </w:p>
    <w:p w:rsidR="0079762E" w:rsidRPr="00147CB3" w:rsidRDefault="0079762E" w:rsidP="0079762E">
      <w:pPr>
        <w:pStyle w:val="188"/>
        <w:shd w:val="clear" w:color="auto" w:fill="auto"/>
        <w:spacing w:before="0" w:after="0" w:line="240" w:lineRule="auto"/>
        <w:ind w:firstLine="0"/>
        <w:jc w:val="both"/>
        <w:rPr>
          <w:rStyle w:val="230"/>
          <w:sz w:val="24"/>
          <w:szCs w:val="24"/>
        </w:rPr>
      </w:pPr>
    </w:p>
    <w:p w:rsidR="00EC012D" w:rsidRPr="00147CB3" w:rsidRDefault="00EC012D" w:rsidP="0079762E">
      <w:pPr>
        <w:pStyle w:val="188"/>
        <w:shd w:val="clear" w:color="auto" w:fill="auto"/>
        <w:spacing w:before="0" w:after="0" w:line="240" w:lineRule="auto"/>
        <w:ind w:firstLine="0"/>
        <w:jc w:val="both"/>
        <w:rPr>
          <w:sz w:val="24"/>
          <w:szCs w:val="24"/>
        </w:rPr>
      </w:pPr>
      <w:r w:rsidRPr="00147CB3">
        <w:rPr>
          <w:rStyle w:val="3a"/>
          <w:rFonts w:eastAsiaTheme="minorHAnsi"/>
          <w:sz w:val="24"/>
          <w:szCs w:val="24"/>
        </w:rPr>
        <w:t xml:space="preserve">Участниците в настоящата процедура могат да подават оферти за една или за </w:t>
      </w:r>
      <w:r w:rsidR="00B715BB" w:rsidRPr="00147CB3">
        <w:rPr>
          <w:sz w:val="24"/>
          <w:szCs w:val="24"/>
        </w:rPr>
        <w:t>повече</w:t>
      </w:r>
      <w:r w:rsidRPr="00147CB3">
        <w:rPr>
          <w:sz w:val="24"/>
          <w:szCs w:val="24"/>
        </w:rPr>
        <w:t xml:space="preserve"> </w:t>
      </w:r>
      <w:r w:rsidRPr="00147CB3">
        <w:rPr>
          <w:rStyle w:val="3a"/>
          <w:rFonts w:eastAsiaTheme="minorHAnsi"/>
          <w:sz w:val="24"/>
          <w:szCs w:val="24"/>
        </w:rPr>
        <w:t xml:space="preserve">обособени </w:t>
      </w:r>
      <w:r w:rsidRPr="00147CB3">
        <w:rPr>
          <w:sz w:val="24"/>
          <w:szCs w:val="24"/>
        </w:rPr>
        <w:t xml:space="preserve">позиции. </w:t>
      </w:r>
      <w:r w:rsidRPr="00147CB3">
        <w:rPr>
          <w:rStyle w:val="3a"/>
          <w:rFonts w:eastAsiaTheme="minorHAnsi"/>
          <w:sz w:val="24"/>
          <w:szCs w:val="24"/>
        </w:rPr>
        <w:t xml:space="preserve">Възложителят не ограничава броя на обособените позиции, </w:t>
      </w:r>
      <w:r w:rsidRPr="00147CB3">
        <w:rPr>
          <w:sz w:val="24"/>
          <w:szCs w:val="24"/>
        </w:rPr>
        <w:t xml:space="preserve">които </w:t>
      </w:r>
      <w:r w:rsidRPr="00147CB3">
        <w:rPr>
          <w:rStyle w:val="3a"/>
          <w:rFonts w:eastAsiaTheme="minorHAnsi"/>
          <w:sz w:val="24"/>
          <w:szCs w:val="24"/>
        </w:rPr>
        <w:t xml:space="preserve">се възлагат </w:t>
      </w:r>
      <w:r w:rsidRPr="00147CB3">
        <w:rPr>
          <w:sz w:val="24"/>
          <w:szCs w:val="24"/>
        </w:rPr>
        <w:t xml:space="preserve">на </w:t>
      </w:r>
      <w:r w:rsidRPr="00147CB3">
        <w:rPr>
          <w:rStyle w:val="3a"/>
          <w:rFonts w:eastAsiaTheme="minorHAnsi"/>
          <w:sz w:val="24"/>
          <w:szCs w:val="24"/>
        </w:rPr>
        <w:t>един изпълнител.</w:t>
      </w:r>
      <w:bookmarkEnd w:id="21"/>
    </w:p>
    <w:p w:rsidR="00EC012D" w:rsidRPr="00147CB3" w:rsidRDefault="00EC012D" w:rsidP="00817B04">
      <w:pPr>
        <w:numPr>
          <w:ilvl w:val="9"/>
          <w:numId w:val="21"/>
        </w:numPr>
        <w:tabs>
          <w:tab w:val="left" w:pos="261"/>
        </w:tabs>
        <w:spacing w:after="0" w:line="240" w:lineRule="auto"/>
        <w:ind w:left="40" w:hanging="360"/>
        <w:jc w:val="both"/>
        <w:outlineLvl w:val="3"/>
        <w:rPr>
          <w:rFonts w:ascii="Times New Roman" w:hAnsi="Times New Roman" w:cs="Times New Roman"/>
          <w:b/>
          <w:sz w:val="24"/>
          <w:szCs w:val="24"/>
          <w:u w:val="single"/>
        </w:rPr>
      </w:pPr>
      <w:bookmarkStart w:id="22" w:name="bookmark19"/>
      <w:r w:rsidRPr="00147CB3">
        <w:rPr>
          <w:rStyle w:val="3a"/>
          <w:rFonts w:eastAsiaTheme="minorHAnsi"/>
          <w:b/>
          <w:sz w:val="24"/>
          <w:szCs w:val="24"/>
        </w:rPr>
        <w:tab/>
      </w:r>
      <w:r w:rsidR="004A131F" w:rsidRPr="00147CB3">
        <w:rPr>
          <w:rStyle w:val="3a"/>
          <w:rFonts w:eastAsiaTheme="minorHAnsi"/>
          <w:b/>
          <w:sz w:val="24"/>
          <w:szCs w:val="24"/>
        </w:rPr>
        <w:tab/>
      </w:r>
      <w:r w:rsidR="004A131F" w:rsidRPr="00147CB3">
        <w:rPr>
          <w:rStyle w:val="3a"/>
          <w:rFonts w:eastAsiaTheme="minorHAnsi"/>
          <w:b/>
          <w:sz w:val="24"/>
          <w:szCs w:val="24"/>
        </w:rPr>
        <w:tab/>
      </w:r>
      <w:r w:rsidRPr="00147CB3">
        <w:rPr>
          <w:rStyle w:val="3a"/>
          <w:rFonts w:eastAsiaTheme="minorHAnsi"/>
          <w:b/>
          <w:sz w:val="24"/>
          <w:szCs w:val="24"/>
          <w:u w:val="single"/>
        </w:rPr>
        <w:t>4. Възложител</w:t>
      </w:r>
      <w:bookmarkEnd w:id="22"/>
    </w:p>
    <w:p w:rsidR="00EC012D" w:rsidRPr="00147CB3" w:rsidRDefault="00EC012D" w:rsidP="000517AF">
      <w:pPr>
        <w:pStyle w:val="188"/>
        <w:shd w:val="clear" w:color="auto" w:fill="auto"/>
        <w:spacing w:before="0" w:after="0" w:line="240" w:lineRule="auto"/>
        <w:ind w:left="60" w:firstLine="0"/>
        <w:jc w:val="both"/>
        <w:rPr>
          <w:sz w:val="24"/>
          <w:szCs w:val="24"/>
        </w:rPr>
      </w:pPr>
      <w:r w:rsidRPr="00147CB3">
        <w:rPr>
          <w:rStyle w:val="260"/>
          <w:sz w:val="24"/>
          <w:szCs w:val="24"/>
        </w:rPr>
        <w:t xml:space="preserve">Възложител на настоящата процедура Публично състезание по </w:t>
      </w:r>
      <w:r w:rsidRPr="00147CB3">
        <w:rPr>
          <w:rStyle w:val="270"/>
          <w:sz w:val="24"/>
          <w:szCs w:val="24"/>
        </w:rPr>
        <w:t xml:space="preserve">реда </w:t>
      </w:r>
      <w:r w:rsidRPr="00147CB3">
        <w:rPr>
          <w:rStyle w:val="260"/>
          <w:sz w:val="24"/>
          <w:szCs w:val="24"/>
        </w:rPr>
        <w:t xml:space="preserve">на Закона </w:t>
      </w:r>
      <w:r w:rsidRPr="00147CB3">
        <w:rPr>
          <w:rStyle w:val="270"/>
          <w:sz w:val="24"/>
          <w:szCs w:val="24"/>
        </w:rPr>
        <w:t>за</w:t>
      </w:r>
      <w:r w:rsidRPr="00147CB3">
        <w:rPr>
          <w:rStyle w:val="300"/>
          <w:sz w:val="24"/>
          <w:szCs w:val="24"/>
        </w:rPr>
        <w:t xml:space="preserve"> </w:t>
      </w:r>
      <w:r w:rsidRPr="00147CB3">
        <w:rPr>
          <w:rStyle w:val="260"/>
          <w:sz w:val="24"/>
          <w:szCs w:val="24"/>
        </w:rPr>
        <w:t>обществените поръчки (ЗОП) е</w:t>
      </w:r>
      <w:r w:rsidRPr="00147CB3">
        <w:rPr>
          <w:rStyle w:val="afff4"/>
          <w:sz w:val="24"/>
          <w:szCs w:val="24"/>
        </w:rPr>
        <w:t xml:space="preserve"> КМЕТЪТ НА ОБЩИНА </w:t>
      </w:r>
      <w:r w:rsidR="00B715BB" w:rsidRPr="00147CB3">
        <w:rPr>
          <w:rStyle w:val="afff4"/>
          <w:sz w:val="24"/>
          <w:szCs w:val="24"/>
        </w:rPr>
        <w:t xml:space="preserve">КАСПИЧАН, </w:t>
      </w:r>
      <w:r w:rsidR="00B715BB" w:rsidRPr="00147CB3">
        <w:rPr>
          <w:rStyle w:val="afff4"/>
          <w:b w:val="0"/>
          <w:sz w:val="24"/>
          <w:szCs w:val="24"/>
        </w:rPr>
        <w:t>а</w:t>
      </w:r>
      <w:r w:rsidRPr="00147CB3">
        <w:rPr>
          <w:rStyle w:val="260"/>
          <w:sz w:val="24"/>
          <w:szCs w:val="24"/>
        </w:rPr>
        <w:t>дминистративен адрес:</w:t>
      </w:r>
      <w:r w:rsidRPr="00147CB3">
        <w:rPr>
          <w:rStyle w:val="280"/>
          <w:sz w:val="24"/>
          <w:szCs w:val="24"/>
        </w:rPr>
        <w:t xml:space="preserve"> </w:t>
      </w:r>
      <w:r w:rsidR="00B715BB" w:rsidRPr="00147CB3">
        <w:rPr>
          <w:rStyle w:val="260"/>
          <w:sz w:val="24"/>
          <w:szCs w:val="24"/>
        </w:rPr>
        <w:t>град Каспичан 9930</w:t>
      </w:r>
      <w:r w:rsidRPr="00147CB3">
        <w:rPr>
          <w:rStyle w:val="260"/>
          <w:sz w:val="24"/>
          <w:szCs w:val="24"/>
        </w:rPr>
        <w:t xml:space="preserve">, </w:t>
      </w:r>
      <w:r w:rsidRPr="00147CB3">
        <w:rPr>
          <w:rStyle w:val="270"/>
          <w:sz w:val="24"/>
          <w:szCs w:val="24"/>
        </w:rPr>
        <w:t xml:space="preserve">обл. </w:t>
      </w:r>
      <w:r w:rsidR="00B715BB" w:rsidRPr="00147CB3">
        <w:rPr>
          <w:rStyle w:val="260"/>
          <w:sz w:val="24"/>
          <w:szCs w:val="24"/>
        </w:rPr>
        <w:t xml:space="preserve">Шумен, </w:t>
      </w:r>
      <w:r w:rsidR="00B715BB" w:rsidRPr="00147CB3">
        <w:rPr>
          <w:rStyle w:val="270"/>
          <w:sz w:val="24"/>
          <w:szCs w:val="24"/>
        </w:rPr>
        <w:t>ул."Мадарски конник" № 91</w:t>
      </w:r>
      <w:r w:rsidRPr="00147CB3">
        <w:rPr>
          <w:rStyle w:val="270"/>
          <w:sz w:val="24"/>
          <w:szCs w:val="24"/>
        </w:rPr>
        <w:t xml:space="preserve">, </w:t>
      </w:r>
      <w:r w:rsidR="00B715BB" w:rsidRPr="00147CB3">
        <w:rPr>
          <w:rStyle w:val="270"/>
          <w:sz w:val="24"/>
          <w:szCs w:val="24"/>
        </w:rPr>
        <w:t>т</w:t>
      </w:r>
      <w:r w:rsidRPr="00147CB3">
        <w:rPr>
          <w:rStyle w:val="270"/>
          <w:sz w:val="24"/>
          <w:szCs w:val="24"/>
        </w:rPr>
        <w:t xml:space="preserve">ел. +359 </w:t>
      </w:r>
      <w:r w:rsidR="00B715BB" w:rsidRPr="00147CB3">
        <w:rPr>
          <w:rStyle w:val="270"/>
          <w:sz w:val="24"/>
          <w:szCs w:val="24"/>
        </w:rPr>
        <w:t>05351 7474</w:t>
      </w:r>
      <w:r w:rsidRPr="00147CB3">
        <w:rPr>
          <w:rStyle w:val="270"/>
          <w:sz w:val="24"/>
          <w:szCs w:val="24"/>
        </w:rPr>
        <w:t xml:space="preserve">, </w:t>
      </w:r>
      <w:r w:rsidRPr="00147CB3">
        <w:rPr>
          <w:rStyle w:val="260"/>
          <w:sz w:val="24"/>
          <w:szCs w:val="24"/>
        </w:rPr>
        <w:t xml:space="preserve">Факс: </w:t>
      </w:r>
      <w:r w:rsidRPr="00147CB3">
        <w:rPr>
          <w:rStyle w:val="270"/>
          <w:sz w:val="24"/>
          <w:szCs w:val="24"/>
        </w:rPr>
        <w:t xml:space="preserve">+359 </w:t>
      </w:r>
      <w:r w:rsidR="00B715BB" w:rsidRPr="00147CB3">
        <w:rPr>
          <w:rStyle w:val="260"/>
          <w:sz w:val="24"/>
          <w:szCs w:val="24"/>
        </w:rPr>
        <w:t>05351 7470, и</w:t>
      </w:r>
      <w:r w:rsidRPr="00147CB3">
        <w:rPr>
          <w:rStyle w:val="260"/>
          <w:sz w:val="24"/>
          <w:szCs w:val="24"/>
        </w:rPr>
        <w:t xml:space="preserve">нтернет адрес: </w:t>
      </w:r>
      <w:hyperlink r:id="rId9" w:history="1">
        <w:r w:rsidR="00B715BB" w:rsidRPr="00147CB3">
          <w:rPr>
            <w:rStyle w:val="af7"/>
            <w:b/>
            <w:bCs/>
            <w:spacing w:val="0"/>
            <w:sz w:val="24"/>
            <w:szCs w:val="24"/>
          </w:rPr>
          <w:t>http://www.kaspichan.org</w:t>
        </w:r>
      </w:hyperlink>
      <w:r w:rsidR="00B715BB" w:rsidRPr="00147CB3">
        <w:rPr>
          <w:sz w:val="24"/>
          <w:szCs w:val="24"/>
        </w:rPr>
        <w:t xml:space="preserve">, </w:t>
      </w:r>
      <w:r w:rsidRPr="00147CB3">
        <w:rPr>
          <w:rStyle w:val="260"/>
          <w:sz w:val="24"/>
          <w:szCs w:val="24"/>
        </w:rPr>
        <w:t xml:space="preserve">адрес на профила на купувача </w:t>
      </w:r>
      <w:hyperlink r:id="rId10" w:history="1">
        <w:r w:rsidR="00B715BB" w:rsidRPr="00147CB3">
          <w:rPr>
            <w:rStyle w:val="af7"/>
            <w:sz w:val="24"/>
            <w:szCs w:val="24"/>
          </w:rPr>
          <w:t>https://kaspichan.nit.bg/proczeduri-po-zop/publichno-sstezanie/</w:t>
        </w:r>
      </w:hyperlink>
      <w:r w:rsidR="00B715BB" w:rsidRPr="00147CB3">
        <w:rPr>
          <w:sz w:val="24"/>
          <w:szCs w:val="24"/>
        </w:rPr>
        <w:t xml:space="preserve"> </w:t>
      </w:r>
    </w:p>
    <w:p w:rsidR="00EC012D" w:rsidRPr="00147CB3" w:rsidRDefault="00EC012D" w:rsidP="00817B04">
      <w:pPr>
        <w:numPr>
          <w:ilvl w:val="9"/>
          <w:numId w:val="21"/>
        </w:numPr>
        <w:tabs>
          <w:tab w:val="left" w:pos="261"/>
        </w:tabs>
        <w:spacing w:after="0" w:line="240" w:lineRule="auto"/>
        <w:ind w:left="40" w:hanging="360"/>
        <w:jc w:val="both"/>
        <w:outlineLvl w:val="3"/>
        <w:rPr>
          <w:rStyle w:val="3a"/>
          <w:rFonts w:eastAsiaTheme="minorHAnsi"/>
          <w:b/>
          <w:sz w:val="24"/>
          <w:szCs w:val="24"/>
          <w:u w:val="single"/>
        </w:rPr>
      </w:pPr>
      <w:bookmarkStart w:id="23" w:name="bookmark20"/>
      <w:r w:rsidRPr="00147CB3">
        <w:rPr>
          <w:rStyle w:val="3a"/>
          <w:rFonts w:eastAsiaTheme="minorHAnsi"/>
          <w:b/>
          <w:sz w:val="24"/>
          <w:szCs w:val="24"/>
        </w:rPr>
        <w:lastRenderedPageBreak/>
        <w:tab/>
      </w:r>
      <w:r w:rsidR="004A131F" w:rsidRPr="00147CB3">
        <w:rPr>
          <w:rStyle w:val="3a"/>
          <w:rFonts w:eastAsiaTheme="minorHAnsi"/>
          <w:b/>
          <w:sz w:val="24"/>
          <w:szCs w:val="24"/>
        </w:rPr>
        <w:tab/>
      </w:r>
      <w:r w:rsidR="004A131F" w:rsidRPr="00147CB3">
        <w:rPr>
          <w:rStyle w:val="3a"/>
          <w:rFonts w:eastAsiaTheme="minorHAnsi"/>
          <w:b/>
          <w:sz w:val="24"/>
          <w:szCs w:val="24"/>
        </w:rPr>
        <w:tab/>
      </w:r>
      <w:r w:rsidRPr="00147CB3">
        <w:rPr>
          <w:rStyle w:val="3a"/>
          <w:rFonts w:eastAsiaTheme="minorHAnsi"/>
          <w:b/>
          <w:sz w:val="24"/>
          <w:szCs w:val="24"/>
          <w:u w:val="single"/>
        </w:rPr>
        <w:t>5. Вид процедура</w:t>
      </w:r>
      <w:bookmarkEnd w:id="23"/>
    </w:p>
    <w:p w:rsidR="00EC012D" w:rsidRPr="00147CB3" w:rsidRDefault="00EC012D" w:rsidP="000517AF">
      <w:pPr>
        <w:pStyle w:val="188"/>
        <w:shd w:val="clear" w:color="auto" w:fill="auto"/>
        <w:spacing w:before="0" w:after="0" w:line="240" w:lineRule="auto"/>
        <w:ind w:left="60" w:firstLine="0"/>
        <w:jc w:val="both"/>
        <w:rPr>
          <w:sz w:val="24"/>
          <w:szCs w:val="24"/>
        </w:rPr>
      </w:pPr>
      <w:r w:rsidRPr="00147CB3">
        <w:rPr>
          <w:rStyle w:val="260"/>
          <w:sz w:val="24"/>
          <w:szCs w:val="24"/>
        </w:rPr>
        <w:t xml:space="preserve">Публично състезание по смисъла на чл.18. ал. </w:t>
      </w:r>
      <w:r w:rsidRPr="00147CB3">
        <w:rPr>
          <w:rStyle w:val="270"/>
          <w:sz w:val="24"/>
          <w:szCs w:val="24"/>
        </w:rPr>
        <w:t>1</w:t>
      </w:r>
      <w:r w:rsidRPr="00147CB3">
        <w:rPr>
          <w:rStyle w:val="260"/>
          <w:sz w:val="24"/>
          <w:szCs w:val="24"/>
        </w:rPr>
        <w:t xml:space="preserve">, </w:t>
      </w:r>
      <w:r w:rsidRPr="00147CB3">
        <w:rPr>
          <w:rStyle w:val="270"/>
          <w:sz w:val="24"/>
          <w:szCs w:val="24"/>
        </w:rPr>
        <w:t xml:space="preserve">т. </w:t>
      </w:r>
      <w:r w:rsidRPr="00147CB3">
        <w:rPr>
          <w:rStyle w:val="260"/>
          <w:sz w:val="24"/>
          <w:szCs w:val="24"/>
        </w:rPr>
        <w:t>12 от ЗОП.</w:t>
      </w:r>
    </w:p>
    <w:p w:rsidR="00EC012D" w:rsidRPr="00147CB3" w:rsidRDefault="00EC012D" w:rsidP="000517AF">
      <w:pPr>
        <w:tabs>
          <w:tab w:val="left" w:pos="305"/>
        </w:tabs>
        <w:spacing w:after="0" w:line="240" w:lineRule="auto"/>
        <w:ind w:left="60"/>
        <w:jc w:val="both"/>
        <w:rPr>
          <w:rFonts w:ascii="Times New Roman" w:hAnsi="Times New Roman" w:cs="Times New Roman"/>
          <w:b/>
          <w:sz w:val="24"/>
          <w:szCs w:val="24"/>
          <w:u w:val="single"/>
        </w:rPr>
      </w:pPr>
      <w:bookmarkStart w:id="24" w:name="bookmark21"/>
      <w:r w:rsidRPr="00147CB3">
        <w:rPr>
          <w:rStyle w:val="3a"/>
          <w:rFonts w:eastAsiaTheme="minorHAnsi"/>
          <w:sz w:val="24"/>
          <w:szCs w:val="24"/>
        </w:rPr>
        <w:tab/>
      </w:r>
      <w:r w:rsidR="004A131F" w:rsidRPr="00147CB3">
        <w:rPr>
          <w:rStyle w:val="3a"/>
          <w:rFonts w:eastAsiaTheme="minorHAnsi"/>
          <w:sz w:val="24"/>
          <w:szCs w:val="24"/>
        </w:rPr>
        <w:tab/>
      </w:r>
      <w:r w:rsidRPr="00147CB3">
        <w:rPr>
          <w:rStyle w:val="3a"/>
          <w:rFonts w:eastAsiaTheme="minorHAnsi"/>
          <w:b/>
          <w:sz w:val="24"/>
          <w:szCs w:val="24"/>
          <w:u w:val="single"/>
        </w:rPr>
        <w:t>6. Критерий за възлагане</w:t>
      </w:r>
      <w:bookmarkEnd w:id="24"/>
    </w:p>
    <w:p w:rsidR="00EC012D" w:rsidRPr="00147CB3" w:rsidRDefault="00EC012D" w:rsidP="000517AF">
      <w:pPr>
        <w:pStyle w:val="188"/>
        <w:shd w:val="clear" w:color="auto" w:fill="auto"/>
        <w:spacing w:before="0" w:after="0" w:line="240" w:lineRule="auto"/>
        <w:ind w:left="60" w:firstLine="0"/>
        <w:jc w:val="both"/>
        <w:rPr>
          <w:sz w:val="24"/>
          <w:szCs w:val="24"/>
        </w:rPr>
      </w:pPr>
      <w:r w:rsidRPr="00147CB3">
        <w:rPr>
          <w:rStyle w:val="260"/>
          <w:sz w:val="24"/>
          <w:szCs w:val="24"/>
        </w:rPr>
        <w:t xml:space="preserve">Критерият за възлагане е </w:t>
      </w:r>
      <w:r w:rsidR="00B715BB" w:rsidRPr="00147CB3">
        <w:rPr>
          <w:rStyle w:val="260"/>
          <w:sz w:val="24"/>
          <w:szCs w:val="24"/>
        </w:rPr>
        <w:t xml:space="preserve">най-ниска </w:t>
      </w:r>
      <w:r w:rsidRPr="00147CB3">
        <w:rPr>
          <w:rStyle w:val="260"/>
          <w:sz w:val="24"/>
          <w:szCs w:val="24"/>
        </w:rPr>
        <w:t>цена</w:t>
      </w:r>
      <w:r w:rsidR="00B715BB" w:rsidRPr="00147CB3">
        <w:rPr>
          <w:rStyle w:val="260"/>
          <w:sz w:val="24"/>
          <w:szCs w:val="24"/>
        </w:rPr>
        <w:t>.</w:t>
      </w:r>
    </w:p>
    <w:p w:rsidR="00EC012D" w:rsidRPr="00147CB3" w:rsidRDefault="00B715BB" w:rsidP="000517AF">
      <w:pPr>
        <w:tabs>
          <w:tab w:val="left" w:pos="295"/>
        </w:tabs>
        <w:spacing w:after="0" w:line="240" w:lineRule="auto"/>
        <w:ind w:left="60"/>
        <w:jc w:val="both"/>
        <w:rPr>
          <w:rFonts w:ascii="Times New Roman" w:hAnsi="Times New Roman" w:cs="Times New Roman"/>
          <w:b/>
          <w:sz w:val="24"/>
          <w:szCs w:val="24"/>
          <w:u w:val="single"/>
        </w:rPr>
      </w:pPr>
      <w:bookmarkStart w:id="25" w:name="bookmark22"/>
      <w:r w:rsidRPr="00147CB3">
        <w:rPr>
          <w:rFonts w:ascii="Times New Roman" w:hAnsi="Times New Roman" w:cs="Times New Roman"/>
          <w:sz w:val="24"/>
          <w:szCs w:val="24"/>
        </w:rPr>
        <w:tab/>
      </w:r>
      <w:r w:rsidR="004A131F" w:rsidRPr="00147CB3">
        <w:rPr>
          <w:rFonts w:ascii="Times New Roman" w:hAnsi="Times New Roman" w:cs="Times New Roman"/>
          <w:sz w:val="24"/>
          <w:szCs w:val="24"/>
        </w:rPr>
        <w:tab/>
      </w:r>
      <w:r w:rsidRPr="00147CB3">
        <w:rPr>
          <w:rFonts w:ascii="Times New Roman" w:hAnsi="Times New Roman" w:cs="Times New Roman"/>
          <w:b/>
          <w:sz w:val="24"/>
          <w:szCs w:val="24"/>
          <w:u w:val="single"/>
        </w:rPr>
        <w:t xml:space="preserve">7. </w:t>
      </w:r>
      <w:r w:rsidR="00EC012D" w:rsidRPr="00147CB3">
        <w:rPr>
          <w:rFonts w:ascii="Times New Roman" w:hAnsi="Times New Roman" w:cs="Times New Roman"/>
          <w:b/>
          <w:sz w:val="24"/>
          <w:szCs w:val="24"/>
          <w:u w:val="single"/>
        </w:rPr>
        <w:t xml:space="preserve">Място и срок </w:t>
      </w:r>
      <w:r w:rsidR="00EC012D" w:rsidRPr="00147CB3">
        <w:rPr>
          <w:rStyle w:val="3a"/>
          <w:rFonts w:eastAsiaTheme="minorHAnsi"/>
          <w:b/>
          <w:sz w:val="24"/>
          <w:szCs w:val="24"/>
          <w:u w:val="single"/>
        </w:rPr>
        <w:t>на изпълнение</w:t>
      </w:r>
      <w:bookmarkEnd w:id="25"/>
    </w:p>
    <w:p w:rsidR="00EC012D" w:rsidRPr="00147CB3" w:rsidRDefault="00B715BB" w:rsidP="000517AF">
      <w:pPr>
        <w:pStyle w:val="188"/>
        <w:shd w:val="clear" w:color="auto" w:fill="auto"/>
        <w:tabs>
          <w:tab w:val="left" w:pos="478"/>
        </w:tabs>
        <w:spacing w:before="0" w:after="0" w:line="240" w:lineRule="auto"/>
        <w:ind w:firstLine="0"/>
        <w:jc w:val="both"/>
        <w:rPr>
          <w:sz w:val="24"/>
          <w:szCs w:val="24"/>
        </w:rPr>
      </w:pPr>
      <w:r w:rsidRPr="00147CB3">
        <w:rPr>
          <w:rStyle w:val="260"/>
          <w:b/>
          <w:sz w:val="24"/>
          <w:szCs w:val="24"/>
        </w:rPr>
        <w:t>7.1.</w:t>
      </w:r>
      <w:r w:rsidRPr="00147CB3">
        <w:rPr>
          <w:rStyle w:val="260"/>
          <w:sz w:val="24"/>
          <w:szCs w:val="24"/>
        </w:rPr>
        <w:t xml:space="preserve"> </w:t>
      </w:r>
      <w:r w:rsidR="00EC012D" w:rsidRPr="00147CB3">
        <w:rPr>
          <w:rStyle w:val="260"/>
          <w:sz w:val="24"/>
          <w:szCs w:val="24"/>
        </w:rPr>
        <w:t xml:space="preserve">Място на изпълнение на поръчката, по обособени </w:t>
      </w:r>
      <w:r w:rsidR="00EC012D" w:rsidRPr="00147CB3">
        <w:rPr>
          <w:rStyle w:val="270"/>
          <w:sz w:val="24"/>
          <w:szCs w:val="24"/>
        </w:rPr>
        <w:t xml:space="preserve">позиции е </w:t>
      </w:r>
      <w:r w:rsidR="00EC012D" w:rsidRPr="00147CB3">
        <w:rPr>
          <w:rStyle w:val="260"/>
          <w:sz w:val="24"/>
          <w:szCs w:val="24"/>
        </w:rPr>
        <w:t>както следва:</w:t>
      </w:r>
    </w:p>
    <w:p w:rsidR="00EC012D" w:rsidRPr="00147CB3" w:rsidRDefault="00EC012D" w:rsidP="000517AF">
      <w:pPr>
        <w:pStyle w:val="188"/>
        <w:shd w:val="clear" w:color="auto" w:fill="auto"/>
        <w:spacing w:before="0" w:after="0" w:line="240" w:lineRule="auto"/>
        <w:ind w:left="62" w:firstLine="0"/>
        <w:jc w:val="both"/>
        <w:rPr>
          <w:sz w:val="24"/>
          <w:szCs w:val="24"/>
        </w:rPr>
      </w:pPr>
      <w:r w:rsidRPr="00147CB3">
        <w:rPr>
          <w:rStyle w:val="260"/>
          <w:sz w:val="24"/>
          <w:szCs w:val="24"/>
        </w:rPr>
        <w:t>За Обособена позиция № 1</w:t>
      </w:r>
      <w:r w:rsidRPr="00147CB3">
        <w:rPr>
          <w:rStyle w:val="270"/>
          <w:sz w:val="24"/>
          <w:szCs w:val="24"/>
        </w:rPr>
        <w:t xml:space="preserve">: </w:t>
      </w:r>
      <w:r w:rsidR="00B715BB" w:rsidRPr="00147CB3">
        <w:rPr>
          <w:rStyle w:val="260"/>
          <w:sz w:val="24"/>
          <w:szCs w:val="24"/>
        </w:rPr>
        <w:t>град Каспичан</w:t>
      </w:r>
      <w:r w:rsidRPr="00147CB3">
        <w:rPr>
          <w:rStyle w:val="260"/>
          <w:sz w:val="24"/>
          <w:szCs w:val="24"/>
        </w:rPr>
        <w:t xml:space="preserve">, </w:t>
      </w:r>
      <w:r w:rsidRPr="00147CB3">
        <w:rPr>
          <w:rStyle w:val="270"/>
          <w:sz w:val="24"/>
          <w:szCs w:val="24"/>
        </w:rPr>
        <w:t xml:space="preserve">община </w:t>
      </w:r>
      <w:r w:rsidR="00B715BB" w:rsidRPr="00147CB3">
        <w:rPr>
          <w:rStyle w:val="260"/>
          <w:sz w:val="24"/>
          <w:szCs w:val="24"/>
        </w:rPr>
        <w:t>Каспичан, о</w:t>
      </w:r>
      <w:r w:rsidRPr="00147CB3">
        <w:rPr>
          <w:rStyle w:val="260"/>
          <w:sz w:val="24"/>
          <w:szCs w:val="24"/>
        </w:rPr>
        <w:t xml:space="preserve">бласт </w:t>
      </w:r>
      <w:r w:rsidR="00B715BB" w:rsidRPr="00147CB3">
        <w:rPr>
          <w:rStyle w:val="260"/>
          <w:sz w:val="24"/>
          <w:szCs w:val="24"/>
        </w:rPr>
        <w:t>Шумен</w:t>
      </w:r>
      <w:r w:rsidRPr="00147CB3">
        <w:rPr>
          <w:rStyle w:val="260"/>
          <w:sz w:val="24"/>
          <w:szCs w:val="24"/>
        </w:rPr>
        <w:t>;</w:t>
      </w:r>
    </w:p>
    <w:p w:rsidR="0079762E" w:rsidRPr="00147CB3" w:rsidRDefault="0079762E" w:rsidP="0079762E">
      <w:pPr>
        <w:pStyle w:val="188"/>
        <w:shd w:val="clear" w:color="auto" w:fill="auto"/>
        <w:spacing w:before="0" w:after="0" w:line="240" w:lineRule="auto"/>
        <w:ind w:left="62" w:firstLine="0"/>
        <w:jc w:val="both"/>
        <w:rPr>
          <w:sz w:val="24"/>
          <w:szCs w:val="24"/>
        </w:rPr>
      </w:pPr>
      <w:r w:rsidRPr="00147CB3">
        <w:rPr>
          <w:rStyle w:val="260"/>
          <w:sz w:val="24"/>
          <w:szCs w:val="24"/>
        </w:rPr>
        <w:t>За Обособена позиция № 2</w:t>
      </w:r>
      <w:r w:rsidRPr="00147CB3">
        <w:rPr>
          <w:rStyle w:val="270"/>
          <w:sz w:val="24"/>
          <w:szCs w:val="24"/>
        </w:rPr>
        <w:t xml:space="preserve">: </w:t>
      </w:r>
      <w:r w:rsidRPr="00147CB3">
        <w:rPr>
          <w:rStyle w:val="260"/>
          <w:sz w:val="24"/>
          <w:szCs w:val="24"/>
        </w:rPr>
        <w:t xml:space="preserve">град Каспичан, </w:t>
      </w:r>
      <w:r w:rsidRPr="00147CB3">
        <w:rPr>
          <w:rStyle w:val="270"/>
          <w:sz w:val="24"/>
          <w:szCs w:val="24"/>
        </w:rPr>
        <w:t xml:space="preserve">община </w:t>
      </w:r>
      <w:r w:rsidRPr="00147CB3">
        <w:rPr>
          <w:rStyle w:val="260"/>
          <w:sz w:val="24"/>
          <w:szCs w:val="24"/>
        </w:rPr>
        <w:t>Каспичан, област Шумен;</w:t>
      </w:r>
    </w:p>
    <w:p w:rsidR="00AA094A" w:rsidRPr="00147CB3" w:rsidRDefault="00AA094A" w:rsidP="000517AF">
      <w:pPr>
        <w:pStyle w:val="188"/>
        <w:shd w:val="clear" w:color="auto" w:fill="auto"/>
        <w:tabs>
          <w:tab w:val="left" w:pos="473"/>
        </w:tabs>
        <w:spacing w:before="0" w:after="0" w:line="240" w:lineRule="auto"/>
        <w:ind w:firstLine="0"/>
        <w:jc w:val="both"/>
        <w:rPr>
          <w:rStyle w:val="260"/>
          <w:sz w:val="24"/>
          <w:szCs w:val="24"/>
        </w:rPr>
      </w:pPr>
      <w:r w:rsidRPr="00147CB3">
        <w:rPr>
          <w:rStyle w:val="260"/>
          <w:b/>
          <w:sz w:val="24"/>
          <w:szCs w:val="24"/>
        </w:rPr>
        <w:t>7.2.</w:t>
      </w:r>
      <w:r w:rsidRPr="00147CB3">
        <w:rPr>
          <w:rStyle w:val="260"/>
          <w:sz w:val="24"/>
          <w:szCs w:val="24"/>
        </w:rPr>
        <w:t xml:space="preserve"> </w:t>
      </w:r>
      <w:r w:rsidR="00EC012D" w:rsidRPr="00147CB3">
        <w:rPr>
          <w:rStyle w:val="260"/>
          <w:sz w:val="24"/>
          <w:szCs w:val="24"/>
        </w:rPr>
        <w:t>Срокът за изпълнение на настоящата обществена поръчка е</w:t>
      </w:r>
      <w:r w:rsidRPr="00147CB3">
        <w:rPr>
          <w:rStyle w:val="260"/>
          <w:sz w:val="24"/>
          <w:szCs w:val="24"/>
        </w:rPr>
        <w:t xml:space="preserve"> </w:t>
      </w:r>
      <w:r w:rsidR="00C64335" w:rsidRPr="00147CB3">
        <w:rPr>
          <w:rStyle w:val="260"/>
          <w:sz w:val="24"/>
          <w:szCs w:val="24"/>
        </w:rPr>
        <w:t>до</w:t>
      </w:r>
      <w:r w:rsidRPr="00147CB3">
        <w:rPr>
          <w:rStyle w:val="260"/>
          <w:sz w:val="24"/>
          <w:szCs w:val="24"/>
        </w:rPr>
        <w:t>:</w:t>
      </w:r>
    </w:p>
    <w:p w:rsidR="00AA094A" w:rsidRPr="00147CB3" w:rsidRDefault="00AA094A" w:rsidP="000517AF">
      <w:pPr>
        <w:pStyle w:val="188"/>
        <w:shd w:val="clear" w:color="auto" w:fill="auto"/>
        <w:spacing w:before="0" w:after="0" w:line="240" w:lineRule="auto"/>
        <w:ind w:left="62" w:firstLine="0"/>
        <w:jc w:val="both"/>
        <w:rPr>
          <w:rStyle w:val="260"/>
          <w:sz w:val="24"/>
          <w:szCs w:val="24"/>
        </w:rPr>
      </w:pPr>
      <w:r w:rsidRPr="00147CB3">
        <w:rPr>
          <w:rStyle w:val="260"/>
          <w:sz w:val="24"/>
          <w:szCs w:val="24"/>
        </w:rPr>
        <w:t xml:space="preserve">За Обособена позиция № 1 – до </w:t>
      </w:r>
      <w:r w:rsidR="006A1776">
        <w:rPr>
          <w:rStyle w:val="260"/>
          <w:sz w:val="24"/>
          <w:szCs w:val="24"/>
        </w:rPr>
        <w:t>45</w:t>
      </w:r>
      <w:r w:rsidR="00694DDA" w:rsidRPr="00147CB3">
        <w:rPr>
          <w:rStyle w:val="260"/>
          <w:sz w:val="24"/>
          <w:szCs w:val="24"/>
        </w:rPr>
        <w:t xml:space="preserve"> /</w:t>
      </w:r>
      <w:r w:rsidR="006A1776">
        <w:rPr>
          <w:rStyle w:val="260"/>
          <w:sz w:val="24"/>
          <w:szCs w:val="24"/>
        </w:rPr>
        <w:t>четиридесет и пет</w:t>
      </w:r>
      <w:r w:rsidRPr="00147CB3">
        <w:rPr>
          <w:rStyle w:val="260"/>
          <w:sz w:val="24"/>
          <w:szCs w:val="24"/>
        </w:rPr>
        <w:t>/ календарни дни.</w:t>
      </w:r>
    </w:p>
    <w:p w:rsidR="0047762B" w:rsidRPr="00147CB3" w:rsidRDefault="00AA094A" w:rsidP="000517AF">
      <w:pPr>
        <w:pStyle w:val="188"/>
        <w:shd w:val="clear" w:color="auto" w:fill="auto"/>
        <w:spacing w:before="0" w:after="0" w:line="240" w:lineRule="auto"/>
        <w:ind w:left="62" w:firstLine="0"/>
        <w:jc w:val="both"/>
        <w:rPr>
          <w:rStyle w:val="260"/>
          <w:sz w:val="24"/>
          <w:szCs w:val="24"/>
        </w:rPr>
      </w:pPr>
      <w:r w:rsidRPr="00147CB3">
        <w:rPr>
          <w:rStyle w:val="260"/>
          <w:sz w:val="24"/>
          <w:szCs w:val="24"/>
        </w:rPr>
        <w:t xml:space="preserve">За Обособена позиция № 2 - </w:t>
      </w:r>
      <w:r w:rsidR="0079762E" w:rsidRPr="00147CB3">
        <w:rPr>
          <w:rStyle w:val="260"/>
          <w:sz w:val="24"/>
          <w:szCs w:val="24"/>
        </w:rPr>
        <w:t xml:space="preserve">до </w:t>
      </w:r>
      <w:r w:rsidR="006A1776">
        <w:rPr>
          <w:rStyle w:val="260"/>
          <w:sz w:val="24"/>
          <w:szCs w:val="24"/>
        </w:rPr>
        <w:t>45</w:t>
      </w:r>
      <w:r w:rsidR="0079762E" w:rsidRPr="00147CB3">
        <w:rPr>
          <w:rStyle w:val="260"/>
          <w:sz w:val="24"/>
          <w:szCs w:val="24"/>
        </w:rPr>
        <w:t xml:space="preserve"> /</w:t>
      </w:r>
      <w:r w:rsidR="006A1776" w:rsidRPr="006A1776">
        <w:rPr>
          <w:rStyle w:val="260"/>
          <w:sz w:val="24"/>
          <w:szCs w:val="24"/>
        </w:rPr>
        <w:t xml:space="preserve"> </w:t>
      </w:r>
      <w:r w:rsidR="006A1776">
        <w:rPr>
          <w:rStyle w:val="260"/>
          <w:sz w:val="24"/>
          <w:szCs w:val="24"/>
        </w:rPr>
        <w:t>четиридесет и пет</w:t>
      </w:r>
      <w:r w:rsidR="006A1776" w:rsidRPr="00147CB3">
        <w:rPr>
          <w:rStyle w:val="260"/>
          <w:sz w:val="24"/>
          <w:szCs w:val="24"/>
        </w:rPr>
        <w:t xml:space="preserve"> </w:t>
      </w:r>
      <w:r w:rsidR="0047762B" w:rsidRPr="00147CB3">
        <w:rPr>
          <w:rStyle w:val="260"/>
          <w:sz w:val="24"/>
          <w:szCs w:val="24"/>
        </w:rPr>
        <w:t>/ календарни дни.</w:t>
      </w:r>
    </w:p>
    <w:p w:rsidR="00EC012D" w:rsidRPr="00147CB3" w:rsidRDefault="00EC012D" w:rsidP="000517AF">
      <w:pPr>
        <w:pStyle w:val="188"/>
        <w:shd w:val="clear" w:color="auto" w:fill="auto"/>
        <w:tabs>
          <w:tab w:val="left" w:pos="473"/>
        </w:tabs>
        <w:spacing w:before="0" w:after="0" w:line="240" w:lineRule="auto"/>
        <w:ind w:firstLine="0"/>
        <w:jc w:val="both"/>
        <w:rPr>
          <w:sz w:val="24"/>
          <w:szCs w:val="24"/>
        </w:rPr>
      </w:pPr>
      <w:r w:rsidRPr="00147CB3">
        <w:rPr>
          <w:rStyle w:val="260"/>
          <w:sz w:val="24"/>
          <w:szCs w:val="24"/>
        </w:rPr>
        <w:t>Срокът започва да тече от датата на съставяне на</w:t>
      </w:r>
      <w:r w:rsidRPr="00147CB3">
        <w:rPr>
          <w:rStyle w:val="280"/>
          <w:sz w:val="24"/>
          <w:szCs w:val="24"/>
        </w:rPr>
        <w:t xml:space="preserve"> </w:t>
      </w:r>
      <w:r w:rsidRPr="00147CB3">
        <w:rPr>
          <w:rStyle w:val="260"/>
          <w:sz w:val="24"/>
          <w:szCs w:val="24"/>
        </w:rPr>
        <w:t xml:space="preserve">Протокол за откриване на </w:t>
      </w:r>
      <w:r w:rsidRPr="00147CB3">
        <w:rPr>
          <w:rStyle w:val="270"/>
          <w:sz w:val="24"/>
          <w:szCs w:val="24"/>
        </w:rPr>
        <w:t xml:space="preserve">строителната </w:t>
      </w:r>
      <w:r w:rsidRPr="00147CB3">
        <w:rPr>
          <w:rStyle w:val="260"/>
          <w:sz w:val="24"/>
          <w:szCs w:val="24"/>
        </w:rPr>
        <w:t xml:space="preserve">площадка и </w:t>
      </w:r>
      <w:r w:rsidRPr="00147CB3">
        <w:rPr>
          <w:rStyle w:val="270"/>
          <w:sz w:val="24"/>
          <w:szCs w:val="24"/>
        </w:rPr>
        <w:t xml:space="preserve">за </w:t>
      </w:r>
      <w:r w:rsidRPr="00147CB3">
        <w:rPr>
          <w:rStyle w:val="260"/>
          <w:sz w:val="24"/>
          <w:szCs w:val="24"/>
        </w:rPr>
        <w:t>определяне на строителна линия и</w:t>
      </w:r>
      <w:r w:rsidRPr="00147CB3">
        <w:rPr>
          <w:rStyle w:val="280"/>
          <w:sz w:val="24"/>
          <w:szCs w:val="24"/>
        </w:rPr>
        <w:t xml:space="preserve"> </w:t>
      </w:r>
      <w:r w:rsidRPr="00147CB3">
        <w:rPr>
          <w:rStyle w:val="260"/>
          <w:sz w:val="24"/>
          <w:szCs w:val="24"/>
        </w:rPr>
        <w:t xml:space="preserve">ниво (Акт </w:t>
      </w:r>
      <w:r w:rsidRPr="00147CB3">
        <w:rPr>
          <w:rStyle w:val="270"/>
          <w:sz w:val="24"/>
          <w:szCs w:val="24"/>
        </w:rPr>
        <w:t xml:space="preserve">образец </w:t>
      </w:r>
      <w:r w:rsidRPr="00147CB3">
        <w:rPr>
          <w:rStyle w:val="260"/>
          <w:sz w:val="24"/>
          <w:szCs w:val="24"/>
        </w:rPr>
        <w:t xml:space="preserve">2а от Наредба № </w:t>
      </w:r>
      <w:r w:rsidRPr="00147CB3">
        <w:rPr>
          <w:rStyle w:val="270"/>
          <w:sz w:val="24"/>
          <w:szCs w:val="24"/>
        </w:rPr>
        <w:t xml:space="preserve">3 за </w:t>
      </w:r>
      <w:r w:rsidRPr="00147CB3">
        <w:rPr>
          <w:rStyle w:val="260"/>
          <w:sz w:val="24"/>
          <w:szCs w:val="24"/>
        </w:rPr>
        <w:t xml:space="preserve">съставяне на </w:t>
      </w:r>
      <w:r w:rsidRPr="00147CB3">
        <w:rPr>
          <w:rStyle w:val="270"/>
          <w:sz w:val="24"/>
          <w:szCs w:val="24"/>
        </w:rPr>
        <w:t xml:space="preserve">актове </w:t>
      </w:r>
      <w:r w:rsidRPr="00147CB3">
        <w:rPr>
          <w:rStyle w:val="260"/>
          <w:sz w:val="24"/>
          <w:szCs w:val="24"/>
        </w:rPr>
        <w:t xml:space="preserve">и </w:t>
      </w:r>
      <w:r w:rsidRPr="00147CB3">
        <w:rPr>
          <w:rStyle w:val="270"/>
          <w:sz w:val="24"/>
          <w:szCs w:val="24"/>
        </w:rPr>
        <w:t xml:space="preserve">протоколи по </w:t>
      </w:r>
      <w:r w:rsidRPr="00147CB3">
        <w:rPr>
          <w:rStyle w:val="260"/>
          <w:sz w:val="24"/>
          <w:szCs w:val="24"/>
        </w:rPr>
        <w:t>време на</w:t>
      </w:r>
      <w:r w:rsidRPr="00147CB3">
        <w:rPr>
          <w:rStyle w:val="280"/>
          <w:sz w:val="24"/>
          <w:szCs w:val="24"/>
        </w:rPr>
        <w:t xml:space="preserve"> </w:t>
      </w:r>
      <w:r w:rsidRPr="00147CB3">
        <w:rPr>
          <w:rStyle w:val="260"/>
          <w:sz w:val="24"/>
          <w:szCs w:val="24"/>
        </w:rPr>
        <w:t>строителството) и приключва с подписване на протокол за предаване и приемане на</w:t>
      </w:r>
      <w:r w:rsidRPr="00147CB3">
        <w:rPr>
          <w:rStyle w:val="280"/>
          <w:sz w:val="24"/>
          <w:szCs w:val="24"/>
        </w:rPr>
        <w:t xml:space="preserve"> </w:t>
      </w:r>
      <w:r w:rsidRPr="00147CB3">
        <w:rPr>
          <w:rStyle w:val="260"/>
          <w:sz w:val="24"/>
          <w:szCs w:val="24"/>
        </w:rPr>
        <w:t xml:space="preserve">изпълнението </w:t>
      </w:r>
      <w:r w:rsidRPr="00147CB3">
        <w:rPr>
          <w:rStyle w:val="270"/>
          <w:sz w:val="24"/>
          <w:szCs w:val="24"/>
        </w:rPr>
        <w:t xml:space="preserve">съгласно </w:t>
      </w:r>
      <w:r w:rsidRPr="00147CB3">
        <w:rPr>
          <w:rStyle w:val="260"/>
          <w:sz w:val="24"/>
          <w:szCs w:val="24"/>
        </w:rPr>
        <w:t xml:space="preserve">условията </w:t>
      </w:r>
      <w:r w:rsidRPr="00147CB3">
        <w:rPr>
          <w:rStyle w:val="270"/>
          <w:sz w:val="24"/>
          <w:szCs w:val="24"/>
        </w:rPr>
        <w:t xml:space="preserve">на </w:t>
      </w:r>
      <w:r w:rsidRPr="00147CB3">
        <w:rPr>
          <w:rStyle w:val="260"/>
          <w:sz w:val="24"/>
          <w:szCs w:val="24"/>
        </w:rPr>
        <w:t>Договора.</w:t>
      </w:r>
    </w:p>
    <w:p w:rsidR="00EC012D" w:rsidRPr="00147CB3" w:rsidRDefault="000940A7" w:rsidP="000517AF">
      <w:pPr>
        <w:tabs>
          <w:tab w:val="left" w:pos="300"/>
        </w:tabs>
        <w:spacing w:after="0" w:line="240" w:lineRule="auto"/>
        <w:ind w:left="60"/>
        <w:jc w:val="both"/>
        <w:rPr>
          <w:rFonts w:ascii="Times New Roman" w:hAnsi="Times New Roman" w:cs="Times New Roman"/>
          <w:b/>
          <w:sz w:val="24"/>
          <w:szCs w:val="24"/>
          <w:u w:val="single"/>
        </w:rPr>
      </w:pPr>
      <w:bookmarkStart w:id="26" w:name="bookmark23"/>
      <w:r w:rsidRPr="00147CB3">
        <w:rPr>
          <w:rStyle w:val="3a"/>
          <w:rFonts w:eastAsiaTheme="minorHAnsi"/>
          <w:b/>
          <w:sz w:val="24"/>
          <w:szCs w:val="24"/>
        </w:rPr>
        <w:tab/>
      </w:r>
      <w:r w:rsidR="004A131F" w:rsidRPr="00147CB3">
        <w:rPr>
          <w:rStyle w:val="3a"/>
          <w:rFonts w:eastAsiaTheme="minorHAnsi"/>
          <w:b/>
          <w:sz w:val="24"/>
          <w:szCs w:val="24"/>
        </w:rPr>
        <w:tab/>
      </w:r>
      <w:r w:rsidRPr="00147CB3">
        <w:rPr>
          <w:rStyle w:val="3a"/>
          <w:rFonts w:eastAsiaTheme="minorHAnsi"/>
          <w:b/>
          <w:sz w:val="24"/>
          <w:szCs w:val="24"/>
          <w:u w:val="single"/>
        </w:rPr>
        <w:t xml:space="preserve">8. </w:t>
      </w:r>
      <w:r w:rsidR="00EC012D" w:rsidRPr="00147CB3">
        <w:rPr>
          <w:rStyle w:val="3a"/>
          <w:rFonts w:eastAsiaTheme="minorHAnsi"/>
          <w:b/>
          <w:sz w:val="24"/>
          <w:szCs w:val="24"/>
          <w:u w:val="single"/>
        </w:rPr>
        <w:t>Срок на валидност на офертите - общо за всички обособени позиции</w:t>
      </w:r>
      <w:bookmarkEnd w:id="26"/>
    </w:p>
    <w:p w:rsidR="000940A7" w:rsidRPr="00147CB3" w:rsidRDefault="000940A7" w:rsidP="00817B04">
      <w:pPr>
        <w:pStyle w:val="188"/>
        <w:numPr>
          <w:ilvl w:val="5"/>
          <w:numId w:val="22"/>
        </w:numPr>
        <w:shd w:val="clear" w:color="auto" w:fill="auto"/>
        <w:tabs>
          <w:tab w:val="left" w:pos="477"/>
        </w:tabs>
        <w:spacing w:before="0" w:after="0" w:line="240" w:lineRule="auto"/>
        <w:ind w:left="40" w:firstLine="0"/>
        <w:jc w:val="both"/>
        <w:rPr>
          <w:sz w:val="24"/>
          <w:szCs w:val="24"/>
        </w:rPr>
      </w:pPr>
      <w:r w:rsidRPr="00147CB3">
        <w:rPr>
          <w:rStyle w:val="330"/>
          <w:sz w:val="24"/>
          <w:szCs w:val="24"/>
        </w:rPr>
        <w:t xml:space="preserve">Срокът на </w:t>
      </w:r>
      <w:r w:rsidRPr="00147CB3">
        <w:rPr>
          <w:rStyle w:val="340"/>
          <w:sz w:val="24"/>
          <w:szCs w:val="24"/>
        </w:rPr>
        <w:t xml:space="preserve">валидност </w:t>
      </w:r>
      <w:r w:rsidRPr="00147CB3">
        <w:rPr>
          <w:rStyle w:val="330"/>
          <w:sz w:val="24"/>
          <w:szCs w:val="24"/>
        </w:rPr>
        <w:t xml:space="preserve">на офертите трябва да бъде </w:t>
      </w:r>
      <w:r w:rsidR="00A863E9" w:rsidRPr="00147CB3">
        <w:rPr>
          <w:rStyle w:val="330"/>
          <w:sz w:val="24"/>
          <w:szCs w:val="24"/>
        </w:rPr>
        <w:t>е</w:t>
      </w:r>
      <w:r w:rsidRPr="00147CB3">
        <w:rPr>
          <w:rStyle w:val="330"/>
          <w:sz w:val="24"/>
          <w:szCs w:val="24"/>
        </w:rPr>
        <w:t xml:space="preserve"> </w:t>
      </w:r>
      <w:r w:rsidR="0079762E" w:rsidRPr="00147CB3">
        <w:rPr>
          <w:rStyle w:val="330"/>
          <w:sz w:val="24"/>
          <w:szCs w:val="24"/>
        </w:rPr>
        <w:t>6</w:t>
      </w:r>
      <w:r w:rsidRPr="00147CB3">
        <w:rPr>
          <w:rStyle w:val="330"/>
          <w:sz w:val="24"/>
          <w:szCs w:val="24"/>
        </w:rPr>
        <w:t xml:space="preserve"> (</w:t>
      </w:r>
      <w:r w:rsidR="0079762E" w:rsidRPr="00147CB3">
        <w:rPr>
          <w:rStyle w:val="330"/>
          <w:sz w:val="24"/>
          <w:szCs w:val="24"/>
        </w:rPr>
        <w:t>шест</w:t>
      </w:r>
      <w:r w:rsidRPr="00147CB3">
        <w:rPr>
          <w:rStyle w:val="330"/>
          <w:sz w:val="24"/>
          <w:szCs w:val="24"/>
        </w:rPr>
        <w:t>) месеца, считано</w:t>
      </w:r>
      <w:r w:rsidRPr="00147CB3">
        <w:rPr>
          <w:rStyle w:val="350"/>
          <w:sz w:val="24"/>
          <w:szCs w:val="24"/>
        </w:rPr>
        <w:t xml:space="preserve"> </w:t>
      </w:r>
      <w:r w:rsidRPr="00147CB3">
        <w:rPr>
          <w:rStyle w:val="340"/>
          <w:sz w:val="24"/>
          <w:szCs w:val="24"/>
        </w:rPr>
        <w:t xml:space="preserve">от </w:t>
      </w:r>
      <w:r w:rsidRPr="00147CB3">
        <w:rPr>
          <w:rStyle w:val="330"/>
          <w:sz w:val="24"/>
          <w:szCs w:val="24"/>
        </w:rPr>
        <w:t xml:space="preserve">крайния срок за получаване на оферти. Възложителят може да поиска от участниците </w:t>
      </w:r>
      <w:r w:rsidRPr="00147CB3">
        <w:rPr>
          <w:rStyle w:val="340"/>
          <w:sz w:val="24"/>
          <w:szCs w:val="24"/>
        </w:rPr>
        <w:t>да</w:t>
      </w:r>
      <w:r w:rsidRPr="00147CB3">
        <w:rPr>
          <w:rStyle w:val="360"/>
          <w:sz w:val="24"/>
          <w:szCs w:val="24"/>
        </w:rPr>
        <w:t xml:space="preserve"> </w:t>
      </w:r>
      <w:r w:rsidRPr="00147CB3">
        <w:rPr>
          <w:rStyle w:val="340"/>
          <w:sz w:val="24"/>
          <w:szCs w:val="24"/>
        </w:rPr>
        <w:t xml:space="preserve">удължат </w:t>
      </w:r>
      <w:r w:rsidRPr="00147CB3">
        <w:rPr>
          <w:rStyle w:val="330"/>
          <w:sz w:val="24"/>
          <w:szCs w:val="24"/>
        </w:rPr>
        <w:t xml:space="preserve">срока на </w:t>
      </w:r>
      <w:r w:rsidRPr="00147CB3">
        <w:rPr>
          <w:rStyle w:val="340"/>
          <w:sz w:val="24"/>
          <w:szCs w:val="24"/>
        </w:rPr>
        <w:t xml:space="preserve">валидност </w:t>
      </w:r>
      <w:r w:rsidRPr="00147CB3">
        <w:rPr>
          <w:rStyle w:val="330"/>
          <w:sz w:val="24"/>
          <w:szCs w:val="24"/>
        </w:rPr>
        <w:t>на офертите си до сключване на договор.</w:t>
      </w:r>
    </w:p>
    <w:p w:rsidR="000940A7" w:rsidRPr="00147CB3" w:rsidRDefault="000940A7" w:rsidP="00817B04">
      <w:pPr>
        <w:pStyle w:val="188"/>
        <w:numPr>
          <w:ilvl w:val="5"/>
          <w:numId w:val="22"/>
        </w:numPr>
        <w:shd w:val="clear" w:color="auto" w:fill="auto"/>
        <w:tabs>
          <w:tab w:val="left" w:pos="472"/>
        </w:tabs>
        <w:spacing w:before="0" w:after="0" w:line="240" w:lineRule="auto"/>
        <w:ind w:left="40" w:firstLine="0"/>
        <w:jc w:val="both"/>
        <w:rPr>
          <w:sz w:val="24"/>
          <w:szCs w:val="24"/>
        </w:rPr>
      </w:pPr>
      <w:r w:rsidRPr="00147CB3">
        <w:rPr>
          <w:rStyle w:val="330"/>
          <w:sz w:val="24"/>
          <w:szCs w:val="24"/>
        </w:rPr>
        <w:t>Участник, който представи оферта с по-кратък срок на валидност от определения в т. 8.1.</w:t>
      </w:r>
      <w:r w:rsidRPr="00147CB3">
        <w:rPr>
          <w:rStyle w:val="350"/>
          <w:sz w:val="24"/>
          <w:szCs w:val="24"/>
        </w:rPr>
        <w:t xml:space="preserve"> </w:t>
      </w:r>
      <w:r w:rsidRPr="00147CB3">
        <w:rPr>
          <w:rStyle w:val="330"/>
          <w:sz w:val="24"/>
          <w:szCs w:val="24"/>
        </w:rPr>
        <w:t>ще бъде отстранен от участие в процедурата за възлагане на настоящата обществена поръчка;</w:t>
      </w:r>
    </w:p>
    <w:p w:rsidR="003C10DD" w:rsidRPr="003C10DD" w:rsidRDefault="000940A7" w:rsidP="003C10DD">
      <w:pPr>
        <w:pStyle w:val="188"/>
        <w:numPr>
          <w:ilvl w:val="5"/>
          <w:numId w:val="22"/>
        </w:numPr>
        <w:shd w:val="clear" w:color="auto" w:fill="auto"/>
        <w:tabs>
          <w:tab w:val="left" w:pos="482"/>
        </w:tabs>
        <w:spacing w:before="0" w:after="0" w:line="240" w:lineRule="auto"/>
        <w:ind w:left="40" w:firstLine="0"/>
        <w:jc w:val="both"/>
        <w:rPr>
          <w:rStyle w:val="330"/>
          <w:sz w:val="24"/>
          <w:szCs w:val="24"/>
          <w:shd w:val="clear" w:color="auto" w:fill="auto"/>
        </w:rPr>
      </w:pPr>
      <w:r w:rsidRPr="00147CB3">
        <w:rPr>
          <w:rStyle w:val="330"/>
          <w:sz w:val="24"/>
          <w:szCs w:val="24"/>
        </w:rPr>
        <w:t xml:space="preserve">Участник, който откаже </w:t>
      </w:r>
      <w:r w:rsidRPr="00147CB3">
        <w:rPr>
          <w:rStyle w:val="340"/>
          <w:sz w:val="24"/>
          <w:szCs w:val="24"/>
        </w:rPr>
        <w:t xml:space="preserve">да </w:t>
      </w:r>
      <w:r w:rsidRPr="00147CB3">
        <w:rPr>
          <w:rStyle w:val="330"/>
          <w:sz w:val="24"/>
          <w:szCs w:val="24"/>
        </w:rPr>
        <w:t xml:space="preserve">удължи </w:t>
      </w:r>
      <w:r w:rsidRPr="00147CB3">
        <w:rPr>
          <w:rStyle w:val="340"/>
          <w:sz w:val="24"/>
          <w:szCs w:val="24"/>
        </w:rPr>
        <w:t xml:space="preserve">срока </w:t>
      </w:r>
      <w:r w:rsidRPr="00147CB3">
        <w:rPr>
          <w:rStyle w:val="330"/>
          <w:sz w:val="24"/>
          <w:szCs w:val="24"/>
        </w:rPr>
        <w:t xml:space="preserve">на валидност на офертата си </w:t>
      </w:r>
      <w:r w:rsidRPr="00147CB3">
        <w:rPr>
          <w:rStyle w:val="340"/>
          <w:sz w:val="24"/>
          <w:szCs w:val="24"/>
        </w:rPr>
        <w:t xml:space="preserve">след </w:t>
      </w:r>
      <w:r w:rsidRPr="00147CB3">
        <w:rPr>
          <w:rStyle w:val="330"/>
          <w:sz w:val="24"/>
          <w:szCs w:val="24"/>
        </w:rPr>
        <w:t>отправяне на</w:t>
      </w:r>
      <w:r w:rsidRPr="00147CB3">
        <w:rPr>
          <w:rStyle w:val="350"/>
          <w:sz w:val="24"/>
          <w:szCs w:val="24"/>
        </w:rPr>
        <w:t xml:space="preserve"> </w:t>
      </w:r>
      <w:r w:rsidRPr="00147CB3">
        <w:rPr>
          <w:rStyle w:val="330"/>
          <w:sz w:val="24"/>
          <w:szCs w:val="24"/>
        </w:rPr>
        <w:t xml:space="preserve">покана от страна на Възложителя в </w:t>
      </w:r>
      <w:r w:rsidRPr="00147CB3">
        <w:rPr>
          <w:rStyle w:val="340"/>
          <w:sz w:val="24"/>
          <w:szCs w:val="24"/>
        </w:rPr>
        <w:t xml:space="preserve">определения </w:t>
      </w:r>
      <w:r w:rsidRPr="00147CB3">
        <w:rPr>
          <w:rStyle w:val="330"/>
          <w:sz w:val="24"/>
          <w:szCs w:val="24"/>
        </w:rPr>
        <w:t>в поканата срок, ще бъде отстранен от</w:t>
      </w:r>
      <w:r w:rsidRPr="00147CB3">
        <w:rPr>
          <w:rStyle w:val="350"/>
          <w:sz w:val="24"/>
          <w:szCs w:val="24"/>
        </w:rPr>
        <w:t xml:space="preserve"> </w:t>
      </w:r>
      <w:r w:rsidRPr="00147CB3">
        <w:rPr>
          <w:rStyle w:val="340"/>
          <w:sz w:val="24"/>
          <w:szCs w:val="24"/>
        </w:rPr>
        <w:t xml:space="preserve">участие </w:t>
      </w:r>
      <w:r w:rsidRPr="00147CB3">
        <w:rPr>
          <w:rStyle w:val="330"/>
          <w:sz w:val="24"/>
          <w:szCs w:val="24"/>
        </w:rPr>
        <w:t xml:space="preserve">в процедурата </w:t>
      </w:r>
      <w:r w:rsidRPr="00147CB3">
        <w:rPr>
          <w:rStyle w:val="340"/>
          <w:sz w:val="24"/>
          <w:szCs w:val="24"/>
        </w:rPr>
        <w:t xml:space="preserve">за </w:t>
      </w:r>
      <w:r w:rsidRPr="00147CB3">
        <w:rPr>
          <w:rStyle w:val="330"/>
          <w:sz w:val="24"/>
          <w:szCs w:val="24"/>
        </w:rPr>
        <w:t>възлагане.</w:t>
      </w:r>
    </w:p>
    <w:p w:rsidR="003C10DD" w:rsidRPr="003C10DD" w:rsidRDefault="003C10DD" w:rsidP="003C10DD">
      <w:pPr>
        <w:pStyle w:val="188"/>
        <w:numPr>
          <w:ilvl w:val="5"/>
          <w:numId w:val="22"/>
        </w:numPr>
        <w:shd w:val="clear" w:color="auto" w:fill="auto"/>
        <w:tabs>
          <w:tab w:val="left" w:pos="482"/>
        </w:tabs>
        <w:spacing w:before="0" w:after="0" w:line="240" w:lineRule="auto"/>
        <w:ind w:left="40" w:firstLine="0"/>
        <w:jc w:val="both"/>
        <w:rPr>
          <w:sz w:val="24"/>
          <w:szCs w:val="24"/>
          <w:lang w:val="en-US"/>
        </w:rPr>
      </w:pPr>
      <w:r w:rsidRPr="003C10DD">
        <w:rPr>
          <w:b/>
          <w:sz w:val="24"/>
          <w:szCs w:val="24"/>
          <w:u w:val="single"/>
        </w:rPr>
        <w:t>Договорът за изпълнение на настоящата поръчка влиза в сила</w:t>
      </w:r>
      <w:r w:rsidRPr="003C10DD">
        <w:rPr>
          <w:b/>
          <w:sz w:val="24"/>
          <w:szCs w:val="24"/>
          <w:u w:val="single"/>
          <w:lang w:val="ru-RU"/>
        </w:rPr>
        <w:t xml:space="preserve"> след </w:t>
      </w:r>
      <w:proofErr w:type="spellStart"/>
      <w:r w:rsidRPr="003C10DD">
        <w:rPr>
          <w:b/>
          <w:sz w:val="24"/>
          <w:szCs w:val="24"/>
          <w:u w:val="single"/>
          <w:lang w:val="ru-RU"/>
        </w:rPr>
        <w:t>осигуряване</w:t>
      </w:r>
      <w:proofErr w:type="spellEnd"/>
      <w:r w:rsidRPr="003C10DD">
        <w:rPr>
          <w:b/>
          <w:sz w:val="24"/>
          <w:szCs w:val="24"/>
          <w:u w:val="single"/>
          <w:lang w:val="ru-RU"/>
        </w:rPr>
        <w:t xml:space="preserve"> на </w:t>
      </w:r>
      <w:proofErr w:type="spellStart"/>
      <w:r w:rsidRPr="003C10DD">
        <w:rPr>
          <w:b/>
          <w:sz w:val="24"/>
          <w:szCs w:val="24"/>
          <w:u w:val="single"/>
          <w:lang w:val="ru-RU"/>
        </w:rPr>
        <w:t>финансира</w:t>
      </w:r>
      <w:r>
        <w:rPr>
          <w:b/>
          <w:sz w:val="24"/>
          <w:szCs w:val="24"/>
          <w:u w:val="single"/>
          <w:lang w:val="ru-RU"/>
        </w:rPr>
        <w:t>не</w:t>
      </w:r>
      <w:proofErr w:type="spellEnd"/>
      <w:r>
        <w:rPr>
          <w:b/>
          <w:sz w:val="24"/>
          <w:szCs w:val="24"/>
          <w:u w:val="single"/>
          <w:lang w:val="ru-RU"/>
        </w:rPr>
        <w:t xml:space="preserve"> в </w:t>
      </w:r>
      <w:proofErr w:type="spellStart"/>
      <w:r>
        <w:rPr>
          <w:b/>
          <w:sz w:val="24"/>
          <w:szCs w:val="24"/>
          <w:u w:val="single"/>
          <w:lang w:val="ru-RU"/>
        </w:rPr>
        <w:t>съответния</w:t>
      </w:r>
      <w:proofErr w:type="spellEnd"/>
      <w:r>
        <w:rPr>
          <w:b/>
          <w:sz w:val="24"/>
          <w:szCs w:val="24"/>
          <w:u w:val="single"/>
          <w:lang w:val="ru-RU"/>
        </w:rPr>
        <w:t xml:space="preserve"> </w:t>
      </w:r>
      <w:proofErr w:type="spellStart"/>
      <w:r>
        <w:rPr>
          <w:b/>
          <w:sz w:val="24"/>
          <w:szCs w:val="24"/>
          <w:u w:val="single"/>
          <w:lang w:val="ru-RU"/>
        </w:rPr>
        <w:t>обем</w:t>
      </w:r>
      <w:proofErr w:type="spellEnd"/>
      <w:r>
        <w:rPr>
          <w:b/>
          <w:sz w:val="24"/>
          <w:szCs w:val="24"/>
          <w:u w:val="single"/>
          <w:lang w:val="ru-RU"/>
        </w:rPr>
        <w:t xml:space="preserve"> и </w:t>
      </w:r>
      <w:proofErr w:type="spellStart"/>
      <w:r>
        <w:rPr>
          <w:b/>
          <w:sz w:val="24"/>
          <w:szCs w:val="24"/>
          <w:u w:val="single"/>
          <w:lang w:val="ru-RU"/>
        </w:rPr>
        <w:t>стойност</w:t>
      </w:r>
      <w:proofErr w:type="spellEnd"/>
      <w:r>
        <w:rPr>
          <w:b/>
          <w:sz w:val="24"/>
          <w:szCs w:val="24"/>
          <w:u w:val="single"/>
          <w:lang w:val="en-US"/>
        </w:rPr>
        <w:t xml:space="preserve">. </w:t>
      </w:r>
      <w:proofErr w:type="spellStart"/>
      <w:r w:rsidRPr="003C10DD">
        <w:rPr>
          <w:sz w:val="24"/>
          <w:szCs w:val="24"/>
          <w:lang w:val="ru-RU"/>
        </w:rPr>
        <w:t>Възложителя</w:t>
      </w:r>
      <w:proofErr w:type="spellEnd"/>
      <w:r>
        <w:rPr>
          <w:sz w:val="24"/>
          <w:szCs w:val="24"/>
        </w:rPr>
        <w:t>т</w:t>
      </w:r>
      <w:r w:rsidRPr="003C10DD">
        <w:rPr>
          <w:sz w:val="24"/>
          <w:szCs w:val="24"/>
          <w:lang w:val="ru-RU"/>
        </w:rPr>
        <w:t xml:space="preserve"> – Община </w:t>
      </w:r>
      <w:proofErr w:type="spellStart"/>
      <w:r w:rsidRPr="003C10DD">
        <w:rPr>
          <w:sz w:val="24"/>
          <w:szCs w:val="24"/>
          <w:lang w:val="ru-RU"/>
        </w:rPr>
        <w:t>Каспичан</w:t>
      </w:r>
      <w:proofErr w:type="spellEnd"/>
      <w:r w:rsidRPr="003C10DD">
        <w:rPr>
          <w:sz w:val="24"/>
          <w:szCs w:val="24"/>
          <w:lang w:val="ru-RU"/>
        </w:rPr>
        <w:t xml:space="preserve"> е </w:t>
      </w:r>
      <w:proofErr w:type="spellStart"/>
      <w:r w:rsidRPr="003C10DD">
        <w:rPr>
          <w:sz w:val="24"/>
          <w:szCs w:val="24"/>
          <w:lang w:val="ru-RU"/>
        </w:rPr>
        <w:t>длъжен</w:t>
      </w:r>
      <w:proofErr w:type="spellEnd"/>
      <w:r w:rsidRPr="003C10DD">
        <w:rPr>
          <w:sz w:val="24"/>
          <w:szCs w:val="24"/>
          <w:lang w:val="ru-RU"/>
        </w:rPr>
        <w:t xml:space="preserve"> да </w:t>
      </w:r>
      <w:proofErr w:type="spellStart"/>
      <w:r w:rsidRPr="003C10DD">
        <w:rPr>
          <w:sz w:val="24"/>
          <w:szCs w:val="24"/>
          <w:lang w:val="ru-RU"/>
        </w:rPr>
        <w:t>уведоми</w:t>
      </w:r>
      <w:proofErr w:type="spellEnd"/>
      <w:r w:rsidRPr="003C10DD">
        <w:rPr>
          <w:sz w:val="24"/>
          <w:szCs w:val="24"/>
          <w:lang w:val="ru-RU"/>
        </w:rPr>
        <w:t xml:space="preserve"> </w:t>
      </w:r>
      <w:proofErr w:type="spellStart"/>
      <w:r w:rsidRPr="003C10DD">
        <w:rPr>
          <w:sz w:val="24"/>
          <w:szCs w:val="24"/>
          <w:lang w:val="ru-RU"/>
        </w:rPr>
        <w:t>Изпълнителя</w:t>
      </w:r>
      <w:proofErr w:type="spellEnd"/>
      <w:r w:rsidRPr="003C10DD">
        <w:rPr>
          <w:sz w:val="24"/>
          <w:szCs w:val="24"/>
          <w:lang w:val="ru-RU"/>
        </w:rPr>
        <w:t xml:space="preserve"> за </w:t>
      </w:r>
      <w:proofErr w:type="spellStart"/>
      <w:r w:rsidRPr="003C10DD">
        <w:rPr>
          <w:sz w:val="24"/>
          <w:szCs w:val="24"/>
          <w:lang w:val="ru-RU"/>
        </w:rPr>
        <w:t>влизане</w:t>
      </w:r>
      <w:proofErr w:type="spellEnd"/>
      <w:r w:rsidRPr="003C10DD">
        <w:rPr>
          <w:sz w:val="24"/>
          <w:szCs w:val="24"/>
          <w:lang w:val="ru-RU"/>
        </w:rPr>
        <w:t xml:space="preserve"> </w:t>
      </w:r>
      <w:proofErr w:type="gramStart"/>
      <w:r w:rsidRPr="003C10DD">
        <w:rPr>
          <w:sz w:val="24"/>
          <w:szCs w:val="24"/>
          <w:lang w:val="ru-RU"/>
        </w:rPr>
        <w:t>в</w:t>
      </w:r>
      <w:proofErr w:type="gramEnd"/>
      <w:r w:rsidRPr="003C10DD">
        <w:rPr>
          <w:sz w:val="24"/>
          <w:szCs w:val="24"/>
          <w:lang w:val="ru-RU"/>
        </w:rPr>
        <w:t xml:space="preserve"> сила на договора</w:t>
      </w:r>
      <w:r w:rsidRPr="003C10DD">
        <w:rPr>
          <w:sz w:val="24"/>
          <w:szCs w:val="24"/>
        </w:rPr>
        <w:t xml:space="preserve">. </w:t>
      </w:r>
      <w:r w:rsidRPr="003C10DD">
        <w:rPr>
          <w:sz w:val="24"/>
          <w:szCs w:val="24"/>
          <w:lang w:val="ru-RU"/>
        </w:rPr>
        <w:t>С</w:t>
      </w:r>
      <w:r w:rsidRPr="003C10DD">
        <w:rPr>
          <w:sz w:val="24"/>
          <w:szCs w:val="24"/>
        </w:rPr>
        <w:t xml:space="preserve">читано от датата на уведомяването, Изпълнителя е длъжен в 30 (тридесет) дневен срок да предприеме действия за откриване на строителната площадка и започване </w:t>
      </w:r>
      <w:proofErr w:type="gramStart"/>
      <w:r w:rsidRPr="003C10DD">
        <w:rPr>
          <w:sz w:val="24"/>
          <w:szCs w:val="24"/>
        </w:rPr>
        <w:t>на</w:t>
      </w:r>
      <w:proofErr w:type="gramEnd"/>
      <w:r w:rsidRPr="003C10DD">
        <w:rPr>
          <w:sz w:val="24"/>
          <w:szCs w:val="24"/>
        </w:rPr>
        <w:t xml:space="preserve"> изпълнението на строително – монтажните дейности. </w:t>
      </w:r>
    </w:p>
    <w:p w:rsidR="000940A7" w:rsidRPr="00147CB3" w:rsidRDefault="000940A7" w:rsidP="000517AF">
      <w:pPr>
        <w:tabs>
          <w:tab w:val="left" w:pos="300"/>
        </w:tabs>
        <w:spacing w:after="0" w:line="240" w:lineRule="auto"/>
        <w:ind w:left="60"/>
        <w:jc w:val="both"/>
        <w:rPr>
          <w:rFonts w:ascii="Times New Roman" w:hAnsi="Times New Roman" w:cs="Times New Roman"/>
          <w:b/>
          <w:sz w:val="24"/>
          <w:szCs w:val="24"/>
          <w:u w:val="single"/>
        </w:rPr>
      </w:pPr>
      <w:bookmarkStart w:id="27" w:name="bookmark24"/>
      <w:r w:rsidRPr="00147CB3">
        <w:rPr>
          <w:rStyle w:val="3a"/>
          <w:rFonts w:eastAsiaTheme="minorHAnsi"/>
          <w:sz w:val="24"/>
          <w:szCs w:val="24"/>
        </w:rPr>
        <w:tab/>
      </w:r>
      <w:r w:rsidR="004A131F" w:rsidRPr="00147CB3">
        <w:rPr>
          <w:rStyle w:val="3a"/>
          <w:rFonts w:eastAsiaTheme="minorHAnsi"/>
          <w:sz w:val="24"/>
          <w:szCs w:val="24"/>
        </w:rPr>
        <w:tab/>
      </w:r>
      <w:r w:rsidRPr="00147CB3">
        <w:rPr>
          <w:rStyle w:val="3a"/>
          <w:rFonts w:eastAsiaTheme="minorHAnsi"/>
          <w:b/>
          <w:sz w:val="24"/>
          <w:szCs w:val="24"/>
          <w:u w:val="single"/>
        </w:rPr>
        <w:t>9. Прогнозна стойност. Финансиране. Плащане</w:t>
      </w:r>
      <w:bookmarkEnd w:id="27"/>
    </w:p>
    <w:p w:rsidR="000940A7" w:rsidRPr="00147CB3" w:rsidRDefault="000940A7" w:rsidP="000517AF">
      <w:pPr>
        <w:spacing w:after="0" w:line="240" w:lineRule="auto"/>
        <w:ind w:left="40"/>
        <w:jc w:val="both"/>
        <w:rPr>
          <w:rFonts w:ascii="Times New Roman" w:hAnsi="Times New Roman" w:cs="Times New Roman"/>
          <w:b/>
          <w:sz w:val="24"/>
          <w:szCs w:val="24"/>
        </w:rPr>
      </w:pPr>
      <w:bookmarkStart w:id="28" w:name="bookmark25"/>
      <w:r w:rsidRPr="00147CB3">
        <w:rPr>
          <w:rStyle w:val="3a"/>
          <w:rFonts w:eastAsiaTheme="minorHAnsi"/>
          <w:b/>
          <w:sz w:val="24"/>
          <w:szCs w:val="24"/>
        </w:rPr>
        <w:t>9.1. Прогнозна стойност</w:t>
      </w:r>
      <w:bookmarkEnd w:id="28"/>
    </w:p>
    <w:p w:rsidR="000940A7" w:rsidRPr="00147CB3" w:rsidRDefault="000940A7" w:rsidP="000517AF">
      <w:pPr>
        <w:spacing w:after="0" w:line="240" w:lineRule="auto"/>
        <w:ind w:left="40"/>
        <w:jc w:val="both"/>
        <w:rPr>
          <w:rFonts w:ascii="Times New Roman" w:hAnsi="Times New Roman" w:cs="Times New Roman"/>
          <w:sz w:val="24"/>
          <w:szCs w:val="24"/>
        </w:rPr>
      </w:pPr>
      <w:r w:rsidRPr="00147CB3">
        <w:rPr>
          <w:rStyle w:val="3b"/>
          <w:rFonts w:eastAsiaTheme="minorHAnsi"/>
          <w:sz w:val="24"/>
          <w:szCs w:val="24"/>
        </w:rPr>
        <w:t>Общата прогнозна ст</w:t>
      </w:r>
      <w:r w:rsidR="00BE3BFA">
        <w:rPr>
          <w:rStyle w:val="3b"/>
          <w:rFonts w:eastAsiaTheme="minorHAnsi"/>
          <w:sz w:val="24"/>
          <w:szCs w:val="24"/>
        </w:rPr>
        <w:t xml:space="preserve">ойност на обществената поръчка </w:t>
      </w:r>
      <w:r w:rsidR="00BE3BFA">
        <w:rPr>
          <w:rStyle w:val="3b"/>
          <w:rFonts w:eastAsiaTheme="minorHAnsi"/>
          <w:sz w:val="24"/>
          <w:szCs w:val="24"/>
          <w:lang w:val="en-US"/>
        </w:rPr>
        <w:t xml:space="preserve">96342,07 </w:t>
      </w:r>
      <w:r w:rsidRPr="00147CB3">
        <w:rPr>
          <w:rStyle w:val="3a"/>
          <w:rFonts w:eastAsiaTheme="minorHAnsi"/>
          <w:sz w:val="24"/>
          <w:szCs w:val="24"/>
        </w:rPr>
        <w:t>лв. (</w:t>
      </w:r>
      <w:r w:rsidR="00BE3BFA">
        <w:rPr>
          <w:rStyle w:val="3a"/>
          <w:rFonts w:eastAsiaTheme="minorHAnsi"/>
          <w:sz w:val="24"/>
          <w:szCs w:val="24"/>
        </w:rPr>
        <w:t>деветдесет и шест хиляди триста четиридесет и два лева и седем стотинки</w:t>
      </w:r>
      <w:r w:rsidRPr="00147CB3">
        <w:rPr>
          <w:rStyle w:val="3a"/>
          <w:rFonts w:eastAsiaTheme="minorHAnsi"/>
          <w:sz w:val="24"/>
          <w:szCs w:val="24"/>
        </w:rPr>
        <w:t>) без ДДС,</w:t>
      </w:r>
      <w:r w:rsidR="00B01FA2" w:rsidRPr="00147CB3">
        <w:rPr>
          <w:rStyle w:val="3a"/>
          <w:rFonts w:eastAsiaTheme="minorHAnsi"/>
          <w:sz w:val="24"/>
          <w:szCs w:val="24"/>
        </w:rPr>
        <w:t xml:space="preserve"> </w:t>
      </w:r>
      <w:r w:rsidRPr="00147CB3">
        <w:rPr>
          <w:rStyle w:val="340"/>
          <w:rFonts w:eastAsiaTheme="minorHAnsi"/>
          <w:sz w:val="24"/>
          <w:szCs w:val="24"/>
        </w:rPr>
        <w:t xml:space="preserve">формирана като </w:t>
      </w:r>
      <w:r w:rsidRPr="00147CB3">
        <w:rPr>
          <w:rStyle w:val="330"/>
          <w:rFonts w:eastAsiaTheme="minorHAnsi"/>
          <w:sz w:val="24"/>
          <w:szCs w:val="24"/>
        </w:rPr>
        <w:t xml:space="preserve">сбор </w:t>
      </w:r>
      <w:r w:rsidRPr="00147CB3">
        <w:rPr>
          <w:rStyle w:val="340"/>
          <w:rFonts w:eastAsiaTheme="minorHAnsi"/>
          <w:sz w:val="24"/>
          <w:szCs w:val="24"/>
        </w:rPr>
        <w:t xml:space="preserve">от </w:t>
      </w:r>
      <w:r w:rsidRPr="00147CB3">
        <w:rPr>
          <w:rStyle w:val="330"/>
          <w:rFonts w:eastAsiaTheme="minorHAnsi"/>
          <w:sz w:val="24"/>
          <w:szCs w:val="24"/>
        </w:rPr>
        <w:t xml:space="preserve">прогнозните </w:t>
      </w:r>
      <w:r w:rsidRPr="00147CB3">
        <w:rPr>
          <w:rStyle w:val="340"/>
          <w:rFonts w:eastAsiaTheme="minorHAnsi"/>
          <w:sz w:val="24"/>
          <w:szCs w:val="24"/>
        </w:rPr>
        <w:t xml:space="preserve">стойности </w:t>
      </w:r>
      <w:r w:rsidRPr="00147CB3">
        <w:rPr>
          <w:rStyle w:val="330"/>
          <w:rFonts w:eastAsiaTheme="minorHAnsi"/>
          <w:sz w:val="24"/>
          <w:szCs w:val="24"/>
        </w:rPr>
        <w:t>на всяка една от обособените позиции,</w:t>
      </w:r>
      <w:r w:rsidRPr="00147CB3">
        <w:rPr>
          <w:rStyle w:val="350"/>
          <w:rFonts w:eastAsiaTheme="minorHAnsi"/>
          <w:sz w:val="24"/>
          <w:szCs w:val="24"/>
        </w:rPr>
        <w:t xml:space="preserve"> </w:t>
      </w:r>
      <w:r w:rsidRPr="00147CB3">
        <w:rPr>
          <w:rStyle w:val="340"/>
          <w:rFonts w:eastAsiaTheme="minorHAnsi"/>
          <w:sz w:val="24"/>
          <w:szCs w:val="24"/>
        </w:rPr>
        <w:t xml:space="preserve">разпределени </w:t>
      </w:r>
      <w:r w:rsidRPr="00147CB3">
        <w:rPr>
          <w:rStyle w:val="330"/>
          <w:rFonts w:eastAsiaTheme="minorHAnsi"/>
          <w:sz w:val="24"/>
          <w:szCs w:val="24"/>
        </w:rPr>
        <w:t xml:space="preserve">както </w:t>
      </w:r>
      <w:r w:rsidRPr="00147CB3">
        <w:rPr>
          <w:rStyle w:val="340"/>
          <w:rFonts w:eastAsiaTheme="minorHAnsi"/>
          <w:sz w:val="24"/>
          <w:szCs w:val="24"/>
        </w:rPr>
        <w:t>следва:</w:t>
      </w:r>
    </w:p>
    <w:p w:rsidR="000940A7" w:rsidRPr="00147CB3" w:rsidRDefault="000940A7" w:rsidP="00817B04">
      <w:pPr>
        <w:pStyle w:val="188"/>
        <w:numPr>
          <w:ilvl w:val="6"/>
          <w:numId w:val="22"/>
        </w:numPr>
        <w:shd w:val="clear" w:color="auto" w:fill="auto"/>
        <w:tabs>
          <w:tab w:val="left" w:pos="280"/>
        </w:tabs>
        <w:spacing w:before="0" w:after="0" w:line="240" w:lineRule="auto"/>
        <w:ind w:left="40" w:firstLine="0"/>
        <w:jc w:val="both"/>
        <w:rPr>
          <w:sz w:val="24"/>
          <w:szCs w:val="24"/>
        </w:rPr>
      </w:pPr>
      <w:r w:rsidRPr="00147CB3">
        <w:rPr>
          <w:rStyle w:val="330"/>
          <w:sz w:val="24"/>
          <w:szCs w:val="24"/>
        </w:rPr>
        <w:t>Максимална прогнозна стойност за строит</w:t>
      </w:r>
      <w:r w:rsidR="005033AD" w:rsidRPr="00147CB3">
        <w:rPr>
          <w:rStyle w:val="330"/>
          <w:sz w:val="24"/>
          <w:szCs w:val="24"/>
        </w:rPr>
        <w:t>елство на Обособена позиция № 1</w:t>
      </w:r>
      <w:r w:rsidRPr="00147CB3">
        <w:rPr>
          <w:rStyle w:val="330"/>
          <w:sz w:val="24"/>
          <w:szCs w:val="24"/>
        </w:rPr>
        <w:t xml:space="preserve"> </w:t>
      </w:r>
      <w:r w:rsidR="005033AD" w:rsidRPr="00147CB3">
        <w:rPr>
          <w:rStyle w:val="370"/>
          <w:sz w:val="24"/>
          <w:szCs w:val="24"/>
        </w:rPr>
        <w:t>–</w:t>
      </w:r>
      <w:r w:rsidRPr="00147CB3">
        <w:rPr>
          <w:rStyle w:val="370"/>
          <w:sz w:val="24"/>
          <w:szCs w:val="24"/>
        </w:rPr>
        <w:t xml:space="preserve"> </w:t>
      </w:r>
      <w:r w:rsidR="00BE3BFA">
        <w:rPr>
          <w:rStyle w:val="370"/>
          <w:sz w:val="24"/>
          <w:szCs w:val="24"/>
        </w:rPr>
        <w:t>50267,64</w:t>
      </w:r>
      <w:r w:rsidRPr="00147CB3">
        <w:rPr>
          <w:rStyle w:val="330"/>
          <w:sz w:val="24"/>
          <w:szCs w:val="24"/>
        </w:rPr>
        <w:t xml:space="preserve"> лв.</w:t>
      </w:r>
      <w:r w:rsidRPr="00147CB3">
        <w:rPr>
          <w:rStyle w:val="350"/>
          <w:sz w:val="24"/>
          <w:szCs w:val="24"/>
        </w:rPr>
        <w:t xml:space="preserve"> </w:t>
      </w:r>
      <w:r w:rsidRPr="00147CB3">
        <w:rPr>
          <w:rStyle w:val="340"/>
          <w:sz w:val="24"/>
          <w:szCs w:val="24"/>
        </w:rPr>
        <w:t>(</w:t>
      </w:r>
      <w:r w:rsidR="00BE3BFA">
        <w:rPr>
          <w:rStyle w:val="340"/>
          <w:sz w:val="24"/>
          <w:szCs w:val="24"/>
        </w:rPr>
        <w:t>петдесет хиляди двеста шестдесет и седем лева и шестдесет и четири стотинки</w:t>
      </w:r>
      <w:r w:rsidRPr="00147CB3">
        <w:rPr>
          <w:rStyle w:val="330"/>
          <w:sz w:val="24"/>
          <w:szCs w:val="24"/>
        </w:rPr>
        <w:t>) без</w:t>
      </w:r>
      <w:r w:rsidRPr="00147CB3">
        <w:rPr>
          <w:rStyle w:val="350"/>
          <w:sz w:val="24"/>
          <w:szCs w:val="24"/>
        </w:rPr>
        <w:t xml:space="preserve"> </w:t>
      </w:r>
      <w:r w:rsidRPr="00147CB3">
        <w:rPr>
          <w:rStyle w:val="340"/>
          <w:sz w:val="24"/>
          <w:szCs w:val="24"/>
        </w:rPr>
        <w:t>ДДС:</w:t>
      </w:r>
    </w:p>
    <w:p w:rsidR="000940A7" w:rsidRPr="00147CB3" w:rsidRDefault="000940A7" w:rsidP="00817B04">
      <w:pPr>
        <w:pStyle w:val="188"/>
        <w:numPr>
          <w:ilvl w:val="6"/>
          <w:numId w:val="22"/>
        </w:numPr>
        <w:shd w:val="clear" w:color="auto" w:fill="auto"/>
        <w:tabs>
          <w:tab w:val="left" w:pos="285"/>
        </w:tabs>
        <w:spacing w:before="0" w:after="0" w:line="240" w:lineRule="auto"/>
        <w:ind w:left="40" w:firstLine="0"/>
        <w:jc w:val="both"/>
        <w:rPr>
          <w:rStyle w:val="330"/>
          <w:sz w:val="24"/>
          <w:szCs w:val="24"/>
          <w:shd w:val="clear" w:color="auto" w:fill="auto"/>
        </w:rPr>
      </w:pPr>
      <w:r w:rsidRPr="00147CB3">
        <w:rPr>
          <w:rStyle w:val="340"/>
          <w:sz w:val="24"/>
          <w:szCs w:val="24"/>
        </w:rPr>
        <w:t xml:space="preserve">Максимална </w:t>
      </w:r>
      <w:r w:rsidRPr="00147CB3">
        <w:rPr>
          <w:rStyle w:val="330"/>
          <w:sz w:val="24"/>
          <w:szCs w:val="24"/>
        </w:rPr>
        <w:t xml:space="preserve">прогнозна стойност за строителство на </w:t>
      </w:r>
      <w:r w:rsidR="005033AD" w:rsidRPr="00147CB3">
        <w:rPr>
          <w:rStyle w:val="230"/>
          <w:sz w:val="24"/>
          <w:szCs w:val="24"/>
        </w:rPr>
        <w:t xml:space="preserve">Обособена позиция 2 </w:t>
      </w:r>
      <w:r w:rsidR="005033AD" w:rsidRPr="00147CB3">
        <w:rPr>
          <w:rStyle w:val="380"/>
          <w:sz w:val="24"/>
          <w:szCs w:val="24"/>
        </w:rPr>
        <w:t>–</w:t>
      </w:r>
      <w:r w:rsidRPr="00147CB3">
        <w:rPr>
          <w:rStyle w:val="380"/>
          <w:sz w:val="24"/>
          <w:szCs w:val="24"/>
        </w:rPr>
        <w:t xml:space="preserve"> </w:t>
      </w:r>
      <w:r w:rsidR="00BE3BFA">
        <w:rPr>
          <w:rStyle w:val="380"/>
          <w:sz w:val="24"/>
          <w:szCs w:val="24"/>
        </w:rPr>
        <w:t>46074,43</w:t>
      </w:r>
      <w:r w:rsidRPr="00147CB3">
        <w:rPr>
          <w:rStyle w:val="350"/>
          <w:sz w:val="24"/>
          <w:szCs w:val="24"/>
        </w:rPr>
        <w:t xml:space="preserve"> </w:t>
      </w:r>
      <w:r w:rsidRPr="00147CB3">
        <w:rPr>
          <w:rStyle w:val="330"/>
          <w:sz w:val="24"/>
          <w:szCs w:val="24"/>
        </w:rPr>
        <w:t>(</w:t>
      </w:r>
      <w:r w:rsidR="00BE3BFA">
        <w:rPr>
          <w:rStyle w:val="330"/>
          <w:sz w:val="24"/>
          <w:szCs w:val="24"/>
        </w:rPr>
        <w:t>четиридесет и шест хиляди седемдесет и четири лева и четиридесет и три стотинки</w:t>
      </w:r>
      <w:r w:rsidRPr="00147CB3">
        <w:rPr>
          <w:rStyle w:val="330"/>
          <w:sz w:val="24"/>
          <w:szCs w:val="24"/>
        </w:rPr>
        <w:t>)</w:t>
      </w:r>
      <w:r w:rsidRPr="00147CB3">
        <w:rPr>
          <w:rStyle w:val="350"/>
          <w:sz w:val="24"/>
          <w:szCs w:val="24"/>
        </w:rPr>
        <w:t xml:space="preserve"> </w:t>
      </w:r>
      <w:r w:rsidR="00C0342F" w:rsidRPr="00147CB3">
        <w:rPr>
          <w:rStyle w:val="330"/>
          <w:sz w:val="24"/>
          <w:szCs w:val="24"/>
        </w:rPr>
        <w:t>без ДДС;</w:t>
      </w:r>
    </w:p>
    <w:p w:rsidR="00B01FA2" w:rsidRPr="00147CB3" w:rsidRDefault="00B01FA2" w:rsidP="000517AF">
      <w:pPr>
        <w:pStyle w:val="188"/>
        <w:shd w:val="clear" w:color="auto" w:fill="auto"/>
        <w:spacing w:before="0" w:after="0" w:line="240" w:lineRule="auto"/>
        <w:ind w:left="40" w:firstLine="0"/>
        <w:jc w:val="both"/>
        <w:rPr>
          <w:rStyle w:val="330"/>
          <w:sz w:val="24"/>
          <w:szCs w:val="24"/>
        </w:rPr>
      </w:pPr>
    </w:p>
    <w:p w:rsidR="000940A7" w:rsidRPr="00147CB3" w:rsidRDefault="000940A7" w:rsidP="000517AF">
      <w:pPr>
        <w:pStyle w:val="188"/>
        <w:shd w:val="clear" w:color="auto" w:fill="auto"/>
        <w:spacing w:before="0" w:after="0" w:line="240" w:lineRule="auto"/>
        <w:ind w:left="40" w:firstLine="0"/>
        <w:jc w:val="both"/>
        <w:rPr>
          <w:sz w:val="24"/>
          <w:szCs w:val="24"/>
        </w:rPr>
      </w:pPr>
      <w:r w:rsidRPr="00147CB3">
        <w:rPr>
          <w:rStyle w:val="330"/>
          <w:sz w:val="24"/>
          <w:szCs w:val="24"/>
        </w:rPr>
        <w:t xml:space="preserve">В своето Ценово </w:t>
      </w:r>
      <w:r w:rsidRPr="00147CB3">
        <w:rPr>
          <w:rStyle w:val="340"/>
          <w:sz w:val="24"/>
          <w:szCs w:val="24"/>
        </w:rPr>
        <w:t xml:space="preserve">предложение за </w:t>
      </w:r>
      <w:r w:rsidRPr="00147CB3">
        <w:rPr>
          <w:rStyle w:val="330"/>
          <w:sz w:val="24"/>
          <w:szCs w:val="24"/>
        </w:rPr>
        <w:t xml:space="preserve">съответната обособена позиция - </w:t>
      </w:r>
      <w:r w:rsidRPr="001B1434">
        <w:rPr>
          <w:rStyle w:val="330"/>
          <w:sz w:val="24"/>
          <w:szCs w:val="24"/>
        </w:rPr>
        <w:t xml:space="preserve">Образец № </w:t>
      </w:r>
      <w:r w:rsidR="001538E9" w:rsidRPr="001B1434">
        <w:rPr>
          <w:rStyle w:val="330"/>
          <w:sz w:val="24"/>
          <w:szCs w:val="24"/>
        </w:rPr>
        <w:t>10</w:t>
      </w:r>
      <w:r w:rsidRPr="001B1434">
        <w:rPr>
          <w:rStyle w:val="330"/>
          <w:sz w:val="24"/>
          <w:szCs w:val="24"/>
        </w:rPr>
        <w:t xml:space="preserve"> всеки</w:t>
      </w:r>
      <w:r w:rsidRPr="001B1434">
        <w:rPr>
          <w:rStyle w:val="350"/>
          <w:sz w:val="24"/>
          <w:szCs w:val="24"/>
        </w:rPr>
        <w:t xml:space="preserve"> </w:t>
      </w:r>
      <w:r w:rsidRPr="001B1434">
        <w:rPr>
          <w:rStyle w:val="340"/>
          <w:sz w:val="24"/>
          <w:szCs w:val="24"/>
        </w:rPr>
        <w:t xml:space="preserve">участник </w:t>
      </w:r>
      <w:r w:rsidRPr="001B1434">
        <w:rPr>
          <w:rStyle w:val="330"/>
          <w:sz w:val="24"/>
          <w:szCs w:val="24"/>
        </w:rPr>
        <w:t xml:space="preserve">следва </w:t>
      </w:r>
      <w:r w:rsidRPr="001B1434">
        <w:rPr>
          <w:rStyle w:val="340"/>
          <w:sz w:val="24"/>
          <w:szCs w:val="24"/>
        </w:rPr>
        <w:t xml:space="preserve">да предложи обща </w:t>
      </w:r>
      <w:r w:rsidRPr="001B1434">
        <w:rPr>
          <w:rStyle w:val="330"/>
          <w:sz w:val="24"/>
          <w:szCs w:val="24"/>
        </w:rPr>
        <w:t>цена, формирана въз основа на единични цени за</w:t>
      </w:r>
      <w:r w:rsidRPr="001B1434">
        <w:rPr>
          <w:rStyle w:val="350"/>
          <w:sz w:val="24"/>
          <w:szCs w:val="24"/>
        </w:rPr>
        <w:t xml:space="preserve"> </w:t>
      </w:r>
      <w:r w:rsidRPr="001B1434">
        <w:rPr>
          <w:rStyle w:val="340"/>
          <w:sz w:val="24"/>
          <w:szCs w:val="24"/>
        </w:rPr>
        <w:t xml:space="preserve">отделните видове </w:t>
      </w:r>
      <w:r w:rsidRPr="001B1434">
        <w:rPr>
          <w:rStyle w:val="330"/>
          <w:sz w:val="24"/>
          <w:szCs w:val="24"/>
        </w:rPr>
        <w:t xml:space="preserve">СМР и </w:t>
      </w:r>
      <w:r w:rsidRPr="001B1434">
        <w:rPr>
          <w:rStyle w:val="340"/>
          <w:sz w:val="24"/>
          <w:szCs w:val="24"/>
        </w:rPr>
        <w:t xml:space="preserve">количества </w:t>
      </w:r>
      <w:r w:rsidRPr="001B1434">
        <w:rPr>
          <w:rStyle w:val="330"/>
          <w:sz w:val="24"/>
          <w:szCs w:val="24"/>
        </w:rPr>
        <w:t xml:space="preserve">работи по Количествената сметка на </w:t>
      </w:r>
      <w:r w:rsidRPr="001B1434">
        <w:rPr>
          <w:rStyle w:val="340"/>
          <w:sz w:val="24"/>
          <w:szCs w:val="24"/>
        </w:rPr>
        <w:t>одобрения</w:t>
      </w:r>
      <w:r w:rsidRPr="001B1434">
        <w:rPr>
          <w:rStyle w:val="360"/>
          <w:sz w:val="24"/>
          <w:szCs w:val="24"/>
        </w:rPr>
        <w:t xml:space="preserve"> </w:t>
      </w:r>
      <w:r w:rsidRPr="001B1434">
        <w:rPr>
          <w:rStyle w:val="340"/>
          <w:sz w:val="24"/>
          <w:szCs w:val="24"/>
        </w:rPr>
        <w:t xml:space="preserve">инвестиционен </w:t>
      </w:r>
      <w:r w:rsidRPr="001B1434">
        <w:rPr>
          <w:rStyle w:val="330"/>
          <w:sz w:val="24"/>
          <w:szCs w:val="24"/>
        </w:rPr>
        <w:t>проект за строежа - предмет на съответната обособена позиция, в която цена</w:t>
      </w:r>
      <w:r w:rsidRPr="001B1434">
        <w:rPr>
          <w:rStyle w:val="350"/>
          <w:sz w:val="24"/>
          <w:szCs w:val="24"/>
        </w:rPr>
        <w:t xml:space="preserve"> </w:t>
      </w:r>
      <w:r w:rsidRPr="001B1434">
        <w:rPr>
          <w:rStyle w:val="330"/>
          <w:sz w:val="24"/>
          <w:szCs w:val="24"/>
        </w:rPr>
        <w:t xml:space="preserve">се </w:t>
      </w:r>
      <w:r w:rsidRPr="001B1434">
        <w:rPr>
          <w:rStyle w:val="340"/>
          <w:sz w:val="24"/>
          <w:szCs w:val="24"/>
        </w:rPr>
        <w:t xml:space="preserve">включват </w:t>
      </w:r>
      <w:r w:rsidRPr="001B1434">
        <w:rPr>
          <w:rStyle w:val="330"/>
          <w:sz w:val="24"/>
          <w:szCs w:val="24"/>
        </w:rPr>
        <w:t>всички разходи, свързани с качественото изпълнение на поръчката в описания вид</w:t>
      </w:r>
      <w:r w:rsidRPr="001B1434">
        <w:rPr>
          <w:rStyle w:val="350"/>
          <w:sz w:val="24"/>
          <w:szCs w:val="24"/>
        </w:rPr>
        <w:t xml:space="preserve"> </w:t>
      </w:r>
      <w:r w:rsidRPr="001B1434">
        <w:rPr>
          <w:rStyle w:val="330"/>
          <w:sz w:val="24"/>
          <w:szCs w:val="24"/>
        </w:rPr>
        <w:t>и обхват в техническата спецификация.</w:t>
      </w:r>
      <w:r w:rsidRPr="00147CB3">
        <w:rPr>
          <w:rStyle w:val="330"/>
          <w:sz w:val="24"/>
          <w:szCs w:val="24"/>
        </w:rPr>
        <w:t xml:space="preserve"> Неразделна част от ценовото предложение е</w:t>
      </w:r>
      <w:r w:rsidRPr="00147CB3">
        <w:rPr>
          <w:rStyle w:val="350"/>
          <w:sz w:val="24"/>
          <w:szCs w:val="24"/>
        </w:rPr>
        <w:t xml:space="preserve"> </w:t>
      </w:r>
      <w:r w:rsidR="004A131F" w:rsidRPr="00147CB3">
        <w:rPr>
          <w:rStyle w:val="330"/>
          <w:sz w:val="24"/>
          <w:szCs w:val="24"/>
        </w:rPr>
        <w:t>количествено-стойнос</w:t>
      </w:r>
      <w:r w:rsidRPr="00147CB3">
        <w:rPr>
          <w:rStyle w:val="330"/>
          <w:sz w:val="24"/>
          <w:szCs w:val="24"/>
        </w:rPr>
        <w:t xml:space="preserve">тната </w:t>
      </w:r>
      <w:r w:rsidRPr="00147CB3">
        <w:rPr>
          <w:rStyle w:val="340"/>
          <w:sz w:val="24"/>
          <w:szCs w:val="24"/>
        </w:rPr>
        <w:t xml:space="preserve">сметка </w:t>
      </w:r>
      <w:r w:rsidRPr="00147CB3">
        <w:rPr>
          <w:rStyle w:val="330"/>
          <w:sz w:val="24"/>
          <w:szCs w:val="24"/>
        </w:rPr>
        <w:t>за съответната обособена позиция, попълнена и</w:t>
      </w:r>
      <w:r w:rsidRPr="00147CB3">
        <w:rPr>
          <w:rStyle w:val="350"/>
          <w:sz w:val="24"/>
          <w:szCs w:val="24"/>
        </w:rPr>
        <w:t xml:space="preserve"> </w:t>
      </w:r>
      <w:r w:rsidRPr="00147CB3">
        <w:rPr>
          <w:rStyle w:val="330"/>
          <w:sz w:val="24"/>
          <w:szCs w:val="24"/>
        </w:rPr>
        <w:t xml:space="preserve">остойностена съгласно </w:t>
      </w:r>
      <w:r w:rsidRPr="00147CB3">
        <w:rPr>
          <w:rStyle w:val="340"/>
          <w:sz w:val="24"/>
          <w:szCs w:val="24"/>
        </w:rPr>
        <w:t xml:space="preserve">приложените </w:t>
      </w:r>
      <w:r w:rsidRPr="00147CB3">
        <w:rPr>
          <w:rStyle w:val="330"/>
          <w:sz w:val="24"/>
          <w:szCs w:val="24"/>
        </w:rPr>
        <w:t>към документацията образци.</w:t>
      </w:r>
    </w:p>
    <w:p w:rsidR="000940A7" w:rsidRPr="00147CB3" w:rsidRDefault="000940A7" w:rsidP="000517AF">
      <w:pPr>
        <w:pStyle w:val="188"/>
        <w:shd w:val="clear" w:color="auto" w:fill="auto"/>
        <w:spacing w:before="0" w:after="0" w:line="240" w:lineRule="auto"/>
        <w:ind w:left="40" w:firstLine="0"/>
        <w:jc w:val="both"/>
        <w:rPr>
          <w:sz w:val="24"/>
          <w:szCs w:val="24"/>
        </w:rPr>
      </w:pPr>
      <w:r w:rsidRPr="00147CB3">
        <w:rPr>
          <w:rStyle w:val="afff4"/>
          <w:sz w:val="24"/>
          <w:szCs w:val="24"/>
        </w:rPr>
        <w:lastRenderedPageBreak/>
        <w:t>ВАЖНО:</w:t>
      </w:r>
      <w:r w:rsidRPr="00147CB3">
        <w:rPr>
          <w:rStyle w:val="330"/>
          <w:sz w:val="24"/>
          <w:szCs w:val="24"/>
        </w:rPr>
        <w:t xml:space="preserve"> </w:t>
      </w:r>
      <w:r w:rsidRPr="00147CB3">
        <w:rPr>
          <w:rStyle w:val="340"/>
          <w:sz w:val="24"/>
          <w:szCs w:val="24"/>
        </w:rPr>
        <w:t xml:space="preserve">Участник, който </w:t>
      </w:r>
      <w:r w:rsidRPr="00147CB3">
        <w:rPr>
          <w:rStyle w:val="330"/>
          <w:sz w:val="24"/>
          <w:szCs w:val="24"/>
        </w:rPr>
        <w:t>е предложил цена, надхвърляща прогнозната стойност за</w:t>
      </w:r>
      <w:r w:rsidRPr="00147CB3">
        <w:rPr>
          <w:rStyle w:val="350"/>
          <w:sz w:val="24"/>
          <w:szCs w:val="24"/>
        </w:rPr>
        <w:t xml:space="preserve"> </w:t>
      </w:r>
      <w:r w:rsidRPr="00147CB3">
        <w:rPr>
          <w:rStyle w:val="340"/>
          <w:sz w:val="24"/>
          <w:szCs w:val="24"/>
        </w:rPr>
        <w:t xml:space="preserve">съответната </w:t>
      </w:r>
      <w:r w:rsidRPr="00147CB3">
        <w:rPr>
          <w:rStyle w:val="330"/>
          <w:sz w:val="24"/>
          <w:szCs w:val="24"/>
        </w:rPr>
        <w:t>обособена позиция, ще бъде отстранен от по-нататъшно участие в процедурата.</w:t>
      </w:r>
      <w:r w:rsidRPr="00147CB3">
        <w:rPr>
          <w:rStyle w:val="350"/>
          <w:sz w:val="24"/>
          <w:szCs w:val="24"/>
        </w:rPr>
        <w:t xml:space="preserve"> </w:t>
      </w:r>
      <w:r w:rsidRPr="00147CB3">
        <w:rPr>
          <w:rStyle w:val="330"/>
          <w:sz w:val="24"/>
          <w:szCs w:val="24"/>
        </w:rPr>
        <w:t xml:space="preserve">Участниците следва да имат </w:t>
      </w:r>
      <w:r w:rsidRPr="00147CB3">
        <w:rPr>
          <w:rStyle w:val="340"/>
          <w:sz w:val="24"/>
          <w:szCs w:val="24"/>
        </w:rPr>
        <w:t xml:space="preserve">предвид, </w:t>
      </w:r>
      <w:r w:rsidRPr="00147CB3">
        <w:rPr>
          <w:rStyle w:val="330"/>
          <w:sz w:val="24"/>
          <w:szCs w:val="24"/>
        </w:rPr>
        <w:t>че промени в предложените единични цени в</w:t>
      </w:r>
      <w:r w:rsidRPr="00147CB3">
        <w:rPr>
          <w:rStyle w:val="350"/>
          <w:sz w:val="24"/>
          <w:szCs w:val="24"/>
        </w:rPr>
        <w:t xml:space="preserve"> </w:t>
      </w:r>
      <w:r w:rsidRPr="00147CB3">
        <w:rPr>
          <w:rStyle w:val="340"/>
          <w:sz w:val="24"/>
          <w:szCs w:val="24"/>
        </w:rPr>
        <w:t xml:space="preserve">подробната количествено - </w:t>
      </w:r>
      <w:r w:rsidRPr="00147CB3">
        <w:rPr>
          <w:rStyle w:val="330"/>
          <w:sz w:val="24"/>
          <w:szCs w:val="24"/>
        </w:rPr>
        <w:t>стойностна сметка са недопустими.</w:t>
      </w:r>
    </w:p>
    <w:p w:rsidR="00B9312B" w:rsidRPr="00147CB3" w:rsidRDefault="000940A7" w:rsidP="000517AF">
      <w:pPr>
        <w:pStyle w:val="188"/>
        <w:shd w:val="clear" w:color="auto" w:fill="auto"/>
        <w:spacing w:before="0" w:after="0" w:line="240" w:lineRule="auto"/>
        <w:ind w:left="40" w:firstLine="0"/>
        <w:jc w:val="both"/>
        <w:rPr>
          <w:rStyle w:val="390"/>
          <w:sz w:val="24"/>
          <w:szCs w:val="24"/>
        </w:rPr>
      </w:pPr>
      <w:r w:rsidRPr="00147CB3">
        <w:rPr>
          <w:rStyle w:val="afff4"/>
          <w:sz w:val="24"/>
          <w:szCs w:val="24"/>
        </w:rPr>
        <w:t>ВАЖНО:</w:t>
      </w:r>
      <w:r w:rsidRPr="00147CB3">
        <w:rPr>
          <w:rStyle w:val="330"/>
          <w:sz w:val="24"/>
          <w:szCs w:val="24"/>
        </w:rPr>
        <w:t xml:space="preserve"> Всички </w:t>
      </w:r>
      <w:r w:rsidRPr="00147CB3">
        <w:rPr>
          <w:rStyle w:val="340"/>
          <w:sz w:val="24"/>
          <w:szCs w:val="24"/>
        </w:rPr>
        <w:t xml:space="preserve">промени </w:t>
      </w:r>
      <w:r w:rsidRPr="00147CB3">
        <w:rPr>
          <w:rStyle w:val="330"/>
          <w:sz w:val="24"/>
          <w:szCs w:val="24"/>
        </w:rPr>
        <w:t xml:space="preserve">в </w:t>
      </w:r>
      <w:r w:rsidRPr="00147CB3">
        <w:rPr>
          <w:rStyle w:val="340"/>
          <w:sz w:val="24"/>
          <w:szCs w:val="24"/>
        </w:rPr>
        <w:t xml:space="preserve">количества и/или </w:t>
      </w:r>
      <w:r w:rsidRPr="00147CB3">
        <w:rPr>
          <w:rStyle w:val="330"/>
          <w:sz w:val="24"/>
          <w:szCs w:val="24"/>
        </w:rPr>
        <w:t xml:space="preserve">видове работи, включени в Количествено </w:t>
      </w:r>
      <w:r w:rsidRPr="00147CB3">
        <w:rPr>
          <w:sz w:val="24"/>
          <w:szCs w:val="24"/>
        </w:rPr>
        <w:t xml:space="preserve">- </w:t>
      </w:r>
      <w:r w:rsidRPr="00147CB3">
        <w:rPr>
          <w:rStyle w:val="330"/>
          <w:sz w:val="24"/>
          <w:szCs w:val="24"/>
        </w:rPr>
        <w:t xml:space="preserve">стойностните </w:t>
      </w:r>
      <w:r w:rsidRPr="00147CB3">
        <w:rPr>
          <w:rStyle w:val="340"/>
          <w:sz w:val="24"/>
          <w:szCs w:val="24"/>
        </w:rPr>
        <w:t xml:space="preserve">сметки </w:t>
      </w:r>
      <w:r w:rsidRPr="00147CB3">
        <w:rPr>
          <w:rStyle w:val="330"/>
          <w:sz w:val="24"/>
          <w:szCs w:val="24"/>
        </w:rPr>
        <w:t xml:space="preserve">- </w:t>
      </w:r>
      <w:r w:rsidRPr="00BE3BFA">
        <w:rPr>
          <w:rStyle w:val="330"/>
          <w:sz w:val="24"/>
          <w:szCs w:val="24"/>
        </w:rPr>
        <w:t xml:space="preserve">Образец </w:t>
      </w:r>
      <w:r w:rsidR="001538E9" w:rsidRPr="00BE3BFA">
        <w:rPr>
          <w:rStyle w:val="330"/>
          <w:sz w:val="24"/>
          <w:szCs w:val="24"/>
        </w:rPr>
        <w:t>10</w:t>
      </w:r>
      <w:r w:rsidR="0079762E" w:rsidRPr="00BE3BFA">
        <w:rPr>
          <w:rStyle w:val="340"/>
          <w:sz w:val="24"/>
          <w:szCs w:val="24"/>
        </w:rPr>
        <w:t>.1 и</w:t>
      </w:r>
      <w:r w:rsidRPr="00BE3BFA">
        <w:rPr>
          <w:rStyle w:val="340"/>
          <w:sz w:val="24"/>
          <w:szCs w:val="24"/>
        </w:rPr>
        <w:t xml:space="preserve"> </w:t>
      </w:r>
      <w:r w:rsidRPr="00BE3BFA">
        <w:rPr>
          <w:rStyle w:val="330"/>
          <w:sz w:val="24"/>
          <w:szCs w:val="24"/>
        </w:rPr>
        <w:t xml:space="preserve">Образец </w:t>
      </w:r>
      <w:r w:rsidR="001538E9" w:rsidRPr="00BE3BFA">
        <w:rPr>
          <w:rStyle w:val="330"/>
          <w:sz w:val="24"/>
          <w:szCs w:val="24"/>
        </w:rPr>
        <w:t>10</w:t>
      </w:r>
      <w:r w:rsidR="0079762E" w:rsidRPr="00BE3BFA">
        <w:rPr>
          <w:rStyle w:val="330"/>
          <w:sz w:val="24"/>
          <w:szCs w:val="24"/>
        </w:rPr>
        <w:t>.2</w:t>
      </w:r>
      <w:r w:rsidR="00B9312B" w:rsidRPr="00BE3BFA">
        <w:rPr>
          <w:rStyle w:val="330"/>
          <w:sz w:val="24"/>
          <w:szCs w:val="24"/>
        </w:rPr>
        <w:t>,</w:t>
      </w:r>
      <w:r w:rsidR="00B9312B" w:rsidRPr="00147CB3">
        <w:rPr>
          <w:rStyle w:val="330"/>
          <w:sz w:val="24"/>
          <w:szCs w:val="24"/>
        </w:rPr>
        <w:t xml:space="preserve"> </w:t>
      </w:r>
      <w:r w:rsidRPr="00147CB3">
        <w:rPr>
          <w:rStyle w:val="330"/>
          <w:sz w:val="24"/>
          <w:szCs w:val="24"/>
        </w:rPr>
        <w:t>изготвени въз</w:t>
      </w:r>
      <w:r w:rsidR="009E3754" w:rsidRPr="00147CB3">
        <w:rPr>
          <w:rStyle w:val="330"/>
          <w:sz w:val="24"/>
          <w:szCs w:val="24"/>
        </w:rPr>
        <w:t xml:space="preserve"> </w:t>
      </w:r>
      <w:r w:rsidRPr="00147CB3">
        <w:rPr>
          <w:rStyle w:val="330"/>
          <w:sz w:val="24"/>
          <w:szCs w:val="24"/>
        </w:rPr>
        <w:t>основа на Количествената</w:t>
      </w:r>
      <w:r w:rsidRPr="00147CB3">
        <w:rPr>
          <w:rStyle w:val="350"/>
          <w:sz w:val="24"/>
          <w:szCs w:val="24"/>
        </w:rPr>
        <w:t xml:space="preserve"> </w:t>
      </w:r>
      <w:r w:rsidRPr="00147CB3">
        <w:rPr>
          <w:rStyle w:val="340"/>
          <w:sz w:val="24"/>
          <w:szCs w:val="24"/>
        </w:rPr>
        <w:t xml:space="preserve">сметка на одобрения </w:t>
      </w:r>
      <w:r w:rsidRPr="00147CB3">
        <w:rPr>
          <w:rStyle w:val="330"/>
          <w:sz w:val="24"/>
          <w:szCs w:val="24"/>
        </w:rPr>
        <w:t xml:space="preserve">инвестиционен проект </w:t>
      </w:r>
      <w:r w:rsidRPr="00147CB3">
        <w:rPr>
          <w:rStyle w:val="340"/>
          <w:sz w:val="24"/>
          <w:szCs w:val="24"/>
        </w:rPr>
        <w:t xml:space="preserve">за </w:t>
      </w:r>
      <w:r w:rsidRPr="00147CB3">
        <w:rPr>
          <w:rStyle w:val="330"/>
          <w:sz w:val="24"/>
          <w:szCs w:val="24"/>
        </w:rPr>
        <w:t xml:space="preserve">строежа </w:t>
      </w:r>
      <w:r w:rsidRPr="00147CB3">
        <w:rPr>
          <w:rStyle w:val="340"/>
          <w:sz w:val="24"/>
          <w:szCs w:val="24"/>
        </w:rPr>
        <w:t xml:space="preserve">- </w:t>
      </w:r>
      <w:r w:rsidRPr="00147CB3">
        <w:rPr>
          <w:rStyle w:val="330"/>
          <w:sz w:val="24"/>
          <w:szCs w:val="24"/>
        </w:rPr>
        <w:t>предмет на поръчката по съответната</w:t>
      </w:r>
      <w:r w:rsidRPr="00147CB3">
        <w:rPr>
          <w:rStyle w:val="350"/>
          <w:sz w:val="24"/>
          <w:szCs w:val="24"/>
        </w:rPr>
        <w:t xml:space="preserve"> </w:t>
      </w:r>
      <w:r w:rsidRPr="00147CB3">
        <w:rPr>
          <w:rStyle w:val="340"/>
          <w:sz w:val="24"/>
          <w:szCs w:val="24"/>
        </w:rPr>
        <w:t xml:space="preserve">обособена </w:t>
      </w:r>
      <w:r w:rsidRPr="00147CB3">
        <w:rPr>
          <w:rStyle w:val="330"/>
          <w:sz w:val="24"/>
          <w:szCs w:val="24"/>
        </w:rPr>
        <w:t xml:space="preserve">позиция, се възлагат </w:t>
      </w:r>
      <w:r w:rsidRPr="00147CB3">
        <w:rPr>
          <w:rStyle w:val="340"/>
          <w:sz w:val="24"/>
          <w:szCs w:val="24"/>
        </w:rPr>
        <w:t xml:space="preserve">с допълнително </w:t>
      </w:r>
      <w:r w:rsidRPr="00147CB3">
        <w:rPr>
          <w:rStyle w:val="330"/>
          <w:sz w:val="24"/>
          <w:szCs w:val="24"/>
        </w:rPr>
        <w:t xml:space="preserve">споразумение към договора за </w:t>
      </w:r>
      <w:bookmarkStart w:id="29" w:name="_GoBack"/>
      <w:bookmarkEnd w:id="29"/>
      <w:r w:rsidRPr="00147CB3">
        <w:rPr>
          <w:rStyle w:val="330"/>
          <w:sz w:val="24"/>
          <w:szCs w:val="24"/>
        </w:rPr>
        <w:t>съответната</w:t>
      </w:r>
      <w:r w:rsidR="00B9312B" w:rsidRPr="00147CB3">
        <w:rPr>
          <w:rStyle w:val="330"/>
          <w:sz w:val="24"/>
          <w:szCs w:val="24"/>
        </w:rPr>
        <w:t xml:space="preserve"> </w:t>
      </w:r>
      <w:r w:rsidR="00B9312B" w:rsidRPr="00147CB3">
        <w:rPr>
          <w:rStyle w:val="390"/>
          <w:sz w:val="24"/>
          <w:szCs w:val="24"/>
        </w:rPr>
        <w:t>обособена позиция от обществената поръчка. Същите се изпълняват чрез частична замяна на</w:t>
      </w:r>
      <w:r w:rsidR="00B9312B" w:rsidRPr="00147CB3">
        <w:rPr>
          <w:rStyle w:val="400"/>
          <w:sz w:val="24"/>
          <w:szCs w:val="24"/>
        </w:rPr>
        <w:t xml:space="preserve"> </w:t>
      </w:r>
      <w:r w:rsidR="00B9312B" w:rsidRPr="00147CB3">
        <w:rPr>
          <w:rStyle w:val="390"/>
          <w:sz w:val="24"/>
          <w:szCs w:val="24"/>
        </w:rPr>
        <w:t xml:space="preserve">строително </w:t>
      </w:r>
      <w:r w:rsidR="00B9312B" w:rsidRPr="00147CB3">
        <w:rPr>
          <w:sz w:val="24"/>
          <w:szCs w:val="24"/>
        </w:rPr>
        <w:t xml:space="preserve">- </w:t>
      </w:r>
      <w:r w:rsidR="00B9312B" w:rsidRPr="00147CB3">
        <w:rPr>
          <w:rStyle w:val="390"/>
          <w:sz w:val="24"/>
          <w:szCs w:val="24"/>
        </w:rPr>
        <w:t xml:space="preserve">монтажните работи, включени </w:t>
      </w:r>
      <w:r w:rsidR="00B9312B" w:rsidRPr="00147CB3">
        <w:rPr>
          <w:rStyle w:val="410"/>
          <w:sz w:val="24"/>
          <w:szCs w:val="24"/>
        </w:rPr>
        <w:t xml:space="preserve">в </w:t>
      </w:r>
      <w:r w:rsidR="00B9312B" w:rsidRPr="00147CB3">
        <w:rPr>
          <w:rStyle w:val="390"/>
          <w:sz w:val="24"/>
          <w:szCs w:val="24"/>
        </w:rPr>
        <w:t xml:space="preserve">Количествено - стойностната сметка </w:t>
      </w:r>
      <w:r w:rsidR="00B9312B" w:rsidRPr="00147CB3">
        <w:rPr>
          <w:rStyle w:val="410"/>
          <w:sz w:val="24"/>
          <w:szCs w:val="24"/>
        </w:rPr>
        <w:t xml:space="preserve">- </w:t>
      </w:r>
      <w:r w:rsidR="00FC2981" w:rsidRPr="00BE3BFA">
        <w:rPr>
          <w:rStyle w:val="330"/>
          <w:sz w:val="24"/>
          <w:szCs w:val="24"/>
        </w:rPr>
        <w:t xml:space="preserve">Образец </w:t>
      </w:r>
      <w:r w:rsidR="001538E9" w:rsidRPr="00BE3BFA">
        <w:rPr>
          <w:rStyle w:val="330"/>
          <w:sz w:val="24"/>
          <w:szCs w:val="24"/>
        </w:rPr>
        <w:t>10</w:t>
      </w:r>
      <w:r w:rsidR="0079762E" w:rsidRPr="00BE3BFA">
        <w:rPr>
          <w:rStyle w:val="340"/>
          <w:sz w:val="24"/>
          <w:szCs w:val="24"/>
        </w:rPr>
        <w:t xml:space="preserve">.1 и </w:t>
      </w:r>
      <w:r w:rsidR="00FC2981" w:rsidRPr="00BE3BFA">
        <w:rPr>
          <w:rStyle w:val="330"/>
          <w:sz w:val="24"/>
          <w:szCs w:val="24"/>
        </w:rPr>
        <w:t>Образец</w:t>
      </w:r>
      <w:r w:rsidR="00733C00" w:rsidRPr="00BE3BFA">
        <w:rPr>
          <w:rStyle w:val="330"/>
          <w:sz w:val="24"/>
          <w:szCs w:val="24"/>
        </w:rPr>
        <w:t xml:space="preserve"> </w:t>
      </w:r>
      <w:r w:rsidR="001538E9" w:rsidRPr="00BE3BFA">
        <w:rPr>
          <w:rStyle w:val="330"/>
          <w:sz w:val="24"/>
          <w:szCs w:val="24"/>
        </w:rPr>
        <w:t>10</w:t>
      </w:r>
      <w:r w:rsidR="0079762E" w:rsidRPr="00BE3BFA">
        <w:rPr>
          <w:rStyle w:val="330"/>
          <w:sz w:val="24"/>
          <w:szCs w:val="24"/>
        </w:rPr>
        <w:t>.2.</w:t>
      </w:r>
    </w:p>
    <w:p w:rsidR="004A541B" w:rsidRPr="00147CB3" w:rsidRDefault="004A541B" w:rsidP="000517AF">
      <w:pPr>
        <w:spacing w:after="0" w:line="240" w:lineRule="auto"/>
        <w:ind w:left="40"/>
        <w:jc w:val="both"/>
        <w:rPr>
          <w:rStyle w:val="3a"/>
          <w:rFonts w:eastAsiaTheme="minorHAnsi"/>
          <w:b/>
          <w:sz w:val="24"/>
          <w:szCs w:val="24"/>
        </w:rPr>
      </w:pPr>
    </w:p>
    <w:p w:rsidR="00B9312B" w:rsidRPr="00147CB3" w:rsidRDefault="004A131F" w:rsidP="000517AF">
      <w:pPr>
        <w:spacing w:after="0" w:line="240" w:lineRule="auto"/>
        <w:ind w:left="40"/>
        <w:jc w:val="both"/>
        <w:rPr>
          <w:rFonts w:ascii="Times New Roman" w:hAnsi="Times New Roman" w:cs="Times New Roman"/>
          <w:b/>
          <w:sz w:val="24"/>
          <w:szCs w:val="24"/>
          <w:u w:val="single"/>
        </w:rPr>
      </w:pPr>
      <w:r w:rsidRPr="00147CB3">
        <w:rPr>
          <w:rStyle w:val="3a"/>
          <w:rFonts w:eastAsiaTheme="minorHAnsi"/>
          <w:b/>
          <w:sz w:val="24"/>
          <w:szCs w:val="24"/>
        </w:rPr>
        <w:tab/>
      </w:r>
      <w:r w:rsidR="00B9312B" w:rsidRPr="00147CB3">
        <w:rPr>
          <w:rStyle w:val="3a"/>
          <w:rFonts w:eastAsiaTheme="minorHAnsi"/>
          <w:b/>
          <w:sz w:val="24"/>
          <w:szCs w:val="24"/>
          <w:u w:val="single"/>
        </w:rPr>
        <w:t>9.2. Финансиране</w:t>
      </w:r>
    </w:p>
    <w:p w:rsidR="00B9312B" w:rsidRPr="00147CB3" w:rsidRDefault="0079762E" w:rsidP="000517AF">
      <w:pPr>
        <w:pStyle w:val="188"/>
        <w:shd w:val="clear" w:color="auto" w:fill="auto"/>
        <w:spacing w:before="0" w:after="0" w:line="240" w:lineRule="auto"/>
        <w:ind w:left="40" w:firstLine="0"/>
        <w:jc w:val="both"/>
        <w:rPr>
          <w:rStyle w:val="330"/>
          <w:sz w:val="24"/>
          <w:szCs w:val="24"/>
        </w:rPr>
      </w:pPr>
      <w:r w:rsidRPr="00147CB3">
        <w:rPr>
          <w:rStyle w:val="390"/>
          <w:sz w:val="24"/>
          <w:szCs w:val="24"/>
        </w:rPr>
        <w:t>Национално финансиране.</w:t>
      </w:r>
    </w:p>
    <w:p w:rsidR="00B9312B" w:rsidRPr="00147CB3" w:rsidRDefault="00B9312B" w:rsidP="000517AF">
      <w:pPr>
        <w:pStyle w:val="188"/>
        <w:shd w:val="clear" w:color="auto" w:fill="auto"/>
        <w:spacing w:before="0" w:after="0" w:line="240" w:lineRule="auto"/>
        <w:ind w:left="40" w:firstLine="0"/>
        <w:jc w:val="both"/>
        <w:rPr>
          <w:rStyle w:val="330"/>
          <w:sz w:val="24"/>
          <w:szCs w:val="24"/>
        </w:rPr>
      </w:pPr>
    </w:p>
    <w:p w:rsidR="006851BA" w:rsidRPr="00147CB3" w:rsidRDefault="004A131F" w:rsidP="000517AF">
      <w:pPr>
        <w:pStyle w:val="188"/>
        <w:shd w:val="clear" w:color="auto" w:fill="auto"/>
        <w:spacing w:before="0" w:after="0" w:line="240" w:lineRule="auto"/>
        <w:ind w:left="40" w:firstLine="0"/>
        <w:jc w:val="both"/>
        <w:rPr>
          <w:rStyle w:val="330"/>
          <w:b/>
          <w:sz w:val="24"/>
          <w:szCs w:val="24"/>
          <w:u w:val="single"/>
        </w:rPr>
      </w:pPr>
      <w:r w:rsidRPr="00147CB3">
        <w:rPr>
          <w:rStyle w:val="330"/>
          <w:b/>
          <w:sz w:val="24"/>
          <w:szCs w:val="24"/>
        </w:rPr>
        <w:tab/>
      </w:r>
      <w:r w:rsidR="006851BA" w:rsidRPr="00147CB3">
        <w:rPr>
          <w:rStyle w:val="330"/>
          <w:b/>
          <w:sz w:val="24"/>
          <w:szCs w:val="24"/>
          <w:u w:val="single"/>
        </w:rPr>
        <w:t>9.3. Плащане</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Заплащането на цената на договора ще се извършва съгласно договорните условия записани в проекто</w:t>
      </w:r>
      <w:r w:rsidR="008F7CFF">
        <w:rPr>
          <w:sz w:val="24"/>
          <w:szCs w:val="24"/>
        </w:rPr>
        <w:t>-</w:t>
      </w:r>
      <w:r w:rsidRPr="00147CB3">
        <w:rPr>
          <w:sz w:val="24"/>
          <w:szCs w:val="24"/>
        </w:rPr>
        <w:t>договора.</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xml:space="preserve">Не се предвижда авансово плащане. </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xml:space="preserve">9.3.1. Плащане в размер до 80 % от стойността на офертата на ИЗПЪЛНИТЕЛЯ, платими в срок до 20 дни при наличие на следните кумулативни условия: </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протокол за приемане на извършени СМР;</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надлежно издадена от Изпълнителя фактура.</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xml:space="preserve">9.3.2. Плащане в размер на останалата част от договорените и изпълнени СМР, платими в срок до 30 календарни дни при наличие на следните кумулативни условия: </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протокол образец №15 към чл. 7, ал. 3, т. 15 от Наредба № 3 от 31 юли 2003 г. за съставяне на актове и протоколи по време на строителството;</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протокол образец № 16 към чл. 7, ал. 3, т. 16 от Наредба № 3 от 31 юли 2003 г. за съставяне на актове и протоколи по време на строителството;</w:t>
      </w:r>
    </w:p>
    <w:p w:rsidR="0079762E" w:rsidRPr="00147CB3" w:rsidRDefault="0079762E" w:rsidP="0079762E">
      <w:pPr>
        <w:pStyle w:val="188"/>
        <w:shd w:val="clear" w:color="auto" w:fill="auto"/>
        <w:spacing w:before="0" w:after="0" w:line="240" w:lineRule="auto"/>
        <w:ind w:left="80" w:firstLine="0"/>
        <w:jc w:val="both"/>
        <w:rPr>
          <w:sz w:val="24"/>
          <w:szCs w:val="24"/>
        </w:rPr>
      </w:pPr>
      <w:r w:rsidRPr="00147CB3">
        <w:rPr>
          <w:sz w:val="24"/>
          <w:szCs w:val="24"/>
        </w:rPr>
        <w:t>- надлежно издадена от Изпълнителя фактура.</w:t>
      </w:r>
    </w:p>
    <w:p w:rsidR="005C0900" w:rsidRPr="00147CB3" w:rsidRDefault="005C0900" w:rsidP="005C0900">
      <w:pPr>
        <w:pStyle w:val="188"/>
        <w:shd w:val="clear" w:color="auto" w:fill="auto"/>
        <w:spacing w:before="0" w:after="0" w:line="240" w:lineRule="auto"/>
        <w:ind w:left="80" w:firstLine="0"/>
        <w:jc w:val="both"/>
        <w:rPr>
          <w:sz w:val="24"/>
          <w:szCs w:val="24"/>
        </w:rPr>
      </w:pPr>
      <w:r w:rsidRPr="00147CB3">
        <w:rPr>
          <w:b/>
          <w:sz w:val="24"/>
          <w:szCs w:val="24"/>
        </w:rPr>
        <w:t>9.3.3.</w:t>
      </w:r>
      <w:r w:rsidRPr="00147CB3">
        <w:rPr>
          <w:sz w:val="24"/>
          <w:szCs w:val="24"/>
        </w:rPr>
        <w:t xml:space="preserve">  В случай, че е предвидено участието на подизпълнител и частта от поръчката, изпълнявана от него може да бъде предадена като отделен обект на изпълнителя или възложителя, то Възложителят заплаща тази част директно на подизпълнителя. За целта разплащането се осъществява въз основа на искане направено от подизпълнителя до възложителя чрез изпълнителя, който предоставя искането в 15-дневен срок от получаването му. Към искането изпълнителя прилага становище, от което е видно оспорва ли плащанията или част от тях като недължими. Възложителят отказва плащане, което е оспорено до момента на отстраняване на причината за отказа. (ако е приложимо)</w:t>
      </w:r>
    </w:p>
    <w:p w:rsidR="0079762E" w:rsidRPr="00147CB3" w:rsidRDefault="005C0900" w:rsidP="005C0900">
      <w:pPr>
        <w:pStyle w:val="188"/>
        <w:shd w:val="clear" w:color="auto" w:fill="auto"/>
        <w:spacing w:before="0" w:after="0" w:line="240" w:lineRule="auto"/>
        <w:ind w:left="80" w:firstLine="0"/>
        <w:jc w:val="both"/>
        <w:rPr>
          <w:sz w:val="24"/>
          <w:szCs w:val="24"/>
        </w:rPr>
      </w:pPr>
      <w:r w:rsidRPr="00147CB3">
        <w:rPr>
          <w:b/>
          <w:sz w:val="24"/>
          <w:szCs w:val="24"/>
        </w:rPr>
        <w:t>9.3.4.</w:t>
      </w:r>
      <w:r w:rsidRPr="00147CB3">
        <w:rPr>
          <w:sz w:val="24"/>
          <w:szCs w:val="24"/>
        </w:rPr>
        <w:t xml:space="preserve">  Общата стойност на договора не може да се променя за целия срок на договора и не може да надвишава ценовото предложение на ИЗПЪЛНИТЕЛЯ</w:t>
      </w:r>
      <w:r w:rsidR="0079762E" w:rsidRPr="00147CB3">
        <w:rPr>
          <w:sz w:val="24"/>
          <w:szCs w:val="24"/>
        </w:rPr>
        <w:t>.</w:t>
      </w:r>
    </w:p>
    <w:p w:rsidR="00B53CF2" w:rsidRPr="00147CB3" w:rsidRDefault="005C0900" w:rsidP="005C0900">
      <w:pPr>
        <w:pStyle w:val="188"/>
        <w:shd w:val="clear" w:color="auto" w:fill="auto"/>
        <w:spacing w:before="0" w:after="0" w:line="240" w:lineRule="auto"/>
        <w:ind w:left="80" w:firstLine="0"/>
        <w:jc w:val="both"/>
        <w:rPr>
          <w:sz w:val="24"/>
          <w:szCs w:val="24"/>
        </w:rPr>
      </w:pPr>
      <w:r w:rsidRPr="00147CB3">
        <w:rPr>
          <w:b/>
          <w:sz w:val="24"/>
          <w:szCs w:val="24"/>
        </w:rPr>
        <w:t>9.3.5.</w:t>
      </w:r>
      <w:r w:rsidRPr="00147CB3">
        <w:rPr>
          <w:sz w:val="24"/>
          <w:szCs w:val="24"/>
        </w:rPr>
        <w:t xml:space="preserve"> 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6851BA" w:rsidRPr="00147CB3" w:rsidRDefault="00612FFE" w:rsidP="000517AF">
      <w:pPr>
        <w:pStyle w:val="188"/>
        <w:shd w:val="clear" w:color="auto" w:fill="auto"/>
        <w:spacing w:before="0" w:after="0" w:line="240" w:lineRule="auto"/>
        <w:ind w:left="40" w:firstLine="0"/>
        <w:jc w:val="both"/>
        <w:rPr>
          <w:rStyle w:val="390"/>
          <w:b/>
          <w:sz w:val="24"/>
          <w:szCs w:val="24"/>
          <w:u w:val="single"/>
        </w:rPr>
      </w:pPr>
      <w:r w:rsidRPr="00147CB3">
        <w:rPr>
          <w:rStyle w:val="390"/>
          <w:b/>
          <w:sz w:val="24"/>
          <w:szCs w:val="24"/>
        </w:rPr>
        <w:tab/>
      </w:r>
      <w:r w:rsidRPr="00147CB3">
        <w:rPr>
          <w:rStyle w:val="390"/>
          <w:b/>
          <w:sz w:val="24"/>
          <w:szCs w:val="24"/>
          <w:u w:val="single"/>
        </w:rPr>
        <w:t xml:space="preserve">10. </w:t>
      </w:r>
      <w:bookmarkStart w:id="30" w:name="bookmark28"/>
      <w:r w:rsidRPr="00147CB3">
        <w:rPr>
          <w:b/>
          <w:sz w:val="24"/>
          <w:szCs w:val="24"/>
          <w:u w:val="single"/>
        </w:rPr>
        <w:t xml:space="preserve">Разходи за </w:t>
      </w:r>
      <w:r w:rsidRPr="00147CB3">
        <w:rPr>
          <w:rStyle w:val="43"/>
          <w:b/>
          <w:sz w:val="24"/>
          <w:szCs w:val="24"/>
        </w:rPr>
        <w:t>подготовка на офертите и участие в процедурата</w:t>
      </w:r>
      <w:bookmarkEnd w:id="30"/>
    </w:p>
    <w:p w:rsidR="00612FFE" w:rsidRPr="00147CB3" w:rsidRDefault="00612FFE" w:rsidP="000517AF">
      <w:pPr>
        <w:pStyle w:val="188"/>
        <w:shd w:val="clear" w:color="auto" w:fill="auto"/>
        <w:spacing w:before="0" w:after="0" w:line="240" w:lineRule="auto"/>
        <w:ind w:left="80" w:firstLine="0"/>
        <w:jc w:val="both"/>
        <w:rPr>
          <w:rStyle w:val="390"/>
          <w:sz w:val="24"/>
          <w:szCs w:val="24"/>
        </w:rPr>
      </w:pPr>
      <w:r w:rsidRPr="00147CB3">
        <w:rPr>
          <w:rStyle w:val="390"/>
          <w:sz w:val="24"/>
          <w:szCs w:val="24"/>
        </w:rPr>
        <w:t>Разходите за изготвяне на офертите и за участие в процедурата са за сметка на участниците.</w:t>
      </w:r>
      <w:r w:rsidRPr="00147CB3">
        <w:rPr>
          <w:rStyle w:val="400"/>
          <w:sz w:val="24"/>
          <w:szCs w:val="24"/>
        </w:rPr>
        <w:t xml:space="preserve"> </w:t>
      </w:r>
      <w:r w:rsidRPr="00147CB3">
        <w:rPr>
          <w:rStyle w:val="390"/>
          <w:sz w:val="24"/>
          <w:szCs w:val="24"/>
        </w:rPr>
        <w:t>Възложителят не участва в тези разходи, независимо от начина на провеждане или изхода на</w:t>
      </w:r>
      <w:r w:rsidRPr="00147CB3">
        <w:rPr>
          <w:rStyle w:val="400"/>
          <w:sz w:val="24"/>
          <w:szCs w:val="24"/>
        </w:rPr>
        <w:t xml:space="preserve"> </w:t>
      </w:r>
      <w:r w:rsidRPr="00147CB3">
        <w:rPr>
          <w:rStyle w:val="390"/>
          <w:sz w:val="24"/>
          <w:szCs w:val="24"/>
        </w:rPr>
        <w:t>процедурата.</w:t>
      </w:r>
    </w:p>
    <w:p w:rsidR="00612FFE" w:rsidRPr="00147CB3" w:rsidRDefault="00612FFE" w:rsidP="000517AF">
      <w:pPr>
        <w:pStyle w:val="188"/>
        <w:shd w:val="clear" w:color="auto" w:fill="auto"/>
        <w:spacing w:before="0" w:after="0" w:line="240" w:lineRule="auto"/>
        <w:ind w:left="80" w:firstLine="0"/>
        <w:jc w:val="both"/>
        <w:rPr>
          <w:b/>
          <w:sz w:val="24"/>
          <w:szCs w:val="24"/>
          <w:u w:val="single"/>
        </w:rPr>
      </w:pPr>
      <w:r w:rsidRPr="00147CB3">
        <w:rPr>
          <w:rStyle w:val="390"/>
          <w:sz w:val="24"/>
          <w:szCs w:val="24"/>
        </w:rPr>
        <w:tab/>
      </w:r>
      <w:r w:rsidRPr="00147CB3">
        <w:rPr>
          <w:rStyle w:val="390"/>
          <w:b/>
          <w:sz w:val="24"/>
          <w:szCs w:val="24"/>
          <w:u w:val="single"/>
        </w:rPr>
        <w:t xml:space="preserve">11. </w:t>
      </w:r>
      <w:bookmarkStart w:id="31" w:name="bookmark29"/>
      <w:r w:rsidRPr="00147CB3">
        <w:rPr>
          <w:rStyle w:val="43"/>
          <w:b/>
          <w:sz w:val="24"/>
          <w:szCs w:val="24"/>
        </w:rPr>
        <w:t>Условия за получаване на документацията за участие</w:t>
      </w:r>
      <w:bookmarkEnd w:id="31"/>
    </w:p>
    <w:p w:rsidR="000940A7" w:rsidRPr="00147CB3" w:rsidRDefault="00B9312B" w:rsidP="000517AF">
      <w:pPr>
        <w:pStyle w:val="188"/>
        <w:shd w:val="clear" w:color="auto" w:fill="auto"/>
        <w:spacing w:before="0" w:after="0" w:line="240" w:lineRule="auto"/>
        <w:ind w:left="40" w:firstLine="0"/>
        <w:jc w:val="both"/>
        <w:rPr>
          <w:sz w:val="24"/>
          <w:szCs w:val="24"/>
        </w:rPr>
      </w:pPr>
      <w:r w:rsidRPr="00147CB3">
        <w:rPr>
          <w:rStyle w:val="390"/>
          <w:sz w:val="24"/>
          <w:szCs w:val="24"/>
        </w:rPr>
        <w:t xml:space="preserve">Възложителят публикува документацията </w:t>
      </w:r>
      <w:r w:rsidRPr="00147CB3">
        <w:rPr>
          <w:rStyle w:val="410"/>
          <w:sz w:val="24"/>
          <w:szCs w:val="24"/>
        </w:rPr>
        <w:t xml:space="preserve">за </w:t>
      </w:r>
      <w:r w:rsidRPr="00147CB3">
        <w:rPr>
          <w:rStyle w:val="390"/>
          <w:sz w:val="24"/>
          <w:szCs w:val="24"/>
        </w:rPr>
        <w:t>участие на своя профил на купувача на интернет</w:t>
      </w:r>
      <w:r w:rsidRPr="00147CB3">
        <w:rPr>
          <w:rStyle w:val="400"/>
          <w:sz w:val="24"/>
          <w:szCs w:val="24"/>
        </w:rPr>
        <w:t xml:space="preserve"> </w:t>
      </w:r>
      <w:r w:rsidRPr="00147CB3">
        <w:rPr>
          <w:rStyle w:val="390"/>
          <w:sz w:val="24"/>
          <w:szCs w:val="24"/>
        </w:rPr>
        <w:t xml:space="preserve">адрес: </w:t>
      </w:r>
      <w:hyperlink r:id="rId11" w:history="1">
        <w:r w:rsidR="00612FFE" w:rsidRPr="00147CB3">
          <w:rPr>
            <w:rStyle w:val="af7"/>
            <w:sz w:val="24"/>
            <w:szCs w:val="24"/>
          </w:rPr>
          <w:t>https://kaspichan.nit.bg/proczeduri-po-zop/publichno-sstezanie/</w:t>
        </w:r>
      </w:hyperlink>
      <w:r w:rsidRPr="00147CB3">
        <w:rPr>
          <w:rStyle w:val="410"/>
          <w:sz w:val="24"/>
          <w:szCs w:val="24"/>
        </w:rPr>
        <w:t xml:space="preserve"> откъдето </w:t>
      </w:r>
      <w:r w:rsidRPr="00147CB3">
        <w:rPr>
          <w:rStyle w:val="390"/>
          <w:sz w:val="24"/>
          <w:szCs w:val="24"/>
        </w:rPr>
        <w:t>документацията е достъпна</w:t>
      </w:r>
      <w:r w:rsidRPr="00147CB3">
        <w:rPr>
          <w:rStyle w:val="400"/>
          <w:sz w:val="24"/>
          <w:szCs w:val="24"/>
        </w:rPr>
        <w:t xml:space="preserve"> </w:t>
      </w:r>
      <w:r w:rsidRPr="00147CB3">
        <w:rPr>
          <w:rStyle w:val="390"/>
          <w:sz w:val="24"/>
          <w:szCs w:val="24"/>
        </w:rPr>
        <w:t>безплатно и неограничено в електронен вид.</w:t>
      </w:r>
    </w:p>
    <w:p w:rsidR="00612FFE" w:rsidRPr="00147CB3" w:rsidRDefault="00612FFE" w:rsidP="000517AF">
      <w:pPr>
        <w:spacing w:after="0" w:line="240" w:lineRule="auto"/>
        <w:jc w:val="center"/>
        <w:rPr>
          <w:rStyle w:val="43"/>
          <w:rFonts w:eastAsiaTheme="minorHAnsi"/>
          <w:sz w:val="24"/>
          <w:szCs w:val="24"/>
        </w:rPr>
      </w:pPr>
    </w:p>
    <w:p w:rsidR="00612FFE" w:rsidRPr="00147CB3" w:rsidRDefault="00612FFE" w:rsidP="000517AF">
      <w:pPr>
        <w:spacing w:after="0" w:line="240" w:lineRule="auto"/>
        <w:jc w:val="center"/>
        <w:rPr>
          <w:rFonts w:ascii="Times New Roman" w:hAnsi="Times New Roman" w:cs="Times New Roman"/>
          <w:sz w:val="24"/>
          <w:szCs w:val="24"/>
        </w:rPr>
      </w:pPr>
      <w:r w:rsidRPr="00147CB3">
        <w:rPr>
          <w:rStyle w:val="43"/>
          <w:rFonts w:eastAsiaTheme="minorHAnsi"/>
          <w:b/>
          <w:sz w:val="24"/>
          <w:szCs w:val="24"/>
        </w:rPr>
        <w:t>РАЗДЕЛ ІІ ИЗИСКВАНИЯ КЪМ ИЗПЪЛНЕНИЕТО НА ПОРЪЧКАТА</w:t>
      </w:r>
      <w:r w:rsidRPr="00147CB3">
        <w:rPr>
          <w:rStyle w:val="43"/>
          <w:rFonts w:eastAsiaTheme="minorHAnsi"/>
          <w:sz w:val="24"/>
          <w:szCs w:val="24"/>
        </w:rPr>
        <w:t>.</w:t>
      </w:r>
    </w:p>
    <w:p w:rsidR="00612FFE" w:rsidRPr="00147CB3" w:rsidRDefault="00612FFE" w:rsidP="00817B04">
      <w:pPr>
        <w:pStyle w:val="188"/>
        <w:numPr>
          <w:ilvl w:val="2"/>
          <w:numId w:val="23"/>
        </w:numPr>
        <w:shd w:val="clear" w:color="auto" w:fill="auto"/>
        <w:tabs>
          <w:tab w:val="left" w:pos="368"/>
        </w:tabs>
        <w:spacing w:before="0" w:after="0" w:line="240" w:lineRule="auto"/>
        <w:ind w:left="80" w:firstLine="0"/>
        <w:jc w:val="both"/>
        <w:rPr>
          <w:sz w:val="24"/>
          <w:szCs w:val="24"/>
        </w:rPr>
      </w:pPr>
      <w:r w:rsidRPr="00147CB3">
        <w:rPr>
          <w:rStyle w:val="390"/>
          <w:sz w:val="24"/>
          <w:szCs w:val="24"/>
        </w:rPr>
        <w:lastRenderedPageBreak/>
        <w:t>При изпълнение на поръчката следва да се спазват всички изисквания на Техническ</w:t>
      </w:r>
      <w:r w:rsidR="00E95829" w:rsidRPr="00147CB3">
        <w:rPr>
          <w:rStyle w:val="390"/>
          <w:sz w:val="24"/>
          <w:szCs w:val="24"/>
        </w:rPr>
        <w:t>а</w:t>
      </w:r>
      <w:r w:rsidRPr="00147CB3">
        <w:rPr>
          <w:rStyle w:val="390"/>
          <w:sz w:val="24"/>
          <w:szCs w:val="24"/>
        </w:rPr>
        <w:t>т</w:t>
      </w:r>
      <w:r w:rsidR="00E95829" w:rsidRPr="00147CB3">
        <w:rPr>
          <w:rStyle w:val="390"/>
          <w:sz w:val="24"/>
          <w:szCs w:val="24"/>
        </w:rPr>
        <w:t>а</w:t>
      </w:r>
      <w:r w:rsidRPr="00147CB3">
        <w:rPr>
          <w:rStyle w:val="400"/>
          <w:sz w:val="24"/>
          <w:szCs w:val="24"/>
        </w:rPr>
        <w:t xml:space="preserve"> </w:t>
      </w:r>
      <w:r w:rsidRPr="00147CB3">
        <w:rPr>
          <w:rStyle w:val="390"/>
          <w:sz w:val="24"/>
          <w:szCs w:val="24"/>
        </w:rPr>
        <w:t>спецификаци</w:t>
      </w:r>
      <w:r w:rsidR="00E95829" w:rsidRPr="00147CB3">
        <w:rPr>
          <w:rStyle w:val="390"/>
          <w:sz w:val="24"/>
          <w:szCs w:val="24"/>
        </w:rPr>
        <w:t>я</w:t>
      </w:r>
      <w:r w:rsidRPr="00147CB3">
        <w:rPr>
          <w:rStyle w:val="390"/>
          <w:sz w:val="24"/>
          <w:szCs w:val="24"/>
        </w:rPr>
        <w:t xml:space="preserve">, заедно с приложенията към </w:t>
      </w:r>
      <w:r w:rsidR="00E95829" w:rsidRPr="00147CB3">
        <w:rPr>
          <w:rStyle w:val="390"/>
          <w:sz w:val="24"/>
          <w:szCs w:val="24"/>
        </w:rPr>
        <w:t>нея</w:t>
      </w:r>
      <w:r w:rsidRPr="00147CB3">
        <w:rPr>
          <w:rStyle w:val="390"/>
          <w:sz w:val="24"/>
          <w:szCs w:val="24"/>
        </w:rPr>
        <w:t xml:space="preserve"> (Приложение </w:t>
      </w:r>
      <w:r w:rsidRPr="00147CB3">
        <w:rPr>
          <w:rStyle w:val="410"/>
          <w:sz w:val="24"/>
          <w:szCs w:val="24"/>
        </w:rPr>
        <w:t xml:space="preserve">№ </w:t>
      </w:r>
      <w:r w:rsidRPr="00147CB3">
        <w:rPr>
          <w:rStyle w:val="390"/>
          <w:sz w:val="24"/>
          <w:szCs w:val="24"/>
        </w:rPr>
        <w:t xml:space="preserve">1 </w:t>
      </w:r>
      <w:r w:rsidRPr="00147CB3">
        <w:rPr>
          <w:rStyle w:val="410"/>
          <w:sz w:val="24"/>
          <w:szCs w:val="24"/>
        </w:rPr>
        <w:t xml:space="preserve">към </w:t>
      </w:r>
      <w:r w:rsidRPr="00147CB3">
        <w:rPr>
          <w:rStyle w:val="390"/>
          <w:sz w:val="24"/>
          <w:szCs w:val="24"/>
        </w:rPr>
        <w:t>документацията).</w:t>
      </w:r>
    </w:p>
    <w:p w:rsidR="00612FFE" w:rsidRPr="00147CB3" w:rsidRDefault="00612FFE" w:rsidP="00817B04">
      <w:pPr>
        <w:pStyle w:val="188"/>
        <w:numPr>
          <w:ilvl w:val="2"/>
          <w:numId w:val="23"/>
        </w:numPr>
        <w:shd w:val="clear" w:color="auto" w:fill="auto"/>
        <w:tabs>
          <w:tab w:val="left" w:pos="411"/>
        </w:tabs>
        <w:spacing w:before="0" w:after="0" w:line="240" w:lineRule="auto"/>
        <w:ind w:left="80" w:firstLine="0"/>
        <w:jc w:val="both"/>
        <w:rPr>
          <w:sz w:val="24"/>
          <w:szCs w:val="24"/>
        </w:rPr>
      </w:pPr>
      <w:r w:rsidRPr="00147CB3">
        <w:rPr>
          <w:rStyle w:val="390"/>
          <w:sz w:val="24"/>
          <w:szCs w:val="24"/>
        </w:rPr>
        <w:t>При изпълнение на поръчката Изпълнителят е длъжен да спазва всички нормативни</w:t>
      </w:r>
      <w:r w:rsidRPr="00147CB3">
        <w:rPr>
          <w:rStyle w:val="400"/>
          <w:sz w:val="24"/>
          <w:szCs w:val="24"/>
        </w:rPr>
        <w:t xml:space="preserve"> </w:t>
      </w:r>
      <w:r w:rsidRPr="00147CB3">
        <w:rPr>
          <w:rStyle w:val="390"/>
          <w:sz w:val="24"/>
          <w:szCs w:val="24"/>
        </w:rPr>
        <w:t>изисквания, свързани с данъци и осигуровки, закрила на заетостта и условията на труд. които</w:t>
      </w:r>
      <w:r w:rsidRPr="00147CB3">
        <w:rPr>
          <w:rStyle w:val="400"/>
          <w:sz w:val="24"/>
          <w:szCs w:val="24"/>
        </w:rPr>
        <w:t xml:space="preserve"> </w:t>
      </w:r>
      <w:r w:rsidRPr="00147CB3">
        <w:rPr>
          <w:rStyle w:val="390"/>
          <w:sz w:val="24"/>
          <w:szCs w:val="24"/>
        </w:rPr>
        <w:t xml:space="preserve">са в сила в Република България, и които са приложими </w:t>
      </w:r>
      <w:r w:rsidRPr="00147CB3">
        <w:rPr>
          <w:rStyle w:val="410"/>
          <w:sz w:val="24"/>
          <w:szCs w:val="24"/>
        </w:rPr>
        <w:t xml:space="preserve">към </w:t>
      </w:r>
      <w:r w:rsidRPr="00147CB3">
        <w:rPr>
          <w:rStyle w:val="390"/>
          <w:sz w:val="24"/>
          <w:szCs w:val="24"/>
        </w:rPr>
        <w:t xml:space="preserve">предоставяните </w:t>
      </w:r>
      <w:r w:rsidRPr="00147CB3">
        <w:rPr>
          <w:rStyle w:val="410"/>
          <w:sz w:val="24"/>
          <w:szCs w:val="24"/>
        </w:rPr>
        <w:t>услуги.</w:t>
      </w:r>
      <w:r w:rsidRPr="00147CB3">
        <w:rPr>
          <w:rStyle w:val="430"/>
          <w:sz w:val="24"/>
          <w:szCs w:val="24"/>
        </w:rPr>
        <w:t xml:space="preserve"> </w:t>
      </w:r>
      <w:r w:rsidRPr="00147CB3">
        <w:rPr>
          <w:rStyle w:val="390"/>
          <w:sz w:val="24"/>
          <w:szCs w:val="24"/>
        </w:rPr>
        <w:t xml:space="preserve">Информация за изискванията, свързани с данъци и осигуровки, може да бъде получена </w:t>
      </w:r>
      <w:r w:rsidRPr="00147CB3">
        <w:rPr>
          <w:rStyle w:val="410"/>
          <w:sz w:val="24"/>
          <w:szCs w:val="24"/>
        </w:rPr>
        <w:t>от</w:t>
      </w:r>
      <w:r w:rsidRPr="00147CB3">
        <w:rPr>
          <w:rStyle w:val="430"/>
          <w:sz w:val="24"/>
          <w:szCs w:val="24"/>
        </w:rPr>
        <w:t xml:space="preserve"> </w:t>
      </w:r>
      <w:r w:rsidRPr="00147CB3">
        <w:rPr>
          <w:rStyle w:val="390"/>
          <w:sz w:val="24"/>
          <w:szCs w:val="24"/>
        </w:rPr>
        <w:t xml:space="preserve">НАП. Информация относно условията </w:t>
      </w:r>
      <w:r w:rsidRPr="00147CB3">
        <w:rPr>
          <w:rStyle w:val="410"/>
          <w:sz w:val="24"/>
          <w:szCs w:val="24"/>
        </w:rPr>
        <w:t xml:space="preserve">за </w:t>
      </w:r>
      <w:r w:rsidRPr="00147CB3">
        <w:rPr>
          <w:rStyle w:val="390"/>
          <w:sz w:val="24"/>
          <w:szCs w:val="24"/>
        </w:rPr>
        <w:t xml:space="preserve">закрила </w:t>
      </w:r>
      <w:r w:rsidRPr="00147CB3">
        <w:rPr>
          <w:rStyle w:val="410"/>
          <w:sz w:val="24"/>
          <w:szCs w:val="24"/>
        </w:rPr>
        <w:t xml:space="preserve">на заетостта </w:t>
      </w:r>
      <w:r w:rsidRPr="00147CB3">
        <w:rPr>
          <w:rStyle w:val="390"/>
          <w:sz w:val="24"/>
          <w:szCs w:val="24"/>
        </w:rPr>
        <w:t xml:space="preserve">и </w:t>
      </w:r>
      <w:r w:rsidRPr="00147CB3">
        <w:rPr>
          <w:rStyle w:val="410"/>
          <w:sz w:val="24"/>
          <w:szCs w:val="24"/>
        </w:rPr>
        <w:t>условията на труд може да</w:t>
      </w:r>
      <w:r w:rsidRPr="00147CB3">
        <w:rPr>
          <w:rStyle w:val="430"/>
          <w:sz w:val="24"/>
          <w:szCs w:val="24"/>
        </w:rPr>
        <w:t xml:space="preserve"> </w:t>
      </w:r>
      <w:r w:rsidR="00E95829" w:rsidRPr="00147CB3">
        <w:rPr>
          <w:rStyle w:val="390"/>
          <w:sz w:val="24"/>
          <w:szCs w:val="24"/>
        </w:rPr>
        <w:t>бъде получена от ИА „</w:t>
      </w:r>
      <w:r w:rsidRPr="00147CB3">
        <w:rPr>
          <w:rStyle w:val="390"/>
          <w:sz w:val="24"/>
          <w:szCs w:val="24"/>
        </w:rPr>
        <w:t>Главна инспекция по труда</w:t>
      </w:r>
      <w:r w:rsidR="00E95829" w:rsidRPr="00147CB3">
        <w:rPr>
          <w:rStyle w:val="390"/>
          <w:sz w:val="24"/>
          <w:szCs w:val="24"/>
        </w:rPr>
        <w:t>“</w:t>
      </w:r>
      <w:r w:rsidRPr="00147CB3">
        <w:rPr>
          <w:rStyle w:val="390"/>
          <w:sz w:val="24"/>
          <w:szCs w:val="24"/>
        </w:rPr>
        <w:t>.</w:t>
      </w:r>
    </w:p>
    <w:p w:rsidR="00061922" w:rsidRPr="00147CB3" w:rsidRDefault="00061922" w:rsidP="000517AF">
      <w:pPr>
        <w:spacing w:after="0" w:line="240" w:lineRule="auto"/>
        <w:jc w:val="center"/>
        <w:rPr>
          <w:rStyle w:val="43"/>
          <w:rFonts w:eastAsiaTheme="minorHAnsi"/>
          <w:b/>
          <w:sz w:val="24"/>
          <w:szCs w:val="24"/>
        </w:rPr>
      </w:pPr>
      <w:bookmarkStart w:id="32" w:name="bookmark31"/>
    </w:p>
    <w:p w:rsidR="00612FFE" w:rsidRPr="00147CB3" w:rsidRDefault="00612FFE" w:rsidP="000517AF">
      <w:pPr>
        <w:spacing w:after="0" w:line="240" w:lineRule="auto"/>
        <w:jc w:val="center"/>
        <w:rPr>
          <w:rFonts w:ascii="Times New Roman" w:hAnsi="Times New Roman" w:cs="Times New Roman"/>
          <w:b/>
          <w:sz w:val="24"/>
          <w:szCs w:val="24"/>
          <w:u w:val="single"/>
        </w:rPr>
      </w:pPr>
      <w:r w:rsidRPr="00147CB3">
        <w:rPr>
          <w:rStyle w:val="43"/>
          <w:rFonts w:eastAsiaTheme="minorHAnsi"/>
          <w:b/>
          <w:sz w:val="24"/>
          <w:szCs w:val="24"/>
        </w:rPr>
        <w:t xml:space="preserve">РАЗДЕЛ </w:t>
      </w:r>
      <w:r w:rsidR="00061922" w:rsidRPr="00147CB3">
        <w:rPr>
          <w:rStyle w:val="43"/>
          <w:rFonts w:eastAsiaTheme="minorHAnsi"/>
          <w:b/>
          <w:sz w:val="24"/>
          <w:szCs w:val="24"/>
        </w:rPr>
        <w:t>ІІІ И</w:t>
      </w:r>
      <w:r w:rsidRPr="00147CB3">
        <w:rPr>
          <w:rFonts w:ascii="Times New Roman" w:hAnsi="Times New Roman" w:cs="Times New Roman"/>
          <w:b/>
          <w:sz w:val="24"/>
          <w:szCs w:val="24"/>
          <w:u w:val="single"/>
        </w:rPr>
        <w:t xml:space="preserve">ЗИСКВАНИЯ </w:t>
      </w:r>
      <w:r w:rsidRPr="00147CB3">
        <w:rPr>
          <w:rStyle w:val="43"/>
          <w:rFonts w:eastAsiaTheme="minorHAnsi"/>
          <w:b/>
          <w:sz w:val="24"/>
          <w:szCs w:val="24"/>
        </w:rPr>
        <w:t>КЪМ УЧАСТНИЦИТЕ В ПРОЦЕДУРАТА</w:t>
      </w:r>
      <w:r w:rsidR="00F8142A" w:rsidRPr="00147CB3">
        <w:rPr>
          <w:rStyle w:val="43"/>
          <w:rFonts w:eastAsiaTheme="minorHAnsi"/>
          <w:b/>
          <w:sz w:val="24"/>
          <w:szCs w:val="24"/>
        </w:rPr>
        <w:t xml:space="preserve"> </w:t>
      </w:r>
      <w:r w:rsidRPr="00147CB3">
        <w:rPr>
          <w:rStyle w:val="43"/>
          <w:rFonts w:eastAsiaTheme="minorHAnsi"/>
          <w:b/>
          <w:sz w:val="24"/>
          <w:szCs w:val="24"/>
        </w:rPr>
        <w:t>- ОБЩО ЗА</w:t>
      </w:r>
      <w:bookmarkEnd w:id="32"/>
    </w:p>
    <w:p w:rsidR="00612FFE" w:rsidRPr="00147CB3" w:rsidRDefault="00612FFE" w:rsidP="000517AF">
      <w:pPr>
        <w:spacing w:after="0" w:line="240" w:lineRule="auto"/>
        <w:jc w:val="center"/>
        <w:rPr>
          <w:rFonts w:ascii="Times New Roman" w:hAnsi="Times New Roman" w:cs="Times New Roman"/>
          <w:b/>
          <w:sz w:val="24"/>
          <w:szCs w:val="24"/>
          <w:u w:val="single"/>
        </w:rPr>
      </w:pPr>
      <w:bookmarkStart w:id="33" w:name="bookmark32"/>
      <w:r w:rsidRPr="00147CB3">
        <w:rPr>
          <w:rFonts w:ascii="Times New Roman" w:hAnsi="Times New Roman" w:cs="Times New Roman"/>
          <w:b/>
          <w:sz w:val="24"/>
          <w:szCs w:val="24"/>
          <w:u w:val="single"/>
        </w:rPr>
        <w:t xml:space="preserve">ВСИЧКИ </w:t>
      </w:r>
      <w:r w:rsidRPr="00147CB3">
        <w:rPr>
          <w:rStyle w:val="43"/>
          <w:rFonts w:eastAsiaTheme="minorHAnsi"/>
          <w:b/>
          <w:sz w:val="24"/>
          <w:szCs w:val="24"/>
        </w:rPr>
        <w:t xml:space="preserve">ОБОСОБЕНИ </w:t>
      </w:r>
      <w:r w:rsidRPr="00147CB3">
        <w:rPr>
          <w:rFonts w:ascii="Times New Roman" w:hAnsi="Times New Roman" w:cs="Times New Roman"/>
          <w:b/>
          <w:sz w:val="24"/>
          <w:szCs w:val="24"/>
          <w:u w:val="single"/>
        </w:rPr>
        <w:t>ПОЗИЦИИ</w:t>
      </w:r>
      <w:bookmarkEnd w:id="33"/>
    </w:p>
    <w:p w:rsidR="00061922" w:rsidRPr="00147CB3" w:rsidRDefault="00061922" w:rsidP="000517AF">
      <w:pPr>
        <w:spacing w:after="0" w:line="240" w:lineRule="auto"/>
        <w:ind w:left="80"/>
        <w:jc w:val="both"/>
        <w:rPr>
          <w:rFonts w:ascii="Times New Roman" w:hAnsi="Times New Roman" w:cs="Times New Roman"/>
          <w:b/>
          <w:sz w:val="24"/>
          <w:szCs w:val="24"/>
          <w:u w:val="single"/>
        </w:rPr>
      </w:pPr>
      <w:bookmarkStart w:id="34" w:name="bookmark33"/>
    </w:p>
    <w:p w:rsidR="00612FFE" w:rsidRPr="00147CB3" w:rsidRDefault="00061922" w:rsidP="000517AF">
      <w:pPr>
        <w:spacing w:after="0" w:line="240" w:lineRule="auto"/>
        <w:ind w:left="80"/>
        <w:jc w:val="both"/>
        <w:rPr>
          <w:rFonts w:ascii="Times New Roman" w:hAnsi="Times New Roman" w:cs="Times New Roman"/>
          <w:b/>
          <w:sz w:val="24"/>
          <w:szCs w:val="24"/>
          <w:u w:val="single"/>
        </w:rPr>
      </w:pPr>
      <w:r w:rsidRPr="00147CB3">
        <w:rPr>
          <w:rFonts w:ascii="Times New Roman" w:hAnsi="Times New Roman" w:cs="Times New Roman"/>
          <w:b/>
          <w:sz w:val="24"/>
          <w:szCs w:val="24"/>
        </w:rPr>
        <w:tab/>
      </w:r>
      <w:r w:rsidR="00612FFE" w:rsidRPr="00147CB3">
        <w:rPr>
          <w:rFonts w:ascii="Times New Roman" w:hAnsi="Times New Roman" w:cs="Times New Roman"/>
          <w:b/>
          <w:sz w:val="24"/>
          <w:szCs w:val="24"/>
          <w:u w:val="single"/>
        </w:rPr>
        <w:t xml:space="preserve">1. </w:t>
      </w:r>
      <w:r w:rsidRPr="00147CB3">
        <w:rPr>
          <w:rStyle w:val="43"/>
          <w:rFonts w:eastAsiaTheme="minorHAnsi"/>
          <w:b/>
          <w:sz w:val="24"/>
          <w:szCs w:val="24"/>
        </w:rPr>
        <w:t xml:space="preserve">Общи </w:t>
      </w:r>
      <w:r w:rsidRPr="00147CB3">
        <w:rPr>
          <w:rFonts w:ascii="Times New Roman" w:hAnsi="Times New Roman" w:cs="Times New Roman"/>
          <w:b/>
          <w:sz w:val="24"/>
          <w:szCs w:val="24"/>
          <w:u w:val="single"/>
        </w:rPr>
        <w:t>изисквания</w:t>
      </w:r>
      <w:bookmarkEnd w:id="34"/>
    </w:p>
    <w:p w:rsidR="00612FFE" w:rsidRPr="00147CB3" w:rsidRDefault="00612FFE" w:rsidP="00F8142A">
      <w:pPr>
        <w:spacing w:after="0" w:line="240" w:lineRule="auto"/>
        <w:jc w:val="both"/>
        <w:rPr>
          <w:rFonts w:ascii="Times New Roman" w:hAnsi="Times New Roman" w:cs="Times New Roman"/>
          <w:sz w:val="24"/>
          <w:szCs w:val="24"/>
        </w:rPr>
      </w:pPr>
      <w:r w:rsidRPr="00147CB3">
        <w:rPr>
          <w:rStyle w:val="afff4"/>
          <w:rFonts w:eastAsiaTheme="minorHAnsi"/>
          <w:sz w:val="24"/>
          <w:szCs w:val="24"/>
        </w:rPr>
        <w:t>1.1.</w:t>
      </w:r>
      <w:r w:rsidRPr="00147CB3">
        <w:rPr>
          <w:rStyle w:val="390"/>
          <w:rFonts w:eastAsiaTheme="minorHAnsi"/>
          <w:sz w:val="24"/>
          <w:szCs w:val="24"/>
        </w:rPr>
        <w:t xml:space="preserve"> Публичното състезание е вид процедура за възлагане на обществени поръчки, при която</w:t>
      </w:r>
      <w:r w:rsidRPr="00147CB3">
        <w:rPr>
          <w:rStyle w:val="400"/>
          <w:rFonts w:eastAsiaTheme="minorHAnsi"/>
          <w:sz w:val="24"/>
          <w:szCs w:val="24"/>
        </w:rPr>
        <w:t xml:space="preserve"> </w:t>
      </w:r>
      <w:r w:rsidRPr="00147CB3">
        <w:rPr>
          <w:rStyle w:val="390"/>
          <w:rFonts w:eastAsiaTheme="minorHAnsi"/>
          <w:sz w:val="24"/>
          <w:szCs w:val="24"/>
        </w:rPr>
        <w:t xml:space="preserve">всички заинтересовани лица могат </w:t>
      </w:r>
      <w:r w:rsidRPr="00147CB3">
        <w:rPr>
          <w:rStyle w:val="410"/>
          <w:rFonts w:eastAsiaTheme="minorHAnsi"/>
          <w:sz w:val="24"/>
          <w:szCs w:val="24"/>
        </w:rPr>
        <w:t xml:space="preserve">да подадат </w:t>
      </w:r>
      <w:r w:rsidRPr="00147CB3">
        <w:rPr>
          <w:rStyle w:val="390"/>
          <w:rFonts w:eastAsiaTheme="minorHAnsi"/>
          <w:sz w:val="24"/>
          <w:szCs w:val="24"/>
        </w:rPr>
        <w:t>оферта.</w:t>
      </w:r>
    </w:p>
    <w:p w:rsidR="006A67DA" w:rsidRPr="00147CB3" w:rsidRDefault="00061922" w:rsidP="000517AF">
      <w:pPr>
        <w:spacing w:after="0" w:line="240" w:lineRule="auto"/>
        <w:jc w:val="both"/>
        <w:rPr>
          <w:rStyle w:val="45"/>
          <w:rFonts w:eastAsiaTheme="minorHAnsi"/>
          <w:sz w:val="24"/>
          <w:szCs w:val="24"/>
        </w:rPr>
      </w:pPr>
      <w:r w:rsidRPr="00147CB3">
        <w:rPr>
          <w:rStyle w:val="45"/>
          <w:rFonts w:eastAsiaTheme="minorHAnsi"/>
          <w:b/>
          <w:sz w:val="24"/>
          <w:szCs w:val="24"/>
        </w:rPr>
        <w:t>1.2.</w:t>
      </w:r>
      <w:r w:rsidRPr="00147CB3">
        <w:rPr>
          <w:rStyle w:val="45"/>
          <w:rFonts w:eastAsiaTheme="minorHAnsi"/>
          <w:sz w:val="24"/>
          <w:szCs w:val="24"/>
        </w:rPr>
        <w:t xml:space="preserve"> Участник в настоящата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е установено, като всеки участник трябва да отговаря на предварително обявените изисквания на Възложителя в документацията за участие в процедурата, както и на изискванията на ЗОП и Правилника за прилагане на Закона за обществените поръчки (ППЗОП).</w:t>
      </w:r>
    </w:p>
    <w:p w:rsidR="00061922" w:rsidRPr="00147CB3" w:rsidRDefault="00061922" w:rsidP="000517AF">
      <w:pPr>
        <w:pStyle w:val="188"/>
        <w:shd w:val="clear" w:color="auto" w:fill="auto"/>
        <w:tabs>
          <w:tab w:val="left" w:pos="472"/>
        </w:tabs>
        <w:spacing w:before="0" w:after="0" w:line="240" w:lineRule="auto"/>
        <w:ind w:firstLine="0"/>
        <w:jc w:val="both"/>
        <w:rPr>
          <w:sz w:val="24"/>
          <w:szCs w:val="24"/>
        </w:rPr>
      </w:pPr>
      <w:r w:rsidRPr="00147CB3">
        <w:rPr>
          <w:rStyle w:val="45"/>
          <w:b/>
          <w:sz w:val="24"/>
          <w:szCs w:val="24"/>
        </w:rPr>
        <w:t>1.3.</w:t>
      </w:r>
      <w:r w:rsidRPr="00147CB3">
        <w:rPr>
          <w:rStyle w:val="45"/>
          <w:sz w:val="24"/>
          <w:szCs w:val="24"/>
        </w:rPr>
        <w:t xml:space="preserve"> Участниците са длъжни да съблюдават сроковете и условията, посочени в обявлението за обществената поръчка и в документацията за участие в процедурата.</w:t>
      </w:r>
    </w:p>
    <w:p w:rsidR="00061922" w:rsidRPr="00147CB3" w:rsidRDefault="00061922" w:rsidP="000517AF">
      <w:pPr>
        <w:pStyle w:val="188"/>
        <w:shd w:val="clear" w:color="auto" w:fill="auto"/>
        <w:tabs>
          <w:tab w:val="left" w:pos="515"/>
        </w:tabs>
        <w:spacing w:before="0" w:after="0" w:line="240" w:lineRule="auto"/>
        <w:ind w:firstLine="0"/>
        <w:jc w:val="both"/>
        <w:rPr>
          <w:rStyle w:val="45"/>
          <w:sz w:val="24"/>
          <w:szCs w:val="24"/>
        </w:rPr>
      </w:pPr>
      <w:r w:rsidRPr="00147CB3">
        <w:rPr>
          <w:rStyle w:val="45"/>
          <w:b/>
          <w:sz w:val="24"/>
          <w:szCs w:val="24"/>
        </w:rPr>
        <w:t>1.4.</w:t>
      </w:r>
      <w:r w:rsidRPr="00147CB3">
        <w:rPr>
          <w:rStyle w:val="45"/>
          <w:sz w:val="24"/>
          <w:szCs w:val="24"/>
        </w:rPr>
        <w:t xml:space="preserve"> Участниците се представляват от лицата, представляващи ги по закон, или от лица, специално упълномощени за настоящата процедура, което се доказва с пълномощно </w:t>
      </w:r>
      <w:r w:rsidRPr="00147CB3">
        <w:rPr>
          <w:sz w:val="24"/>
          <w:szCs w:val="24"/>
        </w:rPr>
        <w:t xml:space="preserve">- </w:t>
      </w:r>
      <w:r w:rsidRPr="00147CB3">
        <w:rPr>
          <w:rStyle w:val="45"/>
          <w:sz w:val="24"/>
          <w:szCs w:val="24"/>
        </w:rPr>
        <w:t>оригинал.</w:t>
      </w:r>
    </w:p>
    <w:p w:rsidR="00061922" w:rsidRPr="00147CB3" w:rsidRDefault="00061922" w:rsidP="000517AF">
      <w:pPr>
        <w:pStyle w:val="188"/>
        <w:shd w:val="clear" w:color="auto" w:fill="auto"/>
        <w:tabs>
          <w:tab w:val="left" w:pos="472"/>
        </w:tabs>
        <w:spacing w:before="0" w:after="0" w:line="240" w:lineRule="auto"/>
        <w:ind w:firstLine="0"/>
        <w:jc w:val="both"/>
        <w:rPr>
          <w:rStyle w:val="45"/>
          <w:sz w:val="24"/>
          <w:szCs w:val="24"/>
        </w:rPr>
      </w:pPr>
      <w:r w:rsidRPr="00147CB3">
        <w:rPr>
          <w:rStyle w:val="45"/>
          <w:b/>
          <w:sz w:val="24"/>
          <w:szCs w:val="24"/>
        </w:rPr>
        <w:t>1.5.</w:t>
      </w:r>
      <w:r w:rsidRPr="00147CB3">
        <w:rPr>
          <w:rStyle w:val="45"/>
          <w:sz w:val="24"/>
          <w:szCs w:val="24"/>
        </w:rPr>
        <w:t xml:space="preserve"> В случай че участник в процедурата е обединение от физически и/или юридически лица, което не е юридическо лице:</w:t>
      </w:r>
    </w:p>
    <w:p w:rsidR="00061922" w:rsidRPr="00147CB3" w:rsidRDefault="00061922" w:rsidP="00817B04">
      <w:pPr>
        <w:pStyle w:val="188"/>
        <w:numPr>
          <w:ilvl w:val="0"/>
          <w:numId w:val="24"/>
        </w:numPr>
        <w:shd w:val="clear" w:color="auto" w:fill="auto"/>
        <w:tabs>
          <w:tab w:val="left" w:pos="635"/>
        </w:tabs>
        <w:spacing w:before="0" w:after="0" w:line="240" w:lineRule="auto"/>
        <w:ind w:left="40" w:firstLine="0"/>
        <w:jc w:val="both"/>
        <w:rPr>
          <w:sz w:val="24"/>
          <w:szCs w:val="24"/>
        </w:rPr>
      </w:pPr>
      <w:r w:rsidRPr="00147CB3">
        <w:rPr>
          <w:rStyle w:val="45"/>
          <w:sz w:val="24"/>
          <w:szCs w:val="24"/>
        </w:rPr>
        <w:t xml:space="preserve">участникът следва да представи оригинал или заверено копие на документ </w:t>
      </w:r>
      <w:r w:rsidRPr="00147CB3">
        <w:rPr>
          <w:rStyle w:val="47"/>
          <w:sz w:val="24"/>
          <w:szCs w:val="24"/>
        </w:rPr>
        <w:t xml:space="preserve">- </w:t>
      </w:r>
      <w:r w:rsidRPr="00147CB3">
        <w:rPr>
          <w:rStyle w:val="45"/>
          <w:sz w:val="24"/>
          <w:szCs w:val="24"/>
        </w:rPr>
        <w:t>учредителен акт. договор, споразумение или друг приложим документ за създаване на обединението, от който да са видни следните обстоятелства:</w:t>
      </w:r>
    </w:p>
    <w:p w:rsidR="00061922" w:rsidRPr="00147CB3" w:rsidRDefault="00061922" w:rsidP="000517AF">
      <w:pPr>
        <w:pStyle w:val="188"/>
        <w:shd w:val="clear" w:color="auto" w:fill="auto"/>
        <w:tabs>
          <w:tab w:val="left" w:pos="299"/>
        </w:tabs>
        <w:spacing w:before="0" w:after="0" w:line="240" w:lineRule="auto"/>
        <w:ind w:left="40" w:firstLine="0"/>
        <w:jc w:val="both"/>
        <w:rPr>
          <w:sz w:val="24"/>
          <w:szCs w:val="24"/>
        </w:rPr>
      </w:pPr>
      <w:r w:rsidRPr="00147CB3">
        <w:rPr>
          <w:rStyle w:val="45"/>
          <w:b/>
          <w:sz w:val="24"/>
          <w:szCs w:val="24"/>
        </w:rPr>
        <w:t>а)</w:t>
      </w:r>
      <w:r w:rsidRPr="00147CB3">
        <w:rPr>
          <w:rStyle w:val="45"/>
          <w:sz w:val="24"/>
          <w:szCs w:val="24"/>
        </w:rPr>
        <w:tab/>
        <w:t>правата и задълженията на участниците в обединението за конкретната поръчка;</w:t>
      </w:r>
    </w:p>
    <w:p w:rsidR="00061922" w:rsidRPr="00147CB3" w:rsidRDefault="00061922" w:rsidP="000517AF">
      <w:pPr>
        <w:pStyle w:val="188"/>
        <w:shd w:val="clear" w:color="auto" w:fill="auto"/>
        <w:tabs>
          <w:tab w:val="left" w:pos="294"/>
        </w:tabs>
        <w:spacing w:before="0" w:after="0" w:line="240" w:lineRule="auto"/>
        <w:ind w:left="40" w:firstLine="0"/>
        <w:jc w:val="both"/>
        <w:rPr>
          <w:sz w:val="24"/>
          <w:szCs w:val="24"/>
        </w:rPr>
      </w:pPr>
      <w:r w:rsidRPr="00147CB3">
        <w:rPr>
          <w:rStyle w:val="45"/>
          <w:b/>
          <w:sz w:val="24"/>
          <w:szCs w:val="24"/>
        </w:rPr>
        <w:t>б)</w:t>
      </w:r>
      <w:r w:rsidRPr="00147CB3">
        <w:rPr>
          <w:rStyle w:val="45"/>
          <w:sz w:val="24"/>
          <w:szCs w:val="24"/>
        </w:rPr>
        <w:tab/>
        <w:t>разпределението на отговорността между членовете на обединението;</w:t>
      </w:r>
    </w:p>
    <w:p w:rsidR="00061922" w:rsidRPr="00147CB3" w:rsidRDefault="00061922" w:rsidP="000517AF">
      <w:pPr>
        <w:pStyle w:val="188"/>
        <w:shd w:val="clear" w:color="auto" w:fill="auto"/>
        <w:tabs>
          <w:tab w:val="left" w:pos="299"/>
        </w:tabs>
        <w:spacing w:before="0" w:after="0" w:line="240" w:lineRule="auto"/>
        <w:ind w:left="40" w:firstLine="0"/>
        <w:jc w:val="both"/>
        <w:rPr>
          <w:sz w:val="24"/>
          <w:szCs w:val="24"/>
        </w:rPr>
      </w:pPr>
      <w:r w:rsidRPr="00147CB3">
        <w:rPr>
          <w:rStyle w:val="afff4"/>
          <w:sz w:val="24"/>
          <w:szCs w:val="24"/>
        </w:rPr>
        <w:t>в)</w:t>
      </w:r>
      <w:r w:rsidRPr="00147CB3">
        <w:rPr>
          <w:rStyle w:val="45"/>
          <w:sz w:val="24"/>
          <w:szCs w:val="24"/>
        </w:rPr>
        <w:tab/>
        <w:t>дейностите, които ще изпълнява всеки член на обединението, по поръчката;</w:t>
      </w:r>
    </w:p>
    <w:p w:rsidR="00061922" w:rsidRPr="00147CB3" w:rsidRDefault="00061922" w:rsidP="000517AF">
      <w:pPr>
        <w:pStyle w:val="188"/>
        <w:shd w:val="clear" w:color="auto" w:fill="auto"/>
        <w:spacing w:before="0" w:after="0" w:line="240" w:lineRule="auto"/>
        <w:ind w:left="40" w:firstLine="0"/>
        <w:jc w:val="both"/>
        <w:rPr>
          <w:sz w:val="24"/>
          <w:szCs w:val="24"/>
        </w:rPr>
      </w:pPr>
      <w:r w:rsidRPr="00147CB3">
        <w:rPr>
          <w:rStyle w:val="45"/>
          <w:sz w:val="24"/>
          <w:szCs w:val="24"/>
        </w:rPr>
        <w:t>При определяне на дейностите, които ще изпълнява всеки член на обединението следва да се има предвид разпоредбата на чл. 3, ал. 4 от Закона за камарата на строителите.</w:t>
      </w:r>
    </w:p>
    <w:p w:rsidR="00061922" w:rsidRPr="00147CB3" w:rsidRDefault="00061922" w:rsidP="000517AF">
      <w:pPr>
        <w:pStyle w:val="188"/>
        <w:shd w:val="clear" w:color="auto" w:fill="auto"/>
        <w:tabs>
          <w:tab w:val="left" w:pos="472"/>
        </w:tabs>
        <w:spacing w:before="0" w:after="0" w:line="240" w:lineRule="auto"/>
        <w:ind w:firstLine="0"/>
        <w:jc w:val="both"/>
        <w:rPr>
          <w:sz w:val="24"/>
          <w:szCs w:val="24"/>
        </w:rPr>
      </w:pPr>
      <w:r w:rsidRPr="00147CB3">
        <w:rPr>
          <w:rStyle w:val="45"/>
          <w:b/>
          <w:sz w:val="24"/>
          <w:szCs w:val="24"/>
        </w:rPr>
        <w:t>1.5.2.</w:t>
      </w:r>
      <w:r w:rsidRPr="00147CB3">
        <w:rPr>
          <w:rStyle w:val="45"/>
          <w:sz w:val="24"/>
          <w:szCs w:val="24"/>
        </w:rPr>
        <w:t xml:space="preserve"> в случай че от представения документ не е видна посочената информация по т.</w:t>
      </w:r>
      <w:r w:rsidRPr="00147CB3">
        <w:rPr>
          <w:rStyle w:val="105pt"/>
          <w:sz w:val="24"/>
          <w:szCs w:val="24"/>
        </w:rPr>
        <w:t xml:space="preserve"> 1.5.1.</w:t>
      </w:r>
      <w:r w:rsidRPr="00147CB3">
        <w:rPr>
          <w:rStyle w:val="45"/>
          <w:sz w:val="24"/>
          <w:szCs w:val="24"/>
        </w:rPr>
        <w:t xml:space="preserve"> тя се предоставя допълнително;</w:t>
      </w:r>
    </w:p>
    <w:p w:rsidR="00061922" w:rsidRPr="00147CB3" w:rsidRDefault="00061922" w:rsidP="000517AF">
      <w:pPr>
        <w:pStyle w:val="188"/>
        <w:shd w:val="clear" w:color="auto" w:fill="auto"/>
        <w:tabs>
          <w:tab w:val="left" w:pos="515"/>
        </w:tabs>
        <w:spacing w:before="0" w:after="0" w:line="240" w:lineRule="auto"/>
        <w:ind w:firstLine="0"/>
        <w:jc w:val="both"/>
        <w:rPr>
          <w:sz w:val="24"/>
          <w:szCs w:val="24"/>
        </w:rPr>
      </w:pPr>
      <w:r w:rsidRPr="00147CB3">
        <w:rPr>
          <w:rStyle w:val="45"/>
          <w:b/>
          <w:sz w:val="24"/>
          <w:szCs w:val="24"/>
        </w:rPr>
        <w:t>1.5.3.</w:t>
      </w:r>
      <w:r w:rsidRPr="00147CB3">
        <w:rPr>
          <w:rStyle w:val="45"/>
          <w:sz w:val="24"/>
          <w:szCs w:val="24"/>
        </w:rPr>
        <w:t xml:space="preserve"> Възложителят поставя следните изисквания към обединението-участник, които да са видни от документите по т. 1</w:t>
      </w:r>
      <w:r w:rsidRPr="00147CB3">
        <w:rPr>
          <w:rStyle w:val="105pt"/>
          <w:sz w:val="24"/>
          <w:szCs w:val="24"/>
        </w:rPr>
        <w:t>.5.</w:t>
      </w:r>
      <w:r w:rsidRPr="00147CB3">
        <w:rPr>
          <w:rStyle w:val="45"/>
          <w:sz w:val="24"/>
          <w:szCs w:val="24"/>
        </w:rPr>
        <w:t>1. и т. 1</w:t>
      </w:r>
      <w:r w:rsidRPr="00147CB3">
        <w:rPr>
          <w:rStyle w:val="105pt"/>
          <w:sz w:val="24"/>
          <w:szCs w:val="24"/>
        </w:rPr>
        <w:t>.5.2.,</w:t>
      </w:r>
      <w:r w:rsidRPr="00147CB3">
        <w:rPr>
          <w:rStyle w:val="45"/>
          <w:sz w:val="24"/>
          <w:szCs w:val="24"/>
        </w:rPr>
        <w:t xml:space="preserve"> а именно:</w:t>
      </w:r>
    </w:p>
    <w:p w:rsidR="009728F3" w:rsidRPr="00147CB3" w:rsidRDefault="009728F3" w:rsidP="000517AF">
      <w:pPr>
        <w:pStyle w:val="188"/>
        <w:shd w:val="clear" w:color="auto" w:fill="auto"/>
        <w:tabs>
          <w:tab w:val="left" w:pos="362"/>
        </w:tabs>
        <w:spacing w:before="0" w:after="0" w:line="240" w:lineRule="auto"/>
        <w:ind w:left="40" w:firstLine="0"/>
        <w:jc w:val="both"/>
        <w:rPr>
          <w:sz w:val="24"/>
          <w:szCs w:val="24"/>
        </w:rPr>
      </w:pPr>
      <w:r w:rsidRPr="00147CB3">
        <w:rPr>
          <w:rStyle w:val="afff4"/>
          <w:sz w:val="24"/>
          <w:szCs w:val="24"/>
        </w:rPr>
        <w:t>а)</w:t>
      </w:r>
      <w:r w:rsidRPr="00147CB3">
        <w:rPr>
          <w:rStyle w:val="45"/>
          <w:sz w:val="24"/>
          <w:szCs w:val="24"/>
        </w:rPr>
        <w:tab/>
        <w:t>определянето на партньор или лице, което да представлява обединението за целите на обществената поръчка, следва да се извърши с документа по т. 1.5.1. или в отделен друг документ, като участникът представя оригинал или заверено от участника копие;</w:t>
      </w:r>
    </w:p>
    <w:p w:rsidR="009728F3" w:rsidRPr="00147CB3" w:rsidRDefault="009728F3" w:rsidP="000517AF">
      <w:pPr>
        <w:pStyle w:val="188"/>
        <w:shd w:val="clear" w:color="auto" w:fill="auto"/>
        <w:tabs>
          <w:tab w:val="left" w:pos="342"/>
        </w:tabs>
        <w:spacing w:before="0" w:after="0" w:line="240" w:lineRule="auto"/>
        <w:ind w:left="40" w:firstLine="0"/>
        <w:jc w:val="both"/>
        <w:rPr>
          <w:sz w:val="24"/>
          <w:szCs w:val="24"/>
        </w:rPr>
      </w:pPr>
      <w:r w:rsidRPr="00147CB3">
        <w:rPr>
          <w:rStyle w:val="45"/>
          <w:b/>
          <w:sz w:val="24"/>
          <w:szCs w:val="24"/>
        </w:rPr>
        <w:t>б)</w:t>
      </w:r>
      <w:r w:rsidRPr="00147CB3">
        <w:rPr>
          <w:rStyle w:val="45"/>
          <w:sz w:val="24"/>
          <w:szCs w:val="24"/>
        </w:rPr>
        <w:tab/>
        <w:t>да е налице солидарна отговорност на участниците в обединението при изпълнение на поръчката.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1.5.4.</w:t>
      </w:r>
      <w:r w:rsidRPr="00147CB3">
        <w:rPr>
          <w:rFonts w:ascii="Times New Roman" w:eastAsia="Times New Roman" w:hAnsi="Times New Roman" w:cs="Times New Roman"/>
          <w:bCs/>
          <w:sz w:val="24"/>
          <w:szCs w:val="24"/>
          <w:lang w:eastAsia="bg-BG"/>
        </w:rPr>
        <w:tab/>
        <w:t>Възложителят не изисква създаване на юридическо лице, в случай че обединението бъде определено за изпълнител на обществената поръчка.</w:t>
      </w:r>
    </w:p>
    <w:p w:rsidR="00061922"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1.6.</w:t>
      </w:r>
      <w:r w:rsidRPr="00147CB3">
        <w:rPr>
          <w:rFonts w:ascii="Times New Roman" w:eastAsia="Times New Roman" w:hAnsi="Times New Roman" w:cs="Times New Roman"/>
          <w:bCs/>
          <w:sz w:val="24"/>
          <w:szCs w:val="24"/>
          <w:lang w:eastAsia="bg-BG"/>
        </w:rPr>
        <w:tab/>
        <w:t>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9728F3" w:rsidRPr="00147CB3" w:rsidRDefault="00C10324"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Pr="00147CB3">
        <w:rPr>
          <w:rFonts w:ascii="Times New Roman" w:eastAsia="Times New Roman" w:hAnsi="Times New Roman" w:cs="Times New Roman"/>
          <w:b/>
          <w:bCs/>
          <w:sz w:val="24"/>
          <w:szCs w:val="24"/>
          <w:u w:val="single"/>
          <w:lang w:eastAsia="bg-BG"/>
        </w:rPr>
        <w:t>2. Лично състояние на участниците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lastRenderedPageBreak/>
        <w:t>Участниците са длъжни да уведомят писмено Възложителя в 3-дневен срок от настъпване на някое от обстоятелствата, посочени в т. 2.1., т. 2,2. и 2.4,1.</w:t>
      </w:r>
    </w:p>
    <w:p w:rsidR="009728F3" w:rsidRPr="00147CB3" w:rsidRDefault="009728F3"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2.1</w:t>
      </w:r>
      <w:r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
          <w:bCs/>
          <w:sz w:val="24"/>
          <w:szCs w:val="24"/>
          <w:lang w:eastAsia="bg-BG"/>
        </w:rPr>
        <w:t>Основания за задължително отстраняване, определени в чл. 54, ал. 1 от ЗОП</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2.1.1.</w:t>
      </w:r>
      <w:r w:rsidRPr="00147CB3">
        <w:rPr>
          <w:rFonts w:ascii="Times New Roman" w:eastAsia="Times New Roman" w:hAnsi="Times New Roman" w:cs="Times New Roman"/>
          <w:bCs/>
          <w:sz w:val="24"/>
          <w:szCs w:val="24"/>
          <w:lang w:eastAsia="bg-BG"/>
        </w:rPr>
        <w:tab/>
        <w:t xml:space="preserve">Възложителят отстранява от участие в процедурата за възлагане на обществена поръчка </w:t>
      </w:r>
      <w:r w:rsidR="002F6A52" w:rsidRPr="00147CB3">
        <w:rPr>
          <w:rFonts w:ascii="Times New Roman" w:eastAsia="Times New Roman" w:hAnsi="Times New Roman" w:cs="Times New Roman"/>
          <w:bCs/>
          <w:sz w:val="24"/>
          <w:szCs w:val="24"/>
          <w:lang w:eastAsia="bg-BG"/>
        </w:rPr>
        <w:t>участник, кога</w:t>
      </w:r>
      <w:r w:rsidRPr="00147CB3">
        <w:rPr>
          <w:rFonts w:ascii="Times New Roman" w:eastAsia="Times New Roman" w:hAnsi="Times New Roman" w:cs="Times New Roman"/>
          <w:bCs/>
          <w:sz w:val="24"/>
          <w:szCs w:val="24"/>
          <w:lang w:eastAsia="bg-BG"/>
        </w:rPr>
        <w:t>то:</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r>
      <w:r w:rsidR="002F6A52" w:rsidRPr="00147CB3">
        <w:rPr>
          <w:rFonts w:ascii="Times New Roman" w:eastAsia="Times New Roman" w:hAnsi="Times New Roman" w:cs="Times New Roman"/>
          <w:bCs/>
          <w:sz w:val="24"/>
          <w:szCs w:val="24"/>
          <w:lang w:eastAsia="bg-BG"/>
        </w:rPr>
        <w:t xml:space="preserve">е </w:t>
      </w:r>
      <w:r w:rsidRPr="00147CB3">
        <w:rPr>
          <w:rFonts w:ascii="Times New Roman" w:eastAsia="Times New Roman" w:hAnsi="Times New Roman" w:cs="Times New Roman"/>
          <w:bCs/>
          <w:sz w:val="24"/>
          <w:szCs w:val="24"/>
          <w:lang w:eastAsia="bg-BG"/>
        </w:rPr>
        <w:t>о</w:t>
      </w:r>
      <w:r w:rsidR="002F6A52" w:rsidRPr="00147CB3">
        <w:rPr>
          <w:rFonts w:ascii="Times New Roman" w:eastAsia="Times New Roman" w:hAnsi="Times New Roman" w:cs="Times New Roman"/>
          <w:bCs/>
          <w:sz w:val="24"/>
          <w:szCs w:val="24"/>
          <w:lang w:eastAsia="bg-BG"/>
        </w:rPr>
        <w:t>съден с влязла в сила присъда</w:t>
      </w:r>
      <w:r w:rsidRPr="00147CB3">
        <w:rPr>
          <w:rFonts w:ascii="Times New Roman" w:eastAsia="Times New Roman" w:hAnsi="Times New Roman" w:cs="Times New Roman"/>
          <w:bCs/>
          <w:sz w:val="24"/>
          <w:szCs w:val="24"/>
          <w:lang w:eastAsia="bg-BG"/>
        </w:rPr>
        <w:t xml:space="preserve"> за престъпление по чл. 108а, чл. 159а - 159г, чл. 172, чл. 192а, чл. 194 - 217, чл. 219 - 252, </w:t>
      </w:r>
      <w:r w:rsidR="00E3307A" w:rsidRPr="00147CB3">
        <w:rPr>
          <w:rFonts w:ascii="Times New Roman" w:eastAsia="Times New Roman" w:hAnsi="Times New Roman" w:cs="Times New Roman"/>
          <w:bCs/>
          <w:sz w:val="24"/>
          <w:szCs w:val="24"/>
          <w:lang w:eastAsia="bg-BG"/>
        </w:rPr>
        <w:t>чл. 253 - 260,</w:t>
      </w:r>
      <w:r w:rsidRPr="00147CB3">
        <w:rPr>
          <w:rFonts w:ascii="Times New Roman" w:eastAsia="Times New Roman" w:hAnsi="Times New Roman" w:cs="Times New Roman"/>
          <w:bCs/>
          <w:sz w:val="24"/>
          <w:szCs w:val="24"/>
          <w:lang w:eastAsia="bg-BG"/>
        </w:rPr>
        <w:t xml:space="preserve"> чл. 301 - 307, чл. 321, 321а и чл. 352 - 353е от Наказателния кодекс (НК) или престъпления, аналогични на посочените в друга държава членка или трета страна;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2F6A52" w:rsidRPr="00147CB3">
        <w:rPr>
          <w:rFonts w:ascii="Times New Roman" w:eastAsia="Times New Roman" w:hAnsi="Times New Roman" w:cs="Times New Roman"/>
          <w:bCs/>
          <w:sz w:val="24"/>
          <w:szCs w:val="24"/>
          <w:lang w:eastAsia="bg-BG"/>
        </w:rPr>
        <w:t>доказани с влязъл в сила акт на компетентен орган</w:t>
      </w:r>
      <w:r w:rsidRPr="00147CB3">
        <w:rPr>
          <w:rFonts w:ascii="Times New Roman" w:eastAsia="Times New Roman" w:hAnsi="Times New Roman" w:cs="Times New Roman"/>
          <w:bCs/>
          <w:sz w:val="24"/>
          <w:szCs w:val="24"/>
          <w:lang w:eastAsia="bg-BG"/>
        </w:rPr>
        <w:t>;</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налице е неравнопоставеност в случаите по чл. 44, ал. 5 от ЗОП;</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г)</w:t>
      </w:r>
      <w:r w:rsidRPr="00147CB3">
        <w:rPr>
          <w:rFonts w:ascii="Times New Roman" w:eastAsia="Times New Roman" w:hAnsi="Times New Roman" w:cs="Times New Roman"/>
          <w:bCs/>
          <w:sz w:val="24"/>
          <w:szCs w:val="24"/>
          <w:lang w:eastAsia="bg-BG"/>
        </w:rPr>
        <w:tab/>
        <w:t>установено е, че: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аа)</w:t>
      </w:r>
      <w:r w:rsidRPr="00147CB3">
        <w:rPr>
          <w:rFonts w:ascii="Times New Roman" w:eastAsia="Times New Roman" w:hAnsi="Times New Roman" w:cs="Times New Roman"/>
          <w:bCs/>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бб)</w:t>
      </w:r>
      <w:r w:rsidRPr="00147CB3">
        <w:rPr>
          <w:rFonts w:ascii="Times New Roman" w:eastAsia="Times New Roman" w:hAnsi="Times New Roman" w:cs="Times New Roman"/>
          <w:bCs/>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728F3" w:rsidRPr="006A1776" w:rsidRDefault="009728F3" w:rsidP="000517AF">
      <w:pPr>
        <w:spacing w:after="0" w:line="240" w:lineRule="auto"/>
        <w:jc w:val="both"/>
        <w:rPr>
          <w:rFonts w:ascii="Times New Roman" w:eastAsia="Times New Roman" w:hAnsi="Times New Roman" w:cs="Times New Roman"/>
          <w:bCs/>
          <w:sz w:val="24"/>
          <w:szCs w:val="24"/>
          <w:lang w:eastAsia="bg-BG"/>
        </w:rPr>
      </w:pPr>
      <w:r w:rsidRPr="006A1776">
        <w:rPr>
          <w:rFonts w:ascii="Times New Roman" w:eastAsia="Times New Roman" w:hAnsi="Times New Roman" w:cs="Times New Roman"/>
          <w:b/>
          <w:bCs/>
          <w:sz w:val="24"/>
          <w:szCs w:val="24"/>
          <w:lang w:eastAsia="bg-BG"/>
        </w:rPr>
        <w:t>д)</w:t>
      </w:r>
      <w:r w:rsidRPr="006A1776">
        <w:rPr>
          <w:rFonts w:ascii="Times New Roman" w:eastAsia="Times New Roman" w:hAnsi="Times New Roman" w:cs="Times New Roman"/>
          <w:bCs/>
          <w:sz w:val="24"/>
          <w:szCs w:val="24"/>
          <w:lang w:eastAsia="bg-BG"/>
        </w:rPr>
        <w:tab/>
        <w:t xml:space="preserve">установено е с влязло в сила наказателно постановление </w:t>
      </w:r>
      <w:r w:rsidR="00E3307A" w:rsidRPr="006A1776">
        <w:rPr>
          <w:rFonts w:ascii="Times New Roman" w:eastAsia="Times New Roman" w:hAnsi="Times New Roman" w:cs="Times New Roman"/>
          <w:bCs/>
          <w:sz w:val="24"/>
          <w:szCs w:val="24"/>
          <w:lang w:eastAsia="bg-BG"/>
        </w:rPr>
        <w:t>или съдебно решение, нарушение н</w:t>
      </w:r>
      <w:r w:rsidRPr="006A1776">
        <w:rPr>
          <w:rFonts w:ascii="Times New Roman" w:eastAsia="Times New Roman" w:hAnsi="Times New Roman" w:cs="Times New Roman"/>
          <w:bCs/>
          <w:sz w:val="24"/>
          <w:szCs w:val="24"/>
          <w:lang w:eastAsia="bg-BG"/>
        </w:rPr>
        <w:t>а чл. 61, ал. 1, чл. 62, ат. 1 или 3, чл. 63, ал. 1 или 2, чл. 118, чл. 128, чл. 228, а</w:t>
      </w:r>
      <w:r w:rsidR="00E3307A" w:rsidRPr="006A1776">
        <w:rPr>
          <w:rFonts w:ascii="Times New Roman" w:eastAsia="Times New Roman" w:hAnsi="Times New Roman" w:cs="Times New Roman"/>
          <w:bCs/>
          <w:sz w:val="24"/>
          <w:szCs w:val="24"/>
          <w:lang w:eastAsia="bg-BG"/>
        </w:rPr>
        <w:t>л</w:t>
      </w:r>
      <w:r w:rsidRPr="006A1776">
        <w:rPr>
          <w:rFonts w:ascii="Times New Roman" w:eastAsia="Times New Roman" w:hAnsi="Times New Roman" w:cs="Times New Roman"/>
          <w:bCs/>
          <w:sz w:val="24"/>
          <w:szCs w:val="24"/>
          <w:lang w:eastAsia="bg-BG"/>
        </w:rPr>
        <w:t>. 3, чл. 245 и чл. 301 - 305 от Кодекса на труда или чл. 13, а</w:t>
      </w:r>
      <w:r w:rsidR="00E3307A" w:rsidRPr="006A1776">
        <w:rPr>
          <w:rFonts w:ascii="Times New Roman" w:eastAsia="Times New Roman" w:hAnsi="Times New Roman" w:cs="Times New Roman"/>
          <w:bCs/>
          <w:sz w:val="24"/>
          <w:szCs w:val="24"/>
          <w:lang w:eastAsia="bg-BG"/>
        </w:rPr>
        <w:t>л</w:t>
      </w:r>
      <w:r w:rsidRPr="006A1776">
        <w:rPr>
          <w:rFonts w:ascii="Times New Roman" w:eastAsia="Times New Roman" w:hAnsi="Times New Roman" w:cs="Times New Roman"/>
          <w:bCs/>
          <w:sz w:val="24"/>
          <w:szCs w:val="24"/>
          <w:lang w:eastAsia="bg-BG"/>
        </w:rPr>
        <w:t>. 1 от Закона за трудовата миграция и трудовата мобилност или аналогичн</w:t>
      </w:r>
      <w:r w:rsidR="00E3307A" w:rsidRPr="006A1776">
        <w:rPr>
          <w:rFonts w:ascii="Times New Roman" w:eastAsia="Times New Roman" w:hAnsi="Times New Roman" w:cs="Times New Roman"/>
          <w:bCs/>
          <w:sz w:val="24"/>
          <w:szCs w:val="24"/>
          <w:lang w:eastAsia="bg-BG"/>
        </w:rPr>
        <w:t>и задължения, установени с акт н</w:t>
      </w:r>
      <w:r w:rsidRPr="006A1776">
        <w:rPr>
          <w:rFonts w:ascii="Times New Roman" w:eastAsia="Times New Roman" w:hAnsi="Times New Roman" w:cs="Times New Roman"/>
          <w:bCs/>
          <w:sz w:val="24"/>
          <w:szCs w:val="24"/>
          <w:lang w:eastAsia="bg-BG"/>
        </w:rPr>
        <w:t>а компетентен орган, съгласно законодателството на държавата, в която участникът е установен;</w:t>
      </w:r>
    </w:p>
    <w:p w:rsidR="009728F3" w:rsidRPr="006A1776" w:rsidRDefault="009728F3" w:rsidP="000517AF">
      <w:pPr>
        <w:spacing w:after="0" w:line="240" w:lineRule="auto"/>
        <w:jc w:val="both"/>
        <w:rPr>
          <w:rFonts w:ascii="Times New Roman" w:eastAsia="Times New Roman" w:hAnsi="Times New Roman" w:cs="Times New Roman"/>
          <w:bCs/>
          <w:sz w:val="24"/>
          <w:szCs w:val="24"/>
          <w:lang w:eastAsia="bg-BG"/>
        </w:rPr>
      </w:pPr>
      <w:r w:rsidRPr="006A1776">
        <w:rPr>
          <w:rFonts w:ascii="Times New Roman" w:eastAsia="Times New Roman" w:hAnsi="Times New Roman" w:cs="Times New Roman"/>
          <w:b/>
          <w:bCs/>
          <w:sz w:val="24"/>
          <w:szCs w:val="24"/>
          <w:lang w:eastAsia="bg-BG"/>
        </w:rPr>
        <w:t>е)</w:t>
      </w:r>
      <w:r w:rsidRPr="006A1776">
        <w:rPr>
          <w:rFonts w:ascii="Times New Roman" w:eastAsia="Times New Roman" w:hAnsi="Times New Roman" w:cs="Times New Roman"/>
          <w:bCs/>
          <w:sz w:val="24"/>
          <w:szCs w:val="24"/>
          <w:lang w:eastAsia="bg-BG"/>
        </w:rPr>
        <w:tab/>
        <w:t>налице е конфликт на интереси, който не може да бъде отстранен.</w:t>
      </w:r>
    </w:p>
    <w:p w:rsidR="002D45F7"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6A1776">
        <w:rPr>
          <w:rFonts w:ascii="Times New Roman" w:eastAsia="Times New Roman" w:hAnsi="Times New Roman" w:cs="Times New Roman"/>
          <w:b/>
          <w:bCs/>
          <w:sz w:val="24"/>
          <w:szCs w:val="24"/>
          <w:lang w:eastAsia="bg-BG"/>
        </w:rPr>
        <w:t>2.1.2.</w:t>
      </w:r>
      <w:r w:rsidRPr="006A1776">
        <w:rPr>
          <w:rFonts w:ascii="Times New Roman" w:eastAsia="Times New Roman" w:hAnsi="Times New Roman" w:cs="Times New Roman"/>
          <w:b/>
          <w:bCs/>
          <w:sz w:val="24"/>
          <w:szCs w:val="24"/>
          <w:lang w:eastAsia="bg-BG"/>
        </w:rPr>
        <w:tab/>
      </w:r>
      <w:r w:rsidR="00E3307A" w:rsidRPr="006A1776">
        <w:rPr>
          <w:rFonts w:ascii="Times New Roman" w:eastAsia="Times New Roman" w:hAnsi="Times New Roman" w:cs="Times New Roman"/>
          <w:bCs/>
          <w:sz w:val="24"/>
          <w:szCs w:val="24"/>
          <w:lang w:eastAsia="bg-BG"/>
        </w:rPr>
        <w:t>Основанията по т. 2.1.1, буква а)</w:t>
      </w:r>
      <w:r w:rsidRPr="006A1776">
        <w:rPr>
          <w:rFonts w:ascii="Times New Roman" w:eastAsia="Times New Roman" w:hAnsi="Times New Roman" w:cs="Times New Roman"/>
          <w:bCs/>
          <w:sz w:val="24"/>
          <w:szCs w:val="24"/>
          <w:lang w:eastAsia="bg-BG"/>
        </w:rPr>
        <w:t xml:space="preserve"> и е) се отнасят за лицата,</w:t>
      </w:r>
      <w:r w:rsidR="002D45F7" w:rsidRPr="006A1776">
        <w:rPr>
          <w:rFonts w:ascii="Times New Roman" w:eastAsia="Times New Roman" w:hAnsi="Times New Roman" w:cs="Times New Roman"/>
          <w:bCs/>
          <w:sz w:val="24"/>
          <w:szCs w:val="24"/>
          <w:lang w:eastAsia="bg-BG"/>
        </w:rPr>
        <w:t xml:space="preserve"> които представляват</w:t>
      </w:r>
      <w:r w:rsidR="002D45F7" w:rsidRPr="00147CB3">
        <w:rPr>
          <w:rFonts w:ascii="Times New Roman" w:eastAsia="Times New Roman" w:hAnsi="Times New Roman" w:cs="Times New Roman"/>
          <w:bCs/>
          <w:sz w:val="24"/>
          <w:szCs w:val="24"/>
          <w:lang w:eastAsia="bg-BG"/>
        </w:rPr>
        <w:t xml:space="preserve">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който е вписано юридическото лице, ако има такъв, или документите, удостоверяващи правосубектността му.</w:t>
      </w:r>
    </w:p>
    <w:p w:rsidR="002D45F7" w:rsidRPr="00147CB3" w:rsidRDefault="002D45F7" w:rsidP="000517AF">
      <w:pPr>
        <w:spacing w:after="0" w:line="240" w:lineRule="auto"/>
        <w:jc w:val="both"/>
        <w:rPr>
          <w:rFonts w:ascii="Times New Roman" w:eastAsia="Times New Roman" w:hAnsi="Times New Roman" w:cs="Times New Roman"/>
          <w:bCs/>
          <w:sz w:val="24"/>
          <w:szCs w:val="24"/>
          <w:lang w:eastAsia="bg-BG"/>
        </w:rPr>
      </w:pP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Забележка:</w:t>
      </w:r>
      <w:r w:rsidRPr="00147CB3">
        <w:rPr>
          <w:rFonts w:ascii="Times New Roman" w:eastAsia="Times New Roman" w:hAnsi="Times New Roman" w:cs="Times New Roman"/>
          <w:bCs/>
          <w:sz w:val="24"/>
          <w:szCs w:val="24"/>
          <w:lang w:eastAsia="bg-BG"/>
        </w:rPr>
        <w:t xml:space="preserve"> лицата, които представляват участника и лицата, които са членове на управителни и надзорни органи на участника са, както следва;</w:t>
      </w:r>
    </w:p>
    <w:p w:rsidR="006A67DA"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 xml:space="preserve"> при събирателно дружество - лицата по чл. 84, ал. 1 и чл. 89, ал. 1 от Търговския закон;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при командитно дружество - неограничено отговорните съдружници по чл. 105 от Търговския закон;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при дружество с ограничена отговорност - лицата но чл. 141, ал. 1 и 2 от Търговския закон, а при еднолично дружество с ограничена отговорност - лицата по чл. 147, ал. 1 от Търговския закон;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г)</w:t>
      </w:r>
      <w:r w:rsidRPr="00147CB3">
        <w:rPr>
          <w:rFonts w:ascii="Times New Roman" w:eastAsia="Times New Roman" w:hAnsi="Times New Roman" w:cs="Times New Roman"/>
          <w:bCs/>
          <w:sz w:val="24"/>
          <w:szCs w:val="24"/>
          <w:lang w:eastAsia="bg-BG"/>
        </w:rPr>
        <w:tab/>
        <w:t>при акционерно дружество - лицата по чл. 241, ал. 1, чл. 242, ал. 1 и чл. 244, ал. 1 от Търговския закон;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д)</w:t>
      </w:r>
      <w:r w:rsidRPr="00147CB3">
        <w:rPr>
          <w:rFonts w:ascii="Times New Roman" w:eastAsia="Times New Roman" w:hAnsi="Times New Roman" w:cs="Times New Roman"/>
          <w:bCs/>
          <w:sz w:val="24"/>
          <w:szCs w:val="24"/>
          <w:lang w:eastAsia="bg-BG"/>
        </w:rPr>
        <w:tab/>
        <w:t>при командитно дружество с акции - лицата по чл. 256 във връзка с чл. 244, ал. 1 от Търговския закон;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е)</w:t>
      </w:r>
      <w:r w:rsidRPr="00147CB3">
        <w:rPr>
          <w:rFonts w:ascii="Times New Roman" w:eastAsia="Times New Roman" w:hAnsi="Times New Roman" w:cs="Times New Roman"/>
          <w:bCs/>
          <w:sz w:val="24"/>
          <w:szCs w:val="24"/>
          <w:lang w:eastAsia="bg-BG"/>
        </w:rPr>
        <w:tab/>
        <w:t>при едноличен търговец - физическото лице - търговец;</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ж)</w:t>
      </w:r>
      <w:r w:rsidRPr="00147CB3">
        <w:rPr>
          <w:rFonts w:ascii="Times New Roman" w:eastAsia="Times New Roman" w:hAnsi="Times New Roman" w:cs="Times New Roman"/>
          <w:bCs/>
          <w:sz w:val="24"/>
          <w:szCs w:val="24"/>
          <w:lan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з)</w:t>
      </w:r>
      <w:r w:rsidRPr="00147CB3">
        <w:rPr>
          <w:rFonts w:ascii="Times New Roman" w:eastAsia="Times New Roman" w:hAnsi="Times New Roman" w:cs="Times New Roman"/>
          <w:bCs/>
          <w:sz w:val="24"/>
          <w:szCs w:val="24"/>
          <w:lang w:eastAsia="bg-BG"/>
        </w:rPr>
        <w:tab/>
        <w:t>в сл</w:t>
      </w:r>
      <w:r w:rsidR="00EA5445" w:rsidRPr="00147CB3">
        <w:rPr>
          <w:rFonts w:ascii="Times New Roman" w:eastAsia="Times New Roman" w:hAnsi="Times New Roman" w:cs="Times New Roman"/>
          <w:bCs/>
          <w:sz w:val="24"/>
          <w:szCs w:val="24"/>
          <w:lang w:eastAsia="bg-BG"/>
        </w:rPr>
        <w:t>учаите по б</w:t>
      </w:r>
      <w:r w:rsidR="002F6A52" w:rsidRPr="00147CB3">
        <w:rPr>
          <w:rFonts w:ascii="Times New Roman" w:eastAsia="Times New Roman" w:hAnsi="Times New Roman" w:cs="Times New Roman"/>
          <w:bCs/>
          <w:sz w:val="24"/>
          <w:szCs w:val="24"/>
          <w:lang w:eastAsia="bg-BG"/>
        </w:rPr>
        <w:t>уква</w:t>
      </w:r>
      <w:r w:rsidR="00EA5445" w:rsidRPr="00147CB3">
        <w:rPr>
          <w:rFonts w:ascii="Times New Roman" w:eastAsia="Times New Roman" w:hAnsi="Times New Roman" w:cs="Times New Roman"/>
          <w:bCs/>
          <w:sz w:val="24"/>
          <w:szCs w:val="24"/>
          <w:lang w:eastAsia="bg-BG"/>
        </w:rPr>
        <w:t xml:space="preserve"> а) -ж) - и прокурис</w:t>
      </w:r>
      <w:r w:rsidRPr="00147CB3">
        <w:rPr>
          <w:rFonts w:ascii="Times New Roman" w:eastAsia="Times New Roman" w:hAnsi="Times New Roman" w:cs="Times New Roman"/>
          <w:bCs/>
          <w:sz w:val="24"/>
          <w:szCs w:val="24"/>
          <w:lang w:eastAsia="bg-BG"/>
        </w:rPr>
        <w:t>тите, когато има такива: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и)</w:t>
      </w:r>
      <w:r w:rsidRPr="00147CB3">
        <w:rPr>
          <w:rFonts w:ascii="Times New Roman" w:eastAsia="Times New Roman" w:hAnsi="Times New Roman" w:cs="Times New Roman"/>
          <w:bCs/>
          <w:sz w:val="24"/>
          <w:szCs w:val="24"/>
          <w:lang w:eastAsia="bg-BG"/>
        </w:rPr>
        <w:tab/>
        <w:t>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 Други лица</w:t>
      </w:r>
      <w:r w:rsidR="002F6A52"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2.1.3.</w:t>
      </w:r>
      <w:r w:rsidRPr="00147CB3">
        <w:rPr>
          <w:rFonts w:ascii="Times New Roman" w:eastAsia="Times New Roman" w:hAnsi="Times New Roman" w:cs="Times New Roman"/>
          <w:bCs/>
          <w:sz w:val="24"/>
          <w:szCs w:val="24"/>
          <w:lang w:eastAsia="bg-BG"/>
        </w:rPr>
        <w:tab/>
        <w:t xml:space="preserve">Отстранява се и участник в процедурата - обединение от </w:t>
      </w:r>
      <w:r w:rsidR="002F6A52" w:rsidRPr="00147CB3">
        <w:rPr>
          <w:rFonts w:ascii="Times New Roman" w:eastAsia="Times New Roman" w:hAnsi="Times New Roman" w:cs="Times New Roman"/>
          <w:bCs/>
          <w:sz w:val="24"/>
          <w:szCs w:val="24"/>
          <w:lang w:eastAsia="bg-BG"/>
        </w:rPr>
        <w:t>физически и/или юридически лица,</w:t>
      </w:r>
      <w:r w:rsidRPr="00147CB3">
        <w:rPr>
          <w:rFonts w:ascii="Times New Roman" w:eastAsia="Times New Roman" w:hAnsi="Times New Roman" w:cs="Times New Roman"/>
          <w:bCs/>
          <w:sz w:val="24"/>
          <w:szCs w:val="24"/>
          <w:lang w:eastAsia="bg-BG"/>
        </w:rPr>
        <w:t xml:space="preserve"> когато за член на обединението е налице някое от посочените по т. 2.1.1 по-горе основания за отстраняване.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2.1.4.</w:t>
      </w:r>
      <w:r w:rsidRPr="00147CB3">
        <w:rPr>
          <w:rFonts w:ascii="Times New Roman" w:eastAsia="Times New Roman" w:hAnsi="Times New Roman" w:cs="Times New Roman"/>
          <w:bCs/>
          <w:sz w:val="24"/>
          <w:szCs w:val="24"/>
          <w:lang w:eastAsia="bg-BG"/>
        </w:rPr>
        <w:tab/>
        <w:t>Основанията за отстраняване по т. 2.1.1, б</w:t>
      </w:r>
      <w:r w:rsidR="002F6A52" w:rsidRPr="00147CB3">
        <w:rPr>
          <w:rFonts w:ascii="Times New Roman" w:eastAsia="Times New Roman" w:hAnsi="Times New Roman" w:cs="Times New Roman"/>
          <w:bCs/>
          <w:sz w:val="24"/>
          <w:szCs w:val="24"/>
          <w:lang w:eastAsia="bg-BG"/>
        </w:rPr>
        <w:t>уква</w:t>
      </w:r>
      <w:r w:rsidRPr="00147CB3">
        <w:rPr>
          <w:rFonts w:ascii="Times New Roman" w:eastAsia="Times New Roman" w:hAnsi="Times New Roman" w:cs="Times New Roman"/>
          <w:bCs/>
          <w:sz w:val="24"/>
          <w:szCs w:val="24"/>
          <w:lang w:eastAsia="bg-BG"/>
        </w:rPr>
        <w:t xml:space="preserve"> а) по-горе се прилагат до изтичане на пет години от влизането в сила на присъдата, освен ако в нея е посочен </w:t>
      </w:r>
      <w:r w:rsidR="002F6A52" w:rsidRPr="00147CB3">
        <w:rPr>
          <w:rFonts w:ascii="Times New Roman" w:eastAsia="Times New Roman" w:hAnsi="Times New Roman" w:cs="Times New Roman"/>
          <w:bCs/>
          <w:sz w:val="24"/>
          <w:szCs w:val="24"/>
          <w:lang w:eastAsia="bg-BG"/>
        </w:rPr>
        <w:t>друг срок, а тези по т. 2.1.1. буква г) предложение първо и буква</w:t>
      </w:r>
      <w:r w:rsidRPr="00147CB3">
        <w:rPr>
          <w:rFonts w:ascii="Times New Roman" w:eastAsia="Times New Roman" w:hAnsi="Times New Roman" w:cs="Times New Roman"/>
          <w:bCs/>
          <w:sz w:val="24"/>
          <w:szCs w:val="24"/>
          <w:lang w:eastAsia="bg-BG"/>
        </w:rPr>
        <w:t xml:space="preserve"> д) - три години от датата на настъпване на обстоятелствата, освен ако в акта, с който е установено обстоятелството, е посочен друг срок. Информация относно липсата или наличиет</w:t>
      </w:r>
      <w:r w:rsidR="002F6A52" w:rsidRPr="00147CB3">
        <w:rPr>
          <w:rFonts w:ascii="Times New Roman" w:eastAsia="Times New Roman" w:hAnsi="Times New Roman" w:cs="Times New Roman"/>
          <w:bCs/>
          <w:sz w:val="24"/>
          <w:szCs w:val="24"/>
          <w:lang w:eastAsia="bg-BG"/>
        </w:rPr>
        <w:t xml:space="preserve">о на обстоятелства по т. 2.1.1 буква </w:t>
      </w:r>
      <w:r w:rsidRPr="00147CB3">
        <w:rPr>
          <w:rFonts w:ascii="Times New Roman" w:eastAsia="Times New Roman" w:hAnsi="Times New Roman" w:cs="Times New Roman"/>
          <w:bCs/>
          <w:sz w:val="24"/>
          <w:szCs w:val="24"/>
          <w:lang w:eastAsia="bg-BG"/>
        </w:rPr>
        <w:t>а) се попълва в ЕЕДОП както следва: В Част III, Раздел А участникът следва да предостави информация относно присъди за следните престъпления:</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Участие в престъпна организация - по чл. 321 и 321а от EIK;</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Корупция - по чл. 301 - 307 от НК;</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Измама - по чл. 209 - 213 от НК;</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г)</w:t>
      </w:r>
      <w:r w:rsidRPr="00147CB3">
        <w:rPr>
          <w:rFonts w:ascii="Times New Roman" w:eastAsia="Times New Roman" w:hAnsi="Times New Roman" w:cs="Times New Roman"/>
          <w:bCs/>
          <w:sz w:val="24"/>
          <w:szCs w:val="24"/>
          <w:lang w:eastAsia="bg-BG"/>
        </w:rPr>
        <w:tab/>
        <w:t>Терористични престъпления или престъпления, които са свързани с терористични дейности - по чл. 108а, ал. 1 от НК;</w:t>
      </w:r>
    </w:p>
    <w:p w:rsidR="006A67DA"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д)</w:t>
      </w:r>
      <w:r w:rsidRPr="00147CB3">
        <w:rPr>
          <w:rFonts w:ascii="Times New Roman" w:eastAsia="Times New Roman" w:hAnsi="Times New Roman" w:cs="Times New Roman"/>
          <w:bCs/>
          <w:sz w:val="24"/>
          <w:szCs w:val="24"/>
          <w:lang w:eastAsia="bg-BG"/>
        </w:rPr>
        <w:tab/>
        <w:t>Изпиране на пари или финансиране на тероризъм - по чл. 253, 253а. или 2536 от НК и по чл 108а, ал. 2 от НК;</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е)</w:t>
      </w:r>
      <w:r w:rsidRPr="00147CB3">
        <w:rPr>
          <w:rFonts w:ascii="Times New Roman" w:eastAsia="Times New Roman" w:hAnsi="Times New Roman" w:cs="Times New Roman"/>
          <w:bCs/>
          <w:sz w:val="24"/>
          <w:szCs w:val="24"/>
          <w:lang w:eastAsia="bg-BG"/>
        </w:rPr>
        <w:t xml:space="preserve"> Детски труд и други форми на трафик на хора - по чл. 192а или 159а - 159г от НК.</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В Част III, Раздел Г, участникът следва да предостави информация относно присъди за престъпления по чл. 194 - 208, чл. 213 а - 217, чл. 219 - 252 и чл. 254а - 260 от НК. Участниците посочват информация за престъпления, аналогични на посочените в т. 2.1.1 </w:t>
      </w:r>
      <w:r w:rsidR="002F6A52" w:rsidRPr="00147CB3">
        <w:rPr>
          <w:rFonts w:ascii="Times New Roman" w:eastAsia="Times New Roman" w:hAnsi="Times New Roman" w:cs="Times New Roman"/>
          <w:bCs/>
          <w:sz w:val="24"/>
          <w:szCs w:val="24"/>
          <w:lang w:eastAsia="bg-BG"/>
        </w:rPr>
        <w:t>буква</w:t>
      </w:r>
      <w:r w:rsidRPr="00147CB3">
        <w:rPr>
          <w:rFonts w:ascii="Times New Roman" w:eastAsia="Times New Roman" w:hAnsi="Times New Roman" w:cs="Times New Roman"/>
          <w:bCs/>
          <w:sz w:val="24"/>
          <w:szCs w:val="24"/>
          <w:lang w:eastAsia="bg-BG"/>
        </w:rPr>
        <w:t xml:space="preserve"> а) при наличие на присъда в друга държава членка или трета страна. Информация относно липсата или наличиет</w:t>
      </w:r>
      <w:r w:rsidR="002F6A52" w:rsidRPr="00147CB3">
        <w:rPr>
          <w:rFonts w:ascii="Times New Roman" w:eastAsia="Times New Roman" w:hAnsi="Times New Roman" w:cs="Times New Roman"/>
          <w:bCs/>
          <w:sz w:val="24"/>
          <w:szCs w:val="24"/>
          <w:lang w:eastAsia="bg-BG"/>
        </w:rPr>
        <w:t>о на обстоятелства по т. 2.1.1 буква</w:t>
      </w:r>
      <w:r w:rsidRPr="00147CB3">
        <w:rPr>
          <w:rFonts w:ascii="Times New Roman" w:eastAsia="Times New Roman" w:hAnsi="Times New Roman" w:cs="Times New Roman"/>
          <w:bCs/>
          <w:sz w:val="24"/>
          <w:szCs w:val="24"/>
          <w:lang w:eastAsia="bg-BG"/>
        </w:rPr>
        <w:t xml:space="preserve"> б) се попълва в Част III, Раздел Б от ЕЕДОП. Информация относно липсата или наличието на</w:t>
      </w:r>
      <w:r w:rsidR="002F6A52" w:rsidRPr="00147CB3">
        <w:rPr>
          <w:rFonts w:ascii="Times New Roman" w:eastAsia="Times New Roman" w:hAnsi="Times New Roman" w:cs="Times New Roman"/>
          <w:bCs/>
          <w:sz w:val="24"/>
          <w:szCs w:val="24"/>
          <w:lang w:eastAsia="bg-BG"/>
        </w:rPr>
        <w:t xml:space="preserve"> обстоятелства по т. 2.1 буква</w:t>
      </w:r>
      <w:r w:rsidRPr="00147CB3">
        <w:rPr>
          <w:rFonts w:ascii="Times New Roman" w:eastAsia="Times New Roman" w:hAnsi="Times New Roman" w:cs="Times New Roman"/>
          <w:bCs/>
          <w:sz w:val="24"/>
          <w:szCs w:val="24"/>
          <w:lang w:eastAsia="bg-BG"/>
        </w:rPr>
        <w:t xml:space="preserve"> в) - е) се попълва в Част III, Раздел В от ЕЕДОП. Информация относно липсата или наличието на обстоятелства по т. 2.1.1 </w:t>
      </w:r>
      <w:r w:rsidR="002F6A52" w:rsidRPr="00147CB3">
        <w:rPr>
          <w:rFonts w:ascii="Times New Roman" w:eastAsia="Times New Roman" w:hAnsi="Times New Roman" w:cs="Times New Roman"/>
          <w:bCs/>
          <w:sz w:val="24"/>
          <w:szCs w:val="24"/>
          <w:lang w:eastAsia="bg-BG"/>
        </w:rPr>
        <w:t>буква</w:t>
      </w:r>
      <w:r w:rsidRPr="00147CB3">
        <w:rPr>
          <w:rFonts w:ascii="Times New Roman" w:eastAsia="Times New Roman" w:hAnsi="Times New Roman" w:cs="Times New Roman"/>
          <w:bCs/>
          <w:sz w:val="24"/>
          <w:szCs w:val="24"/>
          <w:lang w:eastAsia="bg-BG"/>
        </w:rPr>
        <w:t xml:space="preserve"> а) за престъпления по чл.172 и чл. 352 - 353е от НК се попълва в Част III, Раздел В, поле 1 от ЕЕДОП. При отговор „Да" участникът посочва: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Дата на влизане в сила на присъдата и фактическото и правното основание за постановяването й;</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Срока на наложеното наказание.</w:t>
      </w:r>
    </w:p>
    <w:p w:rsidR="009728F3" w:rsidRPr="00147CB3" w:rsidRDefault="009728F3"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2.2.</w:t>
      </w:r>
      <w:r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
          <w:bCs/>
          <w:sz w:val="24"/>
          <w:szCs w:val="24"/>
          <w:lang w:eastAsia="bg-BG"/>
        </w:rPr>
        <w:t>Основания за отстраняване съгласно чл. 55, ал. 1 от ЗОП, определени от Възложителя</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2.2.1</w:t>
      </w:r>
      <w:r w:rsidRPr="00147CB3">
        <w:rPr>
          <w:rFonts w:ascii="Times New Roman" w:eastAsia="Times New Roman" w:hAnsi="Times New Roman" w:cs="Times New Roman"/>
          <w:bCs/>
          <w:sz w:val="24"/>
          <w:szCs w:val="24"/>
          <w:lang w:eastAsia="bg-BG"/>
        </w:rPr>
        <w:t>. 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лишен е от правото да упражнява професия или дейност съгласно законодателството на държавата, в която е извършено деянието, когато съответната професия или дейност е необходима за изпълнението на обществената поръчка;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сключил е споразумение с други лица с цел нарушаване на конкуренцията, когато нарушението е установено с акт на компетентен орган;</w:t>
      </w:r>
    </w:p>
    <w:p w:rsidR="0015219E"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г)</w:t>
      </w:r>
      <w:r w:rsidR="0015219E" w:rsidRPr="00147CB3">
        <w:rPr>
          <w:rFonts w:ascii="Times New Roman" w:eastAsia="Times New Roman" w:hAnsi="Times New Roman" w:cs="Times New Roman"/>
          <w:b/>
          <w:bCs/>
          <w:sz w:val="24"/>
          <w:szCs w:val="24"/>
          <w:lang w:eastAsia="bg-BG"/>
        </w:rPr>
        <w:t xml:space="preserve"> </w:t>
      </w:r>
      <w:r w:rsidR="0015219E" w:rsidRPr="00147CB3">
        <w:rPr>
          <w:rFonts w:ascii="Times New Roman" w:eastAsia="Times New Roman" w:hAnsi="Times New Roman" w:cs="Times New Roman"/>
          <w:bCs/>
          <w:sz w:val="24"/>
          <w:szCs w:val="24"/>
          <w:lang w:eastAsia="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147CB3">
        <w:rPr>
          <w:rFonts w:ascii="Times New Roman" w:eastAsia="Times New Roman" w:hAnsi="Times New Roman" w:cs="Times New Roman"/>
          <w:bCs/>
          <w:sz w:val="24"/>
          <w:szCs w:val="24"/>
          <w:lang w:eastAsia="bg-BG"/>
        </w:rPr>
        <w:tab/>
      </w:r>
    </w:p>
    <w:p w:rsidR="009728F3" w:rsidRPr="00147CB3" w:rsidRDefault="0015219E"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д)</w:t>
      </w:r>
      <w:r w:rsidRPr="00147CB3">
        <w:rPr>
          <w:rFonts w:ascii="Times New Roman" w:eastAsia="Times New Roman" w:hAnsi="Times New Roman" w:cs="Times New Roman"/>
          <w:bCs/>
          <w:sz w:val="24"/>
          <w:szCs w:val="24"/>
          <w:lang w:eastAsia="bg-BG"/>
        </w:rPr>
        <w:t xml:space="preserve"> </w:t>
      </w:r>
      <w:r w:rsidR="009728F3" w:rsidRPr="00147CB3">
        <w:rPr>
          <w:rFonts w:ascii="Times New Roman" w:eastAsia="Times New Roman" w:hAnsi="Times New Roman" w:cs="Times New Roman"/>
          <w:bCs/>
          <w:sz w:val="24"/>
          <w:szCs w:val="24"/>
          <w:lang w:eastAsia="bg-BG"/>
        </w:rPr>
        <w:t>опитал е да: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аа)</w:t>
      </w:r>
      <w:r w:rsidRPr="00147CB3">
        <w:rPr>
          <w:rFonts w:ascii="Times New Roman" w:eastAsia="Times New Roman" w:hAnsi="Times New Roman" w:cs="Times New Roman"/>
          <w:bCs/>
          <w:sz w:val="24"/>
          <w:szCs w:val="24"/>
          <w:lang w:eastAsia="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бб)</w:t>
      </w:r>
      <w:r w:rsidRPr="00147CB3">
        <w:rPr>
          <w:rFonts w:ascii="Times New Roman" w:eastAsia="Times New Roman" w:hAnsi="Times New Roman" w:cs="Times New Roman"/>
          <w:bCs/>
          <w:sz w:val="24"/>
          <w:szCs w:val="24"/>
          <w:lang w:eastAsia="bg-BG"/>
        </w:rPr>
        <w:t xml:space="preserve"> получи информация, която може да му даде неоснователно предимство в процедурата за възлагане на обществена поръчка.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2.2.2</w:t>
      </w:r>
      <w:r w:rsidRPr="00147CB3">
        <w:rPr>
          <w:rFonts w:ascii="Times New Roman" w:eastAsia="Times New Roman" w:hAnsi="Times New Roman" w:cs="Times New Roman"/>
          <w:bCs/>
          <w:sz w:val="24"/>
          <w:szCs w:val="24"/>
          <w:lang w:eastAsia="bg-BG"/>
        </w:rPr>
        <w:t>. Основанията по т. 2.2.1, б. г) се отнасят за лицата, които представляват участника, за лицата, които са членове на управителни и надзорни органи на участника и за други лица,</w:t>
      </w:r>
      <w:r w:rsidRPr="00147CB3">
        <w:rPr>
          <w:rFonts w:ascii="Times New Roman" w:hAnsi="Times New Roman" w:cs="Times New Roman"/>
          <w:sz w:val="24"/>
          <w:szCs w:val="24"/>
        </w:rPr>
        <w:t xml:space="preserve"> </w:t>
      </w:r>
      <w:r w:rsidRPr="00147CB3">
        <w:rPr>
          <w:rFonts w:ascii="Times New Roman" w:eastAsia="Times New Roman" w:hAnsi="Times New Roman" w:cs="Times New Roman"/>
          <w:bCs/>
          <w:sz w:val="24"/>
          <w:szCs w:val="24"/>
          <w:lang w:eastAsia="bg-BG"/>
        </w:rPr>
        <w:t>които имат правомощия да упражняват контрол при вземането на решения от тези органи. Относно кръга на тези лица вж. Забележка по т. 2.1.2. от настоящия раздел.</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2.2.3</w:t>
      </w: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Отстранява се и участник в процедурата - обединение от физически и/или юридически лица, когато за член на обединението е налице някое от посочените по т. 2.2.1 основания за отстраняване.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2.2.4.</w:t>
      </w:r>
      <w:r w:rsidRPr="00147CB3">
        <w:rPr>
          <w:rFonts w:ascii="Times New Roman" w:eastAsia="Times New Roman" w:hAnsi="Times New Roman" w:cs="Times New Roman"/>
          <w:bCs/>
          <w:sz w:val="24"/>
          <w:szCs w:val="24"/>
          <w:lang w:eastAsia="bg-BG"/>
        </w:rPr>
        <w:tab/>
        <w:t>Основанията за отстраняване по т. 2.2.1, б</w:t>
      </w:r>
      <w:r w:rsidR="000E78D9" w:rsidRPr="00147CB3">
        <w:rPr>
          <w:rFonts w:ascii="Times New Roman" w:eastAsia="Times New Roman" w:hAnsi="Times New Roman" w:cs="Times New Roman"/>
          <w:bCs/>
          <w:sz w:val="24"/>
          <w:szCs w:val="24"/>
          <w:lang w:eastAsia="bg-BG"/>
        </w:rPr>
        <w:t>укви</w:t>
      </w:r>
      <w:r w:rsidRPr="00147CB3">
        <w:rPr>
          <w:rFonts w:ascii="Times New Roman" w:eastAsia="Times New Roman" w:hAnsi="Times New Roman" w:cs="Times New Roman"/>
          <w:bCs/>
          <w:sz w:val="24"/>
          <w:szCs w:val="24"/>
          <w:lang w:eastAsia="bg-BG"/>
        </w:rPr>
        <w:t xml:space="preserve"> б) - </w:t>
      </w:r>
      <w:r w:rsidR="000E78D9" w:rsidRPr="00147CB3">
        <w:rPr>
          <w:rFonts w:ascii="Times New Roman" w:eastAsia="Times New Roman" w:hAnsi="Times New Roman" w:cs="Times New Roman"/>
          <w:bCs/>
          <w:sz w:val="24"/>
          <w:szCs w:val="24"/>
          <w:lang w:eastAsia="bg-BG"/>
        </w:rPr>
        <w:t>д</w:t>
      </w:r>
      <w:r w:rsidRPr="00147CB3">
        <w:rPr>
          <w:rFonts w:ascii="Times New Roman" w:eastAsia="Times New Roman" w:hAnsi="Times New Roman" w:cs="Times New Roman"/>
          <w:bCs/>
          <w:sz w:val="24"/>
          <w:szCs w:val="24"/>
          <w:lang w:eastAsia="bg-BG"/>
        </w:rPr>
        <w:t>) се прилагат до изтичане на три години от датата на настъпване на обстоятелствата, освен ако в акта, с който е установено обстоятелството, е посочен друг срок. Информация относно липсата или наличието на обстоятелства по т. 2.2.1 се попълва в Част III. Раздел В о</w:t>
      </w:r>
      <w:r w:rsidR="000C18C0" w:rsidRPr="00147CB3">
        <w:rPr>
          <w:rFonts w:ascii="Times New Roman" w:eastAsia="Times New Roman" w:hAnsi="Times New Roman" w:cs="Times New Roman"/>
          <w:bCs/>
          <w:sz w:val="24"/>
          <w:szCs w:val="24"/>
          <w:lang w:eastAsia="bg-BG"/>
        </w:rPr>
        <w:t>т</w:t>
      </w:r>
      <w:r w:rsidRPr="00147CB3">
        <w:rPr>
          <w:rFonts w:ascii="Times New Roman" w:eastAsia="Times New Roman" w:hAnsi="Times New Roman" w:cs="Times New Roman"/>
          <w:bCs/>
          <w:sz w:val="24"/>
          <w:szCs w:val="24"/>
          <w:lang w:eastAsia="bg-BG"/>
        </w:rPr>
        <w:t xml:space="preserve"> ЕЕДОП.</w:t>
      </w:r>
    </w:p>
    <w:p w:rsidR="009728F3" w:rsidRPr="00147CB3" w:rsidRDefault="009728F3"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2.3. Други основания за отстраняване.</w:t>
      </w:r>
    </w:p>
    <w:p w:rsidR="009728F3"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Възложителят ще отстран</w:t>
      </w:r>
      <w:r w:rsidR="009728F3" w:rsidRPr="00147CB3">
        <w:rPr>
          <w:rFonts w:ascii="Times New Roman" w:eastAsia="Times New Roman" w:hAnsi="Times New Roman" w:cs="Times New Roman"/>
          <w:bCs/>
          <w:sz w:val="24"/>
          <w:szCs w:val="24"/>
          <w:lang w:eastAsia="bg-BG"/>
        </w:rPr>
        <w:t>и от участие в процедурата: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2.3.1.</w:t>
      </w:r>
      <w:r w:rsidRPr="00147CB3">
        <w:rPr>
          <w:rFonts w:ascii="Times New Roman" w:eastAsia="Times New Roman" w:hAnsi="Times New Roman" w:cs="Times New Roman"/>
          <w:bCs/>
          <w:sz w:val="24"/>
          <w:szCs w:val="24"/>
          <w:lang w:eastAsia="bg-BG"/>
        </w:rPr>
        <w:tab/>
        <w:t>Участници, които са свързани лица. Свързани лица са:</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лицата, едното от които контролира другото лице или негово дъщерно дружество;</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лицата, чиято дейност се контролира от трето лице;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лицата, които съвместно контролират трето лице;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г)</w:t>
      </w:r>
      <w:r w:rsidRPr="00147CB3">
        <w:rPr>
          <w:rFonts w:ascii="Times New Roman" w:eastAsia="Times New Roman" w:hAnsi="Times New Roman" w:cs="Times New Roman"/>
          <w:bCs/>
          <w:sz w:val="24"/>
          <w:szCs w:val="24"/>
          <w:lang w:eastAsia="bg-BG"/>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Контрол е налице, когато едно лице: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може да определя пряко или непряко повече от половината от членовете на управителния или контролния орган на едно юридическо лице; или</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 xml:space="preserve">може по друг начин да упражнява решаващо влияние върху вземането на </w:t>
      </w:r>
      <w:r w:rsidR="008043B4" w:rsidRPr="00147CB3">
        <w:rPr>
          <w:rFonts w:ascii="Times New Roman" w:eastAsia="Times New Roman" w:hAnsi="Times New Roman" w:cs="Times New Roman"/>
          <w:bCs/>
          <w:sz w:val="24"/>
          <w:szCs w:val="24"/>
          <w:lang w:eastAsia="bg-BG"/>
        </w:rPr>
        <w:t>решения във връзка с дейността н</w:t>
      </w:r>
      <w:r w:rsidRPr="00147CB3">
        <w:rPr>
          <w:rFonts w:ascii="Times New Roman" w:eastAsia="Times New Roman" w:hAnsi="Times New Roman" w:cs="Times New Roman"/>
          <w:bCs/>
          <w:sz w:val="24"/>
          <w:szCs w:val="24"/>
          <w:lang w:eastAsia="bg-BG"/>
        </w:rPr>
        <w:t>а юридическо лице.</w:t>
      </w:r>
    </w:p>
    <w:p w:rsidR="009728F3"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2.3.2.</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Участник, който няма право да участва в обществени поръчки на основание чл. 3, т. 8 във вр</w:t>
      </w:r>
      <w:r w:rsidR="008043B4" w:rsidRPr="00147CB3">
        <w:rPr>
          <w:rFonts w:ascii="Times New Roman" w:eastAsia="Times New Roman" w:hAnsi="Times New Roman" w:cs="Times New Roman"/>
          <w:bCs/>
          <w:sz w:val="24"/>
          <w:szCs w:val="24"/>
          <w:lang w:eastAsia="bg-BG"/>
        </w:rPr>
        <w:t>ъзка</w:t>
      </w:r>
      <w:r w:rsidRPr="00147CB3">
        <w:rPr>
          <w:rFonts w:ascii="Times New Roman" w:eastAsia="Times New Roman" w:hAnsi="Times New Roman" w:cs="Times New Roman"/>
          <w:bCs/>
          <w:sz w:val="24"/>
          <w:szCs w:val="24"/>
          <w:lang w:eastAsia="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(ЗИФОДРЮДРСЛТДС), освен когато не са налице условията по чл. 4 от закона.</w:t>
      </w:r>
    </w:p>
    <w:p w:rsidR="006A67DA" w:rsidRPr="00147CB3" w:rsidRDefault="009728F3"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2.3.3.</w:t>
      </w:r>
      <w:r w:rsidRPr="00147CB3">
        <w:rPr>
          <w:rFonts w:ascii="Times New Roman" w:eastAsia="Times New Roman" w:hAnsi="Times New Roman" w:cs="Times New Roman"/>
          <w:bCs/>
          <w:sz w:val="24"/>
          <w:szCs w:val="24"/>
          <w:lang w:eastAsia="bg-BG"/>
        </w:rPr>
        <w:tab/>
        <w:t>Участник, който няма право да участва в обществени поръчки на основание чл. 69, ал. 1 и ал. 2 от Закона за противодействие на корупцията и за отнемане на незаконно придобитото имущество.</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Съгласно чл. 69, ал. 1 и ал. 2 от Закона за противодействие на корупцията и за отнемане на незаконно придобитото имущество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w:t>
      </w:r>
      <w:r w:rsidRPr="00147CB3">
        <w:rPr>
          <w:rFonts w:ascii="Times New Roman" w:eastAsia="Times New Roman" w:hAnsi="Times New Roman" w:cs="Times New Roman"/>
          <w:bCs/>
          <w:sz w:val="24"/>
          <w:szCs w:val="24"/>
          <w:lang w:eastAsia="bg-BG"/>
        </w:rPr>
        <w:lastRenderedPageBreak/>
        <w:t>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2.3.4.</w:t>
      </w:r>
      <w:r w:rsidRPr="00147CB3">
        <w:rPr>
          <w:rFonts w:ascii="Times New Roman" w:eastAsia="Times New Roman" w:hAnsi="Times New Roman" w:cs="Times New Roman"/>
          <w:bCs/>
          <w:sz w:val="24"/>
          <w:szCs w:val="24"/>
          <w:lang w:eastAsia="bg-BG"/>
        </w:rPr>
        <w:tab/>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2.3.5.</w:t>
      </w:r>
      <w:r w:rsidRPr="00147CB3">
        <w:rPr>
          <w:rFonts w:ascii="Times New Roman" w:eastAsia="Times New Roman" w:hAnsi="Times New Roman" w:cs="Times New Roman"/>
          <w:bCs/>
          <w:sz w:val="24"/>
          <w:szCs w:val="24"/>
          <w:lang w:eastAsia="bg-BG"/>
        </w:rPr>
        <w:tab/>
        <w:t>Участник, който е представ</w:t>
      </w:r>
      <w:r w:rsidR="008043B4" w:rsidRPr="00147CB3">
        <w:rPr>
          <w:rFonts w:ascii="Times New Roman" w:eastAsia="Times New Roman" w:hAnsi="Times New Roman" w:cs="Times New Roman"/>
          <w:bCs/>
          <w:sz w:val="24"/>
          <w:szCs w:val="24"/>
          <w:lang w:eastAsia="bg-BG"/>
        </w:rPr>
        <w:t>ил оферта, която не отговаря на:</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предварително обявените условия на поръчката;</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2.3.6.</w:t>
      </w:r>
      <w:r w:rsidRPr="00147CB3">
        <w:rPr>
          <w:rFonts w:ascii="Times New Roman" w:eastAsia="Times New Roman" w:hAnsi="Times New Roman" w:cs="Times New Roman"/>
          <w:bCs/>
          <w:sz w:val="24"/>
          <w:szCs w:val="24"/>
          <w:lang w:eastAsia="bg-BG"/>
        </w:rPr>
        <w:tab/>
        <w:t>Участник, който не е представил в срок обосновката по чл. 72, ал.1 от ЗОП или чиято оферта не е приета съгласно чл. 72, ал. 3 - 5 от ЗОП.</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2.3.7.</w:t>
      </w:r>
      <w:r w:rsidRPr="00147CB3">
        <w:rPr>
          <w:rFonts w:ascii="Times New Roman" w:eastAsia="Times New Roman" w:hAnsi="Times New Roman" w:cs="Times New Roman"/>
          <w:bCs/>
          <w:sz w:val="24"/>
          <w:szCs w:val="24"/>
          <w:lang w:eastAsia="bg-BG"/>
        </w:rPr>
        <w:tab/>
        <w:t>Участник, който след покана от Възложителя и в определения в нея срок не удължи срока на валидност на офертата си.</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2.3.8.</w:t>
      </w:r>
      <w:r w:rsidRPr="00147CB3">
        <w:rPr>
          <w:rFonts w:ascii="Times New Roman" w:eastAsia="Times New Roman" w:hAnsi="Times New Roman" w:cs="Times New Roman"/>
          <w:bCs/>
          <w:sz w:val="24"/>
          <w:szCs w:val="24"/>
          <w:lang w:eastAsia="bg-BG"/>
        </w:rPr>
        <w:tab/>
        <w:t>Участник, който е предложил цена за изпълнение на поръчката, по-висока от определената от Възложителя в настоящата документация за участие прогнозна стойност на всяка обособена позиция.</w:t>
      </w:r>
    </w:p>
    <w:p w:rsidR="000C18C0"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Информация относно липсата или наличието на обстоятелства по т. 2.3.1, 2.3.2 и 2</w:t>
      </w:r>
      <w:r w:rsidR="00A147F7" w:rsidRPr="00147CB3">
        <w:rPr>
          <w:rFonts w:ascii="Times New Roman" w:eastAsia="Times New Roman" w:hAnsi="Times New Roman" w:cs="Times New Roman"/>
          <w:bCs/>
          <w:sz w:val="24"/>
          <w:szCs w:val="24"/>
          <w:lang w:eastAsia="bg-BG"/>
        </w:rPr>
        <w:t>.3.3 се попълва в Част III.</w:t>
      </w:r>
      <w:r w:rsidRPr="00147CB3">
        <w:rPr>
          <w:rFonts w:ascii="Times New Roman" w:eastAsia="Times New Roman" w:hAnsi="Times New Roman" w:cs="Times New Roman"/>
          <w:bCs/>
          <w:sz w:val="24"/>
          <w:szCs w:val="24"/>
          <w:lang w:eastAsia="bg-BG"/>
        </w:rPr>
        <w:t xml:space="preserve"> Раздел Г от ЕЕДОП.</w:t>
      </w:r>
    </w:p>
    <w:p w:rsidR="000C18C0" w:rsidRPr="00147CB3" w:rsidRDefault="000C18C0"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2.4. Мерки за доказване на надеждност от участниците, доказване липса на основание за отстраняване (чл. 56, ал. 1 от ЗОП)</w:t>
      </w:r>
    </w:p>
    <w:p w:rsidR="006A67DA" w:rsidRPr="00147CB3" w:rsidRDefault="000C18C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2.4.1.</w:t>
      </w:r>
      <w:r w:rsidRPr="00147CB3">
        <w:rPr>
          <w:rFonts w:ascii="Times New Roman" w:eastAsia="Times New Roman" w:hAnsi="Times New Roman" w:cs="Times New Roman"/>
          <w:bCs/>
          <w:sz w:val="24"/>
          <w:szCs w:val="24"/>
          <w:lang w:eastAsia="bg-BG"/>
        </w:rPr>
        <w:t xml:space="preserve"> При наличие на основание за отстраняване от процедурата по т. 2.1.1 и т. 2.2.1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Pr="00147CB3">
        <w:rPr>
          <w:rFonts w:ascii="Times New Roman" w:eastAsia="Times New Roman" w:hAnsi="Times New Roman" w:cs="Times New Roman"/>
          <w:bCs/>
          <w:sz w:val="24"/>
          <w:szCs w:val="24"/>
          <w:lang w:eastAsia="bg-BG"/>
        </w:rPr>
        <w:tab/>
        <w:t>погасил задълженията по т. 2.1.1, б</w:t>
      </w:r>
      <w:r w:rsidR="0069307C" w:rsidRPr="00147CB3">
        <w:rPr>
          <w:rFonts w:ascii="Times New Roman" w:eastAsia="Times New Roman" w:hAnsi="Times New Roman" w:cs="Times New Roman"/>
          <w:bCs/>
          <w:sz w:val="24"/>
          <w:szCs w:val="24"/>
          <w:lang w:eastAsia="bg-BG"/>
        </w:rPr>
        <w:t>уква</w:t>
      </w:r>
      <w:r w:rsidRPr="00147CB3">
        <w:rPr>
          <w:rFonts w:ascii="Times New Roman" w:eastAsia="Times New Roman" w:hAnsi="Times New Roman" w:cs="Times New Roman"/>
          <w:bCs/>
          <w:sz w:val="24"/>
          <w:szCs w:val="24"/>
          <w:lang w:eastAsia="bg-BG"/>
        </w:rPr>
        <w:t xml:space="preserve"> "б", включително начислените лихви и/или глоби или че те са разсрочени, отсрочени или обезпечени;</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Pr="00147CB3">
        <w:rPr>
          <w:rFonts w:ascii="Times New Roman" w:eastAsia="Times New Roman" w:hAnsi="Times New Roman" w:cs="Times New Roman"/>
          <w:bCs/>
          <w:sz w:val="24"/>
          <w:szCs w:val="24"/>
          <w:lang w:eastAsia="bg-BG"/>
        </w:rPr>
        <w:tab/>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2.4.2.</w:t>
      </w:r>
      <w:r w:rsidRPr="00147CB3">
        <w:rPr>
          <w:rFonts w:ascii="Times New Roman" w:eastAsia="Times New Roman" w:hAnsi="Times New Roman" w:cs="Times New Roman"/>
          <w:bCs/>
          <w:sz w:val="24"/>
          <w:szCs w:val="24"/>
          <w:lang w:eastAsia="bg-BG"/>
        </w:rPr>
        <w:tab/>
        <w:t>Като доказателства за надеждността на участника се представят следните документи:</w:t>
      </w:r>
    </w:p>
    <w:p w:rsidR="00A147F7" w:rsidRPr="00147CB3" w:rsidRDefault="00814B41"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а)</w:t>
      </w:r>
      <w:r w:rsidR="00A147F7" w:rsidRPr="00147CB3">
        <w:rPr>
          <w:rFonts w:ascii="Times New Roman" w:eastAsia="Times New Roman" w:hAnsi="Times New Roman" w:cs="Times New Roman"/>
          <w:bCs/>
          <w:sz w:val="24"/>
          <w:szCs w:val="24"/>
          <w:lang w:eastAsia="bg-BG"/>
        </w:rPr>
        <w:tab/>
        <w:t>по отношение на обстоятелството по б. "а" и (чл. 56, ал. 1, т. 1 и 2 от ЗОП) -</w:t>
      </w:r>
      <w:r w:rsidR="00E16BA1" w:rsidRPr="00147CB3">
        <w:rPr>
          <w:rFonts w:ascii="Times New Roman" w:eastAsia="Times New Roman" w:hAnsi="Times New Roman" w:cs="Times New Roman"/>
          <w:bCs/>
          <w:sz w:val="24"/>
          <w:szCs w:val="24"/>
          <w:lang w:eastAsia="bg-BG"/>
        </w:rPr>
        <w:t xml:space="preserve"> </w:t>
      </w:r>
      <w:r w:rsidR="00A147F7" w:rsidRPr="00147CB3">
        <w:rPr>
          <w:rFonts w:ascii="Times New Roman" w:eastAsia="Times New Roman" w:hAnsi="Times New Roman" w:cs="Times New Roman"/>
          <w:bCs/>
          <w:sz w:val="24"/>
          <w:szCs w:val="24"/>
          <w:lang w:eastAsia="bg-BG"/>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147F7" w:rsidRPr="00147CB3" w:rsidRDefault="00814B41"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00A147F7" w:rsidRPr="00147CB3">
        <w:rPr>
          <w:rFonts w:ascii="Times New Roman" w:eastAsia="Times New Roman" w:hAnsi="Times New Roman" w:cs="Times New Roman"/>
          <w:bCs/>
          <w:sz w:val="24"/>
          <w:szCs w:val="24"/>
          <w:lang w:eastAsia="bg-BG"/>
        </w:rPr>
        <w:tab/>
        <w:t>по отношение на обстоятелството по б. V (чл. 56, ал. 1, т. 3 от ЗОП) - документ от съответния компетентен орган за потвърждение на описаните обстоятелства.</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2.4.3.</w:t>
      </w:r>
      <w:r w:rsidRPr="00147CB3">
        <w:rPr>
          <w:rFonts w:ascii="Times New Roman" w:eastAsia="Times New Roman" w:hAnsi="Times New Roman" w:cs="Times New Roman"/>
          <w:bCs/>
          <w:sz w:val="24"/>
          <w:szCs w:val="24"/>
          <w:lang w:eastAsia="bg-BG"/>
        </w:rPr>
        <w:tab/>
        <w:t>Няма право да се ползва от възможността но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2.4.4.</w:t>
      </w:r>
      <w:r w:rsidRPr="00147CB3">
        <w:rPr>
          <w:rFonts w:ascii="Times New Roman" w:eastAsia="Times New Roman" w:hAnsi="Times New Roman" w:cs="Times New Roman"/>
          <w:bCs/>
          <w:sz w:val="24"/>
          <w:szCs w:val="24"/>
          <w:lang w:eastAsia="bg-BG"/>
        </w:rPr>
        <w:tab/>
        <w:t>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w:t>
      </w:r>
      <w:r w:rsidR="00814B41"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2.4.5.</w:t>
      </w:r>
      <w:r w:rsidRPr="00147CB3">
        <w:rPr>
          <w:rFonts w:ascii="Times New Roman" w:eastAsia="Times New Roman" w:hAnsi="Times New Roman" w:cs="Times New Roman"/>
          <w:bCs/>
          <w:sz w:val="24"/>
          <w:szCs w:val="24"/>
          <w:lang w:eastAsia="bg-BG"/>
        </w:rPr>
        <w:tab/>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A147F7" w:rsidRPr="00147CB3" w:rsidRDefault="00A147F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Когато преди подаване на офертата участник е предприел мерки за доказване на надеждност</w:t>
      </w:r>
      <w:r w:rsidR="00814B41"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Cs/>
          <w:sz w:val="24"/>
          <w:szCs w:val="24"/>
          <w:lang w:eastAsia="bg-BG"/>
        </w:rPr>
        <w:t>по т. 2.4.1 (чл. 56 от ЗОП), тези мерки се описват в ЕЕДОП в полето свързано със съответното обстоятелство.</w:t>
      </w:r>
    </w:p>
    <w:p w:rsidR="00A147F7" w:rsidRPr="00147CB3" w:rsidRDefault="00814B41"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
          <w:bCs/>
          <w:sz w:val="24"/>
          <w:szCs w:val="24"/>
          <w:u w:val="single"/>
          <w:lang w:eastAsia="bg-BG"/>
        </w:rPr>
        <w:t>3. Критерии за подбор на участниците. Минимални изисквания и документи за доказване - общо за всички обособени позиции</w:t>
      </w:r>
    </w:p>
    <w:p w:rsidR="00AA6C16" w:rsidRPr="00147CB3" w:rsidRDefault="00A147F7" w:rsidP="000517AF">
      <w:pPr>
        <w:pStyle w:val="188"/>
        <w:shd w:val="clear" w:color="auto" w:fill="auto"/>
        <w:spacing w:before="0" w:after="0" w:line="240" w:lineRule="auto"/>
        <w:ind w:firstLine="0"/>
        <w:jc w:val="both"/>
        <w:rPr>
          <w:bCs/>
          <w:spacing w:val="0"/>
          <w:sz w:val="24"/>
          <w:szCs w:val="24"/>
          <w:lang w:eastAsia="bg-BG"/>
        </w:rPr>
      </w:pPr>
      <w:r w:rsidRPr="00147CB3">
        <w:rPr>
          <w:bCs/>
          <w:spacing w:val="0"/>
          <w:sz w:val="24"/>
          <w:szCs w:val="24"/>
          <w:lang w:eastAsia="bg-BG"/>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 При участие на обединения, които не са юридически лица, съответствието с критериите за под</w:t>
      </w:r>
      <w:r w:rsidR="00814B41" w:rsidRPr="00147CB3">
        <w:rPr>
          <w:bCs/>
          <w:spacing w:val="0"/>
          <w:sz w:val="24"/>
          <w:szCs w:val="24"/>
          <w:lang w:eastAsia="bg-BG"/>
        </w:rPr>
        <w:t>бор се доказва от обединението-участник,</w:t>
      </w:r>
      <w:r w:rsidRPr="00147CB3">
        <w:rPr>
          <w:bCs/>
          <w:spacing w:val="0"/>
          <w:sz w:val="24"/>
          <w:szCs w:val="24"/>
          <w:lang w:eastAsia="bg-BG"/>
        </w:rPr>
        <w:t xml:space="preserve"> а не от всяко от лицата, включени в него</w:t>
      </w:r>
      <w:r w:rsidR="00814B41" w:rsidRPr="00147CB3">
        <w:rPr>
          <w:bCs/>
          <w:spacing w:val="0"/>
          <w:sz w:val="24"/>
          <w:szCs w:val="24"/>
          <w:lang w:eastAsia="bg-BG"/>
        </w:rPr>
        <w:t>,</w:t>
      </w:r>
      <w:r w:rsidRPr="00147CB3">
        <w:rPr>
          <w:bCs/>
          <w:spacing w:val="0"/>
          <w:sz w:val="24"/>
          <w:szCs w:val="24"/>
          <w:lang w:eastAsia="bg-BG"/>
        </w:rPr>
        <w:t xml:space="preserve"> с изключение на съответна регистрация</w:t>
      </w:r>
      <w:r w:rsidR="00814B41" w:rsidRPr="00147CB3">
        <w:rPr>
          <w:bCs/>
          <w:spacing w:val="0"/>
          <w:sz w:val="24"/>
          <w:szCs w:val="24"/>
          <w:lang w:eastAsia="bg-BG"/>
        </w:rPr>
        <w:t>,</w:t>
      </w:r>
      <w:r w:rsidRPr="00147CB3">
        <w:rPr>
          <w:bCs/>
          <w:spacing w:val="0"/>
          <w:sz w:val="24"/>
          <w:szCs w:val="24"/>
          <w:lang w:eastAsia="bg-BG"/>
        </w:rPr>
        <w:t xml:space="preserve"> представяне на сертификат или друго условие, необхо</w:t>
      </w:r>
      <w:r w:rsidR="00AA6C16" w:rsidRPr="00147CB3">
        <w:rPr>
          <w:bCs/>
          <w:spacing w:val="0"/>
          <w:sz w:val="24"/>
          <w:szCs w:val="24"/>
          <w:lang w:eastAsia="bg-BG"/>
        </w:rPr>
        <w:t>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6A67DA" w:rsidRPr="00147CB3" w:rsidRDefault="006A67DA" w:rsidP="000517AF">
      <w:pPr>
        <w:spacing w:after="0" w:line="240" w:lineRule="auto"/>
        <w:jc w:val="both"/>
        <w:rPr>
          <w:rFonts w:ascii="Times New Roman" w:eastAsia="Times New Roman" w:hAnsi="Times New Roman" w:cs="Times New Roman"/>
          <w:bCs/>
          <w:sz w:val="24"/>
          <w:szCs w:val="24"/>
          <w:lang w:eastAsia="bg-BG"/>
        </w:rPr>
      </w:pPr>
    </w:p>
    <w:p w:rsidR="00AA6C16" w:rsidRPr="00147CB3" w:rsidRDefault="00AA6C16"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3.1. Годност (правоспособност) за упражняване на професионална дейност</w:t>
      </w:r>
    </w:p>
    <w:p w:rsidR="00AA6C16" w:rsidRPr="006A6764" w:rsidRDefault="00AA6C16" w:rsidP="006A6764">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3.1.1.</w:t>
      </w:r>
      <w:r w:rsidRPr="00147CB3">
        <w:rPr>
          <w:rFonts w:ascii="Times New Roman" w:eastAsia="Times New Roman" w:hAnsi="Times New Roman" w:cs="Times New Roman"/>
          <w:bCs/>
          <w:sz w:val="24"/>
          <w:szCs w:val="24"/>
          <w:lang w:eastAsia="bg-BG"/>
        </w:rPr>
        <w:t xml:space="preserve"> В съответствие с чл. 60 ал. 1 от ЗОП Възложителят изисква участникът да бъде вписан в Централния професионален регистър на строителя (ЦПРС) към Камарата на строителите в България (КСБ), съгласно чл. 3, ал. 2 от Закона за Камарата на строителите (ЗКС) и </w:t>
      </w:r>
      <w:r w:rsidRPr="006A6764">
        <w:rPr>
          <w:rFonts w:ascii="Times New Roman" w:eastAsia="Times New Roman" w:hAnsi="Times New Roman" w:cs="Times New Roman"/>
          <w:bCs/>
          <w:sz w:val="24"/>
          <w:szCs w:val="24"/>
          <w:lang w:eastAsia="bg-BG"/>
        </w:rPr>
        <w:t>Правилника за ре</w:t>
      </w:r>
      <w:r w:rsidR="007D58A2" w:rsidRPr="006A6764">
        <w:rPr>
          <w:rFonts w:ascii="Times New Roman" w:eastAsia="Times New Roman" w:hAnsi="Times New Roman" w:cs="Times New Roman"/>
          <w:bCs/>
          <w:sz w:val="24"/>
          <w:szCs w:val="24"/>
          <w:lang w:eastAsia="bg-BG"/>
        </w:rPr>
        <w:t>да за вписване и водене на ЦПРС за изпълнение на строежи oт</w:t>
      </w:r>
      <w:r w:rsidRPr="006A6764">
        <w:rPr>
          <w:rFonts w:ascii="Times New Roman" w:eastAsia="Times New Roman" w:hAnsi="Times New Roman" w:cs="Times New Roman"/>
          <w:bCs/>
          <w:sz w:val="24"/>
          <w:szCs w:val="24"/>
          <w:lang w:eastAsia="bg-BG"/>
        </w:rPr>
        <w:t xml:space="preserve"> „</w:t>
      </w:r>
      <w:r w:rsidR="006A6764" w:rsidRPr="006A6764">
        <w:rPr>
          <w:rFonts w:ascii="Times New Roman" w:eastAsia="Times New Roman" w:hAnsi="Times New Roman" w:cs="Times New Roman"/>
          <w:bCs/>
          <w:sz w:val="24"/>
          <w:szCs w:val="24"/>
          <w:lang w:eastAsia="bg-BG"/>
        </w:rPr>
        <w:t>Четвърта</w:t>
      </w:r>
      <w:r w:rsidRPr="006A6764">
        <w:rPr>
          <w:rFonts w:ascii="Times New Roman" w:eastAsia="Times New Roman" w:hAnsi="Times New Roman" w:cs="Times New Roman"/>
          <w:bCs/>
          <w:sz w:val="24"/>
          <w:szCs w:val="24"/>
          <w:lang w:eastAsia="bg-BG"/>
        </w:rPr>
        <w:t xml:space="preserve"> група</w:t>
      </w:r>
      <w:r w:rsidR="006A6764" w:rsidRPr="006A6764">
        <w:rPr>
          <w:rFonts w:ascii="Times New Roman" w:eastAsia="Times New Roman" w:hAnsi="Times New Roman" w:cs="Times New Roman"/>
          <w:bCs/>
          <w:sz w:val="24"/>
          <w:szCs w:val="24"/>
          <w:lang w:eastAsia="bg-BG"/>
        </w:rPr>
        <w:t>, Втора категория</w:t>
      </w:r>
      <w:r w:rsidRPr="006A6764">
        <w:rPr>
          <w:rFonts w:ascii="Times New Roman" w:eastAsia="Times New Roman" w:hAnsi="Times New Roman" w:cs="Times New Roman"/>
          <w:bCs/>
          <w:sz w:val="24"/>
          <w:szCs w:val="24"/>
          <w:lang w:eastAsia="bg-BG"/>
        </w:rPr>
        <w:t xml:space="preserve">: </w:t>
      </w:r>
      <w:r w:rsidR="006A6764" w:rsidRPr="006A6764">
        <w:rPr>
          <w:rFonts w:ascii="Times New Roman" w:eastAsia="Times New Roman" w:hAnsi="Times New Roman" w:cs="Times New Roman"/>
          <w:bCs/>
          <w:sz w:val="24"/>
          <w:szCs w:val="24"/>
          <w:lang w:eastAsia="bg-BG"/>
        </w:rPr>
        <w:t>„Разпределителни проводи, съоръжения и устройства към тях в областта на водоснабдяването и канализацията</w:t>
      </w:r>
      <w:r w:rsidR="007D58A2" w:rsidRPr="006A6764">
        <w:rPr>
          <w:rFonts w:ascii="Times New Roman" w:eastAsia="Times New Roman" w:hAnsi="Times New Roman" w:cs="Times New Roman"/>
          <w:bCs/>
          <w:sz w:val="24"/>
          <w:szCs w:val="24"/>
          <w:lang w:eastAsia="bg-BG"/>
        </w:rPr>
        <w:t>"</w:t>
      </w:r>
      <w:r w:rsidR="008E0852" w:rsidRPr="006A6764">
        <w:rPr>
          <w:rFonts w:ascii="Times New Roman" w:eastAsia="Times New Roman" w:hAnsi="Times New Roman" w:cs="Times New Roman"/>
          <w:bCs/>
          <w:sz w:val="24"/>
          <w:szCs w:val="24"/>
          <w:lang w:eastAsia="bg-BG"/>
        </w:rPr>
        <w:t xml:space="preserve">, </w:t>
      </w:r>
      <w:r w:rsidRPr="006A6764">
        <w:rPr>
          <w:rFonts w:ascii="Times New Roman" w:eastAsia="Times New Roman" w:hAnsi="Times New Roman" w:cs="Times New Roman"/>
          <w:bCs/>
          <w:sz w:val="24"/>
          <w:szCs w:val="24"/>
          <w:lang w:eastAsia="bg-BG"/>
        </w:rPr>
        <w:t>а за чуждестранни лица - в аналогични регистри съгласно законодателството на държавата, в която са установени</w:t>
      </w:r>
      <w:r w:rsidR="008E0852" w:rsidRPr="006A6764">
        <w:rPr>
          <w:rFonts w:ascii="Times New Roman" w:eastAsia="Times New Roman" w:hAnsi="Times New Roman" w:cs="Times New Roman"/>
          <w:bCs/>
          <w:sz w:val="24"/>
          <w:szCs w:val="24"/>
          <w:lang w:eastAsia="bg-BG"/>
        </w:rPr>
        <w:t>.</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6A6764">
        <w:rPr>
          <w:rFonts w:ascii="Times New Roman" w:eastAsia="Times New Roman" w:hAnsi="Times New Roman" w:cs="Times New Roman"/>
          <w:b/>
          <w:bCs/>
          <w:sz w:val="24"/>
          <w:szCs w:val="24"/>
          <w:lang w:eastAsia="bg-BG"/>
        </w:rPr>
        <w:t>Забележка:</w:t>
      </w:r>
      <w:r w:rsidRPr="006A6764">
        <w:rPr>
          <w:rFonts w:ascii="Times New Roman" w:eastAsia="Times New Roman" w:hAnsi="Times New Roman" w:cs="Times New Roman"/>
          <w:bCs/>
          <w:sz w:val="24"/>
          <w:szCs w:val="24"/>
          <w:lang w:eastAsia="bg-BG"/>
        </w:rPr>
        <w:t xml:space="preserve"> Участниците следва да имат предвид, че съ</w:t>
      </w:r>
      <w:r w:rsidR="008E0852" w:rsidRPr="006A6764">
        <w:rPr>
          <w:rFonts w:ascii="Times New Roman" w:eastAsia="Times New Roman" w:hAnsi="Times New Roman" w:cs="Times New Roman"/>
          <w:bCs/>
          <w:sz w:val="24"/>
          <w:szCs w:val="24"/>
          <w:lang w:eastAsia="bg-BG"/>
        </w:rPr>
        <w:t>гласно чл.25а,</w:t>
      </w:r>
      <w:r w:rsidRPr="006A6764">
        <w:rPr>
          <w:rFonts w:ascii="Times New Roman" w:eastAsia="Times New Roman" w:hAnsi="Times New Roman" w:cs="Times New Roman"/>
          <w:bCs/>
          <w:sz w:val="24"/>
          <w:szCs w:val="24"/>
          <w:lang w:eastAsia="bg-BG"/>
        </w:rPr>
        <w:t xml:space="preserve"> ал.1 от Закона за камарата на строителите в случаите на временно или еднократно предоставяне на строителни</w:t>
      </w:r>
      <w:r w:rsidRPr="00147CB3">
        <w:rPr>
          <w:rFonts w:ascii="Times New Roman" w:eastAsia="Times New Roman" w:hAnsi="Times New Roman" w:cs="Times New Roman"/>
          <w:bCs/>
          <w:sz w:val="24"/>
          <w:szCs w:val="24"/>
          <w:lang w:eastAsia="bg-BG"/>
        </w:rPr>
        <w:t xml:space="preserve"> услуги лицата, които имат право да извършват такава дейност по законодателството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 уведомяват комисията по чл. 26 от закона за пълното и точно наименование на строежа съгласно издаденото разрешение за строеж на основание чл. 148 от Закона за устройство на територията или пълното и точно наименование на строителните и </w:t>
      </w:r>
      <w:r w:rsidR="008E0852" w:rsidRPr="00147CB3">
        <w:rPr>
          <w:rFonts w:ascii="Times New Roman" w:eastAsia="Times New Roman" w:hAnsi="Times New Roman" w:cs="Times New Roman"/>
          <w:bCs/>
          <w:sz w:val="24"/>
          <w:szCs w:val="24"/>
          <w:lang w:eastAsia="bg-BG"/>
        </w:rPr>
        <w:t>монтажните работи по сключения с</w:t>
      </w:r>
      <w:r w:rsidRPr="00147CB3">
        <w:rPr>
          <w:rFonts w:ascii="Times New Roman" w:eastAsia="Times New Roman" w:hAnsi="Times New Roman" w:cs="Times New Roman"/>
          <w:bCs/>
          <w:sz w:val="24"/>
          <w:szCs w:val="24"/>
          <w:lang w:eastAsia="bg-BG"/>
        </w:rPr>
        <w:t xml:space="preserve"> главния изпълнител договор и следва да се снабдят с удостоверение за извършване на еднократна или временна строителна услуга за конкретен строеж на територията на Република България, което покрива необходимия обхват на вписване в Централния професионален регистър на строителите за изпълнение на този строеж.</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При подаване на офертата, съответствието с изискването за годност (правоспособност) се декларира в ЕЕДОП, който се подава от всеки от участниците, членовете на обединения, подизпълнителите или третите лица, които ще изпълняват строителни дейности. Обстоятелството се удостоверява в ЕЕДОП</w:t>
      </w:r>
      <w:r w:rsidR="008E0852"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като се попълва се част IV раздел А от ЕЕДОП.</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Съгласно чл. 67</w:t>
      </w:r>
      <w:r w:rsidR="008E0852"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ал. 5 ЗОП Възложителят може да изисква от участниците п</w:t>
      </w:r>
      <w:r w:rsidR="008E0852" w:rsidRPr="00147CB3">
        <w:rPr>
          <w:rFonts w:ascii="Times New Roman" w:eastAsia="Times New Roman" w:hAnsi="Times New Roman" w:cs="Times New Roman"/>
          <w:bCs/>
          <w:sz w:val="24"/>
          <w:szCs w:val="24"/>
          <w:lang w:eastAsia="bg-BG"/>
        </w:rPr>
        <w:t>о</w:t>
      </w:r>
      <w:r w:rsidRPr="00147CB3">
        <w:rPr>
          <w:rFonts w:ascii="Times New Roman" w:eastAsia="Times New Roman" w:hAnsi="Times New Roman" w:cs="Times New Roman"/>
          <w:bCs/>
          <w:sz w:val="24"/>
          <w:szCs w:val="24"/>
          <w:lang w:eastAsia="bg-BG"/>
        </w:rPr>
        <w:t xml:space="preserve"> всяко време</w:t>
      </w:r>
      <w:r w:rsidR="000E5AC7" w:rsidRPr="00147CB3">
        <w:rPr>
          <w:rFonts w:ascii="Times New Roman" w:eastAsia="Times New Roman" w:hAnsi="Times New Roman" w:cs="Times New Roman"/>
          <w:bCs/>
          <w:sz w:val="24"/>
          <w:szCs w:val="24"/>
          <w:lang w:eastAsia="bg-BG"/>
        </w:rPr>
        <w:t xml:space="preserve"> след отварянето на офертите</w:t>
      </w:r>
      <w:r w:rsidRPr="00147CB3">
        <w:rPr>
          <w:rFonts w:ascii="Times New Roman" w:eastAsia="Times New Roman" w:hAnsi="Times New Roman" w:cs="Times New Roman"/>
          <w:bCs/>
          <w:sz w:val="24"/>
          <w:szCs w:val="24"/>
          <w:lang w:eastAsia="bg-BG"/>
        </w:rPr>
        <w:t xml:space="preserve"> да представят всички или част от документите, чрез които се доказва</w:t>
      </w:r>
      <w:r w:rsidR="008E0852" w:rsidRPr="00147CB3">
        <w:rPr>
          <w:rFonts w:ascii="Times New Roman" w:eastAsia="Times New Roman" w:hAnsi="Times New Roman" w:cs="Times New Roman"/>
          <w:bCs/>
          <w:sz w:val="24"/>
          <w:szCs w:val="24"/>
          <w:lang w:eastAsia="bg-BG"/>
        </w:rPr>
        <w:t xml:space="preserve"> информацията, посочена в ЕЕДОП,</w:t>
      </w:r>
      <w:r w:rsidRPr="00147CB3">
        <w:rPr>
          <w:rFonts w:ascii="Times New Roman" w:eastAsia="Times New Roman" w:hAnsi="Times New Roman" w:cs="Times New Roman"/>
          <w:bCs/>
          <w:sz w:val="24"/>
          <w:szCs w:val="24"/>
          <w:lang w:eastAsia="bg-BG"/>
        </w:rPr>
        <w:t xml:space="preserve"> когато това е необходимо за законосъобразното провеждане на процедурата. За доказване на това изискване преди сключването на договора участникът, определен за изпълнител представя заверено копие на валидно удостоверение за вписване в ЦПРС за изпълнение на строежи от </w:t>
      </w:r>
      <w:r w:rsidR="000E5AC7" w:rsidRPr="00147CB3">
        <w:rPr>
          <w:rFonts w:ascii="Times New Roman" w:eastAsia="Times New Roman" w:hAnsi="Times New Roman" w:cs="Times New Roman"/>
          <w:bCs/>
          <w:sz w:val="24"/>
          <w:szCs w:val="24"/>
          <w:lang w:eastAsia="bg-BG"/>
        </w:rPr>
        <w:t>втора</w:t>
      </w:r>
      <w:r w:rsidRPr="00147CB3">
        <w:rPr>
          <w:rFonts w:ascii="Times New Roman" w:eastAsia="Times New Roman" w:hAnsi="Times New Roman" w:cs="Times New Roman"/>
          <w:bCs/>
          <w:sz w:val="24"/>
          <w:szCs w:val="24"/>
          <w:lang w:eastAsia="bg-BG"/>
        </w:rPr>
        <w:t xml:space="preserve"> група, </w:t>
      </w:r>
      <w:r w:rsidR="008E0852" w:rsidRPr="00147CB3">
        <w:rPr>
          <w:rFonts w:ascii="Times New Roman" w:eastAsia="Times New Roman" w:hAnsi="Times New Roman" w:cs="Times New Roman"/>
          <w:bCs/>
          <w:sz w:val="24"/>
          <w:szCs w:val="24"/>
          <w:lang w:eastAsia="bg-BG"/>
        </w:rPr>
        <w:t>четвърта</w:t>
      </w:r>
      <w:r w:rsidRPr="00147CB3">
        <w:rPr>
          <w:rFonts w:ascii="Times New Roman" w:eastAsia="Times New Roman" w:hAnsi="Times New Roman" w:cs="Times New Roman"/>
          <w:bCs/>
          <w:sz w:val="24"/>
          <w:szCs w:val="24"/>
          <w:lang w:eastAsia="bg-BG"/>
        </w:rPr>
        <w:t xml:space="preserve"> категория или удостоверение, издадено по реда на чл.25а от Закона за камарата на строителите.</w:t>
      </w:r>
    </w:p>
    <w:p w:rsidR="00B9312B" w:rsidRPr="00147CB3" w:rsidRDefault="00AA6C16"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Cs/>
          <w:sz w:val="24"/>
          <w:szCs w:val="24"/>
          <w:lang w:eastAsia="bg-BG"/>
        </w:rPr>
        <w:t>В случай, че участникът в процедурата е обединение, което не е юридическо лице, удостоверението за регистрация в ЦПРС/документа по чл.25а от Закона за камарата на строителите, се изисква от членове н</w:t>
      </w:r>
      <w:r w:rsidR="008E0852" w:rsidRPr="00147CB3">
        <w:rPr>
          <w:rFonts w:ascii="Times New Roman" w:eastAsia="Times New Roman" w:hAnsi="Times New Roman" w:cs="Times New Roman"/>
          <w:bCs/>
          <w:sz w:val="24"/>
          <w:szCs w:val="24"/>
          <w:lang w:eastAsia="bg-BG"/>
        </w:rPr>
        <w:t>а обединението, кои</w:t>
      </w:r>
      <w:r w:rsidRPr="00147CB3">
        <w:rPr>
          <w:rFonts w:ascii="Times New Roman" w:eastAsia="Times New Roman" w:hAnsi="Times New Roman" w:cs="Times New Roman"/>
          <w:bCs/>
          <w:sz w:val="24"/>
          <w:szCs w:val="24"/>
          <w:lang w:eastAsia="bg-BG"/>
        </w:rPr>
        <w:t xml:space="preserve">то ще изпълняват строителни </w:t>
      </w:r>
      <w:r w:rsidRPr="00147CB3">
        <w:rPr>
          <w:rFonts w:ascii="Times New Roman" w:eastAsia="Times New Roman" w:hAnsi="Times New Roman" w:cs="Times New Roman"/>
          <w:bCs/>
          <w:sz w:val="24"/>
          <w:szCs w:val="24"/>
          <w:lang w:eastAsia="bg-BG"/>
        </w:rPr>
        <w:lastRenderedPageBreak/>
        <w:t>дейности.</w:t>
      </w:r>
      <w:r w:rsidRPr="00147CB3">
        <w:rPr>
          <w:rFonts w:ascii="Times New Roman" w:eastAsia="Times New Roman" w:hAnsi="Times New Roman" w:cs="Times New Roman"/>
          <w:bCs/>
          <w:sz w:val="24"/>
          <w:szCs w:val="24"/>
          <w:lang w:eastAsia="bg-BG"/>
        </w:rPr>
        <w:cr/>
      </w:r>
      <w:r w:rsidRPr="00147CB3">
        <w:rPr>
          <w:rFonts w:ascii="Times New Roman" w:eastAsia="Times New Roman" w:hAnsi="Times New Roman" w:cs="Times New Roman"/>
          <w:b/>
          <w:bCs/>
          <w:sz w:val="24"/>
          <w:szCs w:val="24"/>
          <w:lang w:eastAsia="bg-BG"/>
        </w:rPr>
        <w:t>3.2. Икономическо и финансово състояние</w:t>
      </w:r>
    </w:p>
    <w:p w:rsidR="000E5AC7" w:rsidRPr="00147CB3" w:rsidRDefault="000E5AC7" w:rsidP="000E5AC7">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По отношение на икономическото и финансовото състояние участниците </w:t>
      </w:r>
      <w:r w:rsidR="00FB08FB" w:rsidRPr="00147CB3">
        <w:rPr>
          <w:rFonts w:ascii="Times New Roman" w:eastAsia="Times New Roman" w:hAnsi="Times New Roman" w:cs="Times New Roman"/>
          <w:bCs/>
          <w:sz w:val="24"/>
          <w:szCs w:val="24"/>
          <w:lang w:eastAsia="bg-BG"/>
        </w:rPr>
        <w:t xml:space="preserve">трябва да отговарят на </w:t>
      </w:r>
      <w:r w:rsidRPr="00147CB3">
        <w:rPr>
          <w:rFonts w:ascii="Times New Roman" w:eastAsia="Times New Roman" w:hAnsi="Times New Roman" w:cs="Times New Roman"/>
          <w:bCs/>
          <w:sz w:val="24"/>
          <w:szCs w:val="24"/>
          <w:lang w:eastAsia="bg-BG"/>
        </w:rPr>
        <w:t>следните изисквания:</w:t>
      </w:r>
    </w:p>
    <w:p w:rsidR="00460A47" w:rsidRPr="00147CB3" w:rsidRDefault="000E5AC7" w:rsidP="000E5AC7">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1. 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w:t>
      </w:r>
      <w:r w:rsidR="00FB08FB" w:rsidRPr="00147CB3">
        <w:rPr>
          <w:rFonts w:ascii="Times New Roman" w:eastAsia="Times New Roman" w:hAnsi="Times New Roman" w:cs="Times New Roman"/>
          <w:bCs/>
          <w:sz w:val="24"/>
          <w:szCs w:val="24"/>
          <w:lang w:eastAsia="bg-BG"/>
        </w:rPr>
        <w:t>ислен на база годишните обороти, в двукратния размер на прогнозната стойност за всяка обособена позиция</w:t>
      </w:r>
      <w:r w:rsidR="00460A47" w:rsidRPr="00147CB3">
        <w:rPr>
          <w:rFonts w:ascii="Times New Roman" w:eastAsia="Times New Roman" w:hAnsi="Times New Roman" w:cs="Times New Roman"/>
          <w:bCs/>
          <w:sz w:val="24"/>
          <w:szCs w:val="24"/>
          <w:lang w:eastAsia="bg-BG"/>
        </w:rPr>
        <w:t>;</w:t>
      </w:r>
    </w:p>
    <w:p w:rsidR="00460A47" w:rsidRPr="00147CB3" w:rsidRDefault="000E5AC7" w:rsidP="000E5AC7">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2. </w:t>
      </w:r>
      <w:r w:rsidR="00460A47" w:rsidRPr="00147CB3">
        <w:rPr>
          <w:rFonts w:ascii="Times New Roman" w:eastAsia="Times New Roman" w:hAnsi="Times New Roman" w:cs="Times New Roman"/>
          <w:bCs/>
          <w:sz w:val="24"/>
          <w:szCs w:val="24"/>
          <w:lang w:eastAsia="bg-BG"/>
        </w:rPr>
        <w:t>да притежава Застраховка за професионална отговорност на участниците в строителството по чл. 171 от ЗУТ за изпълнение на строителство, покриваща минималната застрахователна сума за вида строеж, предмет на обособената позиция от обществената поръчка, или съответен валиден аналогичен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460A47" w:rsidRPr="00147CB3" w:rsidRDefault="000E5AC7"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3. да са постигнали положително съотношение между определени акти</w:t>
      </w:r>
      <w:r w:rsidR="009E3B74" w:rsidRPr="00147CB3">
        <w:rPr>
          <w:rFonts w:ascii="Times New Roman" w:eastAsia="Times New Roman" w:hAnsi="Times New Roman" w:cs="Times New Roman"/>
          <w:bCs/>
          <w:sz w:val="24"/>
          <w:szCs w:val="24"/>
          <w:lang w:eastAsia="bg-BG"/>
        </w:rPr>
        <w:t>ви и пасиви.</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При подаване на офертат</w:t>
      </w:r>
      <w:r w:rsidR="00E04822" w:rsidRPr="00147CB3">
        <w:rPr>
          <w:rFonts w:ascii="Times New Roman" w:eastAsia="Times New Roman" w:hAnsi="Times New Roman" w:cs="Times New Roman"/>
          <w:bCs/>
          <w:sz w:val="24"/>
          <w:szCs w:val="24"/>
          <w:lang w:eastAsia="bg-BG"/>
        </w:rPr>
        <w:t>а, на основание чл.67, ал.1 ЗОП,</w:t>
      </w:r>
      <w:r w:rsidRPr="00147CB3">
        <w:rPr>
          <w:rFonts w:ascii="Times New Roman" w:eastAsia="Times New Roman" w:hAnsi="Times New Roman" w:cs="Times New Roman"/>
          <w:bCs/>
          <w:sz w:val="24"/>
          <w:szCs w:val="24"/>
          <w:lang w:eastAsia="bg-BG"/>
        </w:rPr>
        <w:t xml:space="preserve"> участникът декларира съответствието с посочения критерии за подбор чрез представяне на ЕЕД</w:t>
      </w:r>
      <w:r w:rsidR="00E04822" w:rsidRPr="00147CB3">
        <w:rPr>
          <w:rFonts w:ascii="Times New Roman" w:eastAsia="Times New Roman" w:hAnsi="Times New Roman" w:cs="Times New Roman"/>
          <w:bCs/>
          <w:sz w:val="24"/>
          <w:szCs w:val="24"/>
          <w:lang w:eastAsia="bg-BG"/>
        </w:rPr>
        <w:t>ОП, попълнен в съответната част,</w:t>
      </w:r>
      <w:r w:rsidRPr="00147CB3">
        <w:rPr>
          <w:rFonts w:ascii="Times New Roman" w:eastAsia="Times New Roman" w:hAnsi="Times New Roman" w:cs="Times New Roman"/>
          <w:bCs/>
          <w:sz w:val="24"/>
          <w:szCs w:val="24"/>
          <w:lang w:eastAsia="bg-BG"/>
        </w:rPr>
        <w:t xml:space="preserve"> а именно: част IV Критерии за подбор, раздел Б: Икономическо и финансово състояние, </w:t>
      </w:r>
      <w:r w:rsidR="00BA1BF4" w:rsidRPr="00147CB3">
        <w:rPr>
          <w:rFonts w:ascii="Times New Roman" w:eastAsia="Times New Roman" w:hAnsi="Times New Roman" w:cs="Times New Roman"/>
          <w:bCs/>
          <w:sz w:val="24"/>
          <w:szCs w:val="24"/>
          <w:lang w:eastAsia="bg-BG"/>
        </w:rPr>
        <w:t>„Годишен оборот за броя финансови години“ (т. 1а</w:t>
      </w:r>
      <w:r w:rsidR="00CE4B22" w:rsidRPr="00147CB3">
        <w:rPr>
          <w:rFonts w:ascii="Times New Roman" w:eastAsia="Times New Roman" w:hAnsi="Times New Roman" w:cs="Times New Roman"/>
          <w:bCs/>
          <w:sz w:val="24"/>
          <w:szCs w:val="24"/>
          <w:lang w:eastAsia="bg-BG"/>
        </w:rPr>
        <w:t>), „Годишен оборот в стопанската област, обхваната от поръчката“ (т. 2а),</w:t>
      </w:r>
      <w:r w:rsidRPr="00147CB3">
        <w:rPr>
          <w:rFonts w:ascii="Times New Roman" w:eastAsia="Times New Roman" w:hAnsi="Times New Roman" w:cs="Times New Roman"/>
          <w:bCs/>
          <w:sz w:val="24"/>
          <w:szCs w:val="24"/>
          <w:lang w:eastAsia="bg-BG"/>
        </w:rPr>
        <w:t xml:space="preserve"> „З</w:t>
      </w:r>
      <w:r w:rsidR="0014235E" w:rsidRPr="00147CB3">
        <w:rPr>
          <w:rFonts w:ascii="Times New Roman" w:eastAsia="Times New Roman" w:hAnsi="Times New Roman" w:cs="Times New Roman"/>
          <w:bCs/>
          <w:sz w:val="24"/>
          <w:szCs w:val="24"/>
          <w:lang w:eastAsia="bg-BG"/>
        </w:rPr>
        <w:t>астрахователна полица за риск „П</w:t>
      </w:r>
      <w:r w:rsidRPr="00147CB3">
        <w:rPr>
          <w:rFonts w:ascii="Times New Roman" w:eastAsia="Times New Roman" w:hAnsi="Times New Roman" w:cs="Times New Roman"/>
          <w:bCs/>
          <w:sz w:val="24"/>
          <w:szCs w:val="24"/>
          <w:lang w:eastAsia="bg-BG"/>
        </w:rPr>
        <w:t>рофесионална отговорност" (т. 5).</w:t>
      </w:r>
    </w:p>
    <w:p w:rsidR="00CE4B22" w:rsidRPr="00147CB3" w:rsidRDefault="00CE4B2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За доказване на поставени</w:t>
      </w:r>
      <w:r w:rsidR="00AA6C16" w:rsidRPr="00147CB3">
        <w:rPr>
          <w:rFonts w:ascii="Times New Roman" w:eastAsia="Times New Roman" w:hAnsi="Times New Roman" w:cs="Times New Roman"/>
          <w:bCs/>
          <w:sz w:val="24"/>
          <w:szCs w:val="24"/>
          <w:lang w:eastAsia="bg-BG"/>
        </w:rPr>
        <w:t>т</w:t>
      </w:r>
      <w:r w:rsidRPr="00147CB3">
        <w:rPr>
          <w:rFonts w:ascii="Times New Roman" w:eastAsia="Times New Roman" w:hAnsi="Times New Roman" w:cs="Times New Roman"/>
          <w:bCs/>
          <w:sz w:val="24"/>
          <w:szCs w:val="24"/>
          <w:lang w:eastAsia="bg-BG"/>
        </w:rPr>
        <w:t>е изисквания</w:t>
      </w:r>
      <w:r w:rsidR="00AA6C16" w:rsidRPr="00147CB3">
        <w:rPr>
          <w:rFonts w:ascii="Times New Roman" w:eastAsia="Times New Roman" w:hAnsi="Times New Roman" w:cs="Times New Roman"/>
          <w:bCs/>
          <w:sz w:val="24"/>
          <w:szCs w:val="24"/>
          <w:lang w:eastAsia="bg-BG"/>
        </w:rPr>
        <w:t xml:space="preserve"> участникът, избран за изпълнител следва да представи</w:t>
      </w:r>
      <w:r w:rsidRPr="00147CB3">
        <w:rPr>
          <w:rFonts w:ascii="Times New Roman" w:eastAsia="Times New Roman" w:hAnsi="Times New Roman" w:cs="Times New Roman"/>
          <w:bCs/>
          <w:sz w:val="24"/>
          <w:szCs w:val="24"/>
          <w:lang w:eastAsia="bg-BG"/>
        </w:rPr>
        <w:t>:</w:t>
      </w:r>
    </w:p>
    <w:p w:rsidR="00CE4B22" w:rsidRPr="00147CB3" w:rsidRDefault="00CE4B22" w:rsidP="00CE4B22">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1. удостоверения от банки;</w:t>
      </w:r>
    </w:p>
    <w:p w:rsidR="00CE4B22" w:rsidRPr="00147CB3" w:rsidRDefault="00CE4B22" w:rsidP="00CE4B22">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2. доказателства за наличие на застраховка "Професионална отговорност" ;</w:t>
      </w:r>
    </w:p>
    <w:p w:rsidR="00CE4B22" w:rsidRPr="00147CB3" w:rsidRDefault="00CE4B22" w:rsidP="00CE4B22">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3.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p>
    <w:p w:rsidR="00CE4B22" w:rsidRPr="00147CB3" w:rsidRDefault="00CE4B22" w:rsidP="00CE4B22">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4. справка за общия оборот и/или за оборота в сферата, попадаща в обхвата на поръчката.</w:t>
      </w:r>
    </w:p>
    <w:p w:rsidR="00AA6C16" w:rsidRPr="00147CB3" w:rsidRDefault="00AA6C16"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3.3. Технически и професионални способности</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Участникът в процедурата трябва да отговаря на минимални изисквания за технически възможности и квалификация, както следва:</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3.3.1.</w:t>
      </w:r>
      <w:r w:rsidRPr="00147CB3">
        <w:rPr>
          <w:rFonts w:ascii="Times New Roman" w:eastAsia="Times New Roman" w:hAnsi="Times New Roman" w:cs="Times New Roman"/>
          <w:bCs/>
          <w:sz w:val="24"/>
          <w:szCs w:val="24"/>
          <w:lang w:eastAsia="bg-BG"/>
        </w:rPr>
        <w:t xml:space="preserve"> Участникът, самостоятелно или съвместно, трябва да е изпълнил през последните 5 години от датата на подаване на офертата, минимум едно</w:t>
      </w:r>
      <w:r w:rsidR="00E04822" w:rsidRPr="00147CB3">
        <w:rPr>
          <w:rFonts w:ascii="Times New Roman" w:eastAsia="Times New Roman" w:hAnsi="Times New Roman" w:cs="Times New Roman"/>
          <w:bCs/>
          <w:sz w:val="24"/>
          <w:szCs w:val="24"/>
          <w:lang w:eastAsia="bg-BG"/>
        </w:rPr>
        <w:t xml:space="preserve"> строителство, с предмет и обем,</w:t>
      </w:r>
      <w:r w:rsidRPr="00147CB3">
        <w:rPr>
          <w:rFonts w:ascii="Times New Roman" w:eastAsia="Times New Roman" w:hAnsi="Times New Roman" w:cs="Times New Roman"/>
          <w:bCs/>
          <w:sz w:val="24"/>
          <w:szCs w:val="24"/>
          <w:lang w:eastAsia="bg-BG"/>
        </w:rPr>
        <w:t xml:space="preserve"> идентичен или сходен с този на настоящата обществена поръчка. Изискването се въвежда с цел гарантиране на качественото изпълнение на обществената поръчка</w:t>
      </w:r>
      <w:r w:rsidR="00E04822"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чрез избиране на изпълнител с признат опит в областта на строителството.</w:t>
      </w:r>
    </w:p>
    <w:p w:rsidR="00AA6C16" w:rsidRPr="00147CB3" w:rsidRDefault="00E0482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Под строителство с обем,</w:t>
      </w:r>
      <w:r w:rsidR="00AA6C16" w:rsidRPr="00147CB3">
        <w:rPr>
          <w:rFonts w:ascii="Times New Roman" w:eastAsia="Times New Roman" w:hAnsi="Times New Roman" w:cs="Times New Roman"/>
          <w:bCs/>
          <w:sz w:val="24"/>
          <w:szCs w:val="24"/>
          <w:lang w:eastAsia="bg-BG"/>
        </w:rPr>
        <w:t xml:space="preserve"> идентичен или сходен, с тези на поръчката се разбира: строителство на строеж </w:t>
      </w:r>
      <w:r w:rsidR="00C744C4" w:rsidRPr="00C744C4">
        <w:rPr>
          <w:rFonts w:ascii="Times New Roman" w:eastAsia="Times New Roman" w:hAnsi="Times New Roman" w:cs="Times New Roman"/>
          <w:bCs/>
          <w:sz w:val="24"/>
          <w:szCs w:val="24"/>
          <w:lang w:eastAsia="bg-BG"/>
        </w:rPr>
        <w:t xml:space="preserve">Четвърта група, Втора категория </w:t>
      </w:r>
      <w:r w:rsidR="00AA6C16" w:rsidRPr="00147CB3">
        <w:rPr>
          <w:rFonts w:ascii="Times New Roman" w:eastAsia="Times New Roman" w:hAnsi="Times New Roman" w:cs="Times New Roman"/>
          <w:bCs/>
          <w:sz w:val="24"/>
          <w:szCs w:val="24"/>
          <w:lang w:eastAsia="bg-BG"/>
        </w:rPr>
        <w:t>съгласно чл. 5, ал. 6, т. 4.2.1 от Правилника за реда за вписване и водене на централния професионален р</w:t>
      </w:r>
      <w:r w:rsidRPr="00147CB3">
        <w:rPr>
          <w:rFonts w:ascii="Times New Roman" w:eastAsia="Times New Roman" w:hAnsi="Times New Roman" w:cs="Times New Roman"/>
          <w:bCs/>
          <w:sz w:val="24"/>
          <w:szCs w:val="24"/>
          <w:lang w:eastAsia="bg-BG"/>
        </w:rPr>
        <w:t>егистър на строителя (ПРВВЦПРС).</w:t>
      </w:r>
    </w:p>
    <w:p w:rsidR="00AA6C16" w:rsidRPr="00147CB3" w:rsidRDefault="00AA6C16" w:rsidP="000517AF">
      <w:pPr>
        <w:spacing w:after="0" w:line="240" w:lineRule="auto"/>
        <w:jc w:val="both"/>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 xml:space="preserve">Забележка: Изискването се доказва </w:t>
      </w:r>
      <w:r w:rsidR="00E04822" w:rsidRPr="00147CB3">
        <w:rPr>
          <w:rFonts w:ascii="Times New Roman" w:eastAsia="Times New Roman" w:hAnsi="Times New Roman" w:cs="Times New Roman"/>
          <w:b/>
          <w:bCs/>
          <w:sz w:val="24"/>
          <w:szCs w:val="24"/>
          <w:lang w:eastAsia="bg-BG"/>
        </w:rPr>
        <w:t>с ед</w:t>
      </w:r>
      <w:r w:rsidRPr="00147CB3">
        <w:rPr>
          <w:rFonts w:ascii="Times New Roman" w:eastAsia="Times New Roman" w:hAnsi="Times New Roman" w:cs="Times New Roman"/>
          <w:b/>
          <w:bCs/>
          <w:sz w:val="24"/>
          <w:szCs w:val="24"/>
          <w:lang w:eastAsia="bg-BG"/>
        </w:rPr>
        <w:t>ин изпълнен от участника обект, който отговаря на поставените от Възложителя изисквания!</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При подаване на офертата, на основание чл.67, ал.1 ЗОП, участникът декларира съответствието с посочения критерии за подбор чрез представяне на ЕЕДОП (образец 2), попълнен в съответната част, а именно: част IV Критерии за подбор, раздел В - Технически и професионални способности, т. „За поръчки за строителство: извършени строителни дейности от конкретния вид" (т.1а).</w:t>
      </w:r>
    </w:p>
    <w:p w:rsidR="00AA6C16" w:rsidRPr="00147CB3" w:rsidRDefault="00AA6C1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За доказване на поставеното изискване участникът, избран за изпълнител, следва да представи:</w:t>
      </w:r>
    </w:p>
    <w:p w:rsidR="00F20A30" w:rsidRPr="00147CB3" w:rsidRDefault="00AA6C16" w:rsidP="000517AF">
      <w:pPr>
        <w:pStyle w:val="188"/>
        <w:shd w:val="clear" w:color="auto" w:fill="auto"/>
        <w:spacing w:before="0" w:after="0" w:line="240" w:lineRule="auto"/>
        <w:ind w:left="40" w:right="62" w:firstLine="0"/>
        <w:jc w:val="both"/>
        <w:rPr>
          <w:bCs/>
          <w:spacing w:val="0"/>
          <w:sz w:val="24"/>
          <w:szCs w:val="24"/>
          <w:lang w:eastAsia="bg-BG"/>
        </w:rPr>
      </w:pPr>
      <w:r w:rsidRPr="00147CB3">
        <w:rPr>
          <w:bCs/>
          <w:sz w:val="24"/>
          <w:szCs w:val="24"/>
          <w:lang w:eastAsia="bg-BG"/>
        </w:rPr>
        <w:t xml:space="preserve">- </w:t>
      </w:r>
      <w:r w:rsidRPr="00147CB3">
        <w:rPr>
          <w:bCs/>
          <w:spacing w:val="0"/>
          <w:sz w:val="24"/>
          <w:szCs w:val="24"/>
          <w:lang w:eastAsia="bg-BG"/>
        </w:rPr>
        <w:t xml:space="preserve">Списък на строителството, идентично или сходно </w:t>
      </w:r>
      <w:r w:rsidR="00E04822" w:rsidRPr="00147CB3">
        <w:rPr>
          <w:bCs/>
          <w:spacing w:val="0"/>
          <w:sz w:val="24"/>
          <w:szCs w:val="24"/>
          <w:lang w:eastAsia="bg-BG"/>
        </w:rPr>
        <w:t>с</w:t>
      </w:r>
      <w:r w:rsidRPr="00147CB3">
        <w:rPr>
          <w:bCs/>
          <w:spacing w:val="0"/>
          <w:sz w:val="24"/>
          <w:szCs w:val="24"/>
          <w:lang w:eastAsia="bg-BG"/>
        </w:rPr>
        <w:t xml:space="preserve"> пр</w:t>
      </w:r>
      <w:r w:rsidR="00E04822" w:rsidRPr="00147CB3">
        <w:rPr>
          <w:bCs/>
          <w:spacing w:val="0"/>
          <w:sz w:val="24"/>
          <w:szCs w:val="24"/>
          <w:lang w:eastAsia="bg-BG"/>
        </w:rPr>
        <w:t>едмета на поръчката, придружен с</w:t>
      </w:r>
      <w:r w:rsidRPr="00147CB3">
        <w:rPr>
          <w:bCs/>
          <w:spacing w:val="0"/>
          <w:sz w:val="24"/>
          <w:szCs w:val="24"/>
          <w:lang w:eastAsia="bg-BG"/>
        </w:rPr>
        <w:t xml:space="preserve"> Удостоверения за добро изпълнение, които съдържат стойността, датата, на която е</w:t>
      </w:r>
      <w:r w:rsidR="00F20A30" w:rsidRPr="00147CB3">
        <w:rPr>
          <w:bCs/>
          <w:spacing w:val="0"/>
          <w:sz w:val="24"/>
          <w:szCs w:val="24"/>
          <w:lang w:eastAsia="bg-BG"/>
        </w:rPr>
        <w:t xml:space="preserve"> </w:t>
      </w:r>
      <w:r w:rsidR="00F20A30" w:rsidRPr="00147CB3">
        <w:rPr>
          <w:bCs/>
          <w:spacing w:val="0"/>
          <w:sz w:val="24"/>
          <w:szCs w:val="24"/>
          <w:lang w:eastAsia="bg-BG"/>
        </w:rPr>
        <w:lastRenderedPageBreak/>
        <w:t>приключило изпълнението, мястото, вида и обема, както и дали е изпълнено в съответствие с нормативните изисквания;</w:t>
      </w:r>
    </w:p>
    <w:p w:rsidR="00E04822" w:rsidRPr="00147CB3" w:rsidRDefault="00F20A30" w:rsidP="000517AF">
      <w:pPr>
        <w:pStyle w:val="188"/>
        <w:shd w:val="clear" w:color="auto" w:fill="auto"/>
        <w:spacing w:before="0" w:after="0" w:line="240" w:lineRule="auto"/>
        <w:ind w:left="40" w:right="60" w:firstLine="0"/>
        <w:jc w:val="both"/>
        <w:rPr>
          <w:rStyle w:val="84"/>
          <w:sz w:val="24"/>
          <w:szCs w:val="24"/>
        </w:rPr>
      </w:pPr>
      <w:r w:rsidRPr="00147CB3">
        <w:rPr>
          <w:rStyle w:val="afff4"/>
          <w:sz w:val="24"/>
          <w:szCs w:val="24"/>
        </w:rPr>
        <w:t>3.3.2.</w:t>
      </w:r>
      <w:r w:rsidRPr="00147CB3">
        <w:rPr>
          <w:rStyle w:val="84"/>
          <w:sz w:val="24"/>
          <w:szCs w:val="24"/>
        </w:rPr>
        <w:t xml:space="preserve"> Участникът </w:t>
      </w:r>
      <w:r w:rsidRPr="00147CB3">
        <w:rPr>
          <w:rStyle w:val="85"/>
          <w:sz w:val="24"/>
          <w:szCs w:val="24"/>
        </w:rPr>
        <w:t xml:space="preserve">да </w:t>
      </w:r>
      <w:r w:rsidRPr="00147CB3">
        <w:rPr>
          <w:rStyle w:val="84"/>
          <w:sz w:val="24"/>
          <w:szCs w:val="24"/>
        </w:rPr>
        <w:t xml:space="preserve">разполага с </w:t>
      </w:r>
      <w:r w:rsidRPr="00147CB3">
        <w:rPr>
          <w:rStyle w:val="85"/>
          <w:sz w:val="24"/>
          <w:szCs w:val="24"/>
        </w:rPr>
        <w:t xml:space="preserve">ръководен </w:t>
      </w:r>
      <w:r w:rsidRPr="00147CB3">
        <w:rPr>
          <w:rStyle w:val="84"/>
          <w:sz w:val="24"/>
          <w:szCs w:val="24"/>
        </w:rPr>
        <w:t xml:space="preserve">състав, </w:t>
      </w:r>
      <w:r w:rsidRPr="00147CB3">
        <w:rPr>
          <w:rStyle w:val="85"/>
          <w:sz w:val="24"/>
          <w:szCs w:val="24"/>
        </w:rPr>
        <w:t xml:space="preserve">персонал </w:t>
      </w:r>
      <w:r w:rsidRPr="00147CB3">
        <w:rPr>
          <w:rStyle w:val="84"/>
          <w:sz w:val="24"/>
          <w:szCs w:val="24"/>
        </w:rPr>
        <w:t>и технически лица със следните</w:t>
      </w:r>
      <w:r w:rsidRPr="00147CB3">
        <w:rPr>
          <w:rStyle w:val="87"/>
          <w:sz w:val="24"/>
          <w:szCs w:val="24"/>
        </w:rPr>
        <w:t xml:space="preserve"> </w:t>
      </w:r>
      <w:r w:rsidRPr="00147CB3">
        <w:rPr>
          <w:rStyle w:val="84"/>
          <w:sz w:val="24"/>
          <w:szCs w:val="24"/>
        </w:rPr>
        <w:t>квалификация и професионален опит</w:t>
      </w:r>
      <w:r w:rsidR="00E04822" w:rsidRPr="00147CB3">
        <w:rPr>
          <w:rStyle w:val="84"/>
          <w:sz w:val="24"/>
          <w:szCs w:val="24"/>
        </w:rPr>
        <w:t>:</w:t>
      </w:r>
    </w:p>
    <w:p w:rsidR="00F20A30" w:rsidRPr="00147CB3" w:rsidRDefault="00F20A30" w:rsidP="000517AF">
      <w:pPr>
        <w:pStyle w:val="188"/>
        <w:shd w:val="clear" w:color="auto" w:fill="auto"/>
        <w:spacing w:before="0" w:after="0" w:line="240" w:lineRule="auto"/>
        <w:ind w:left="40" w:right="60" w:firstLine="0"/>
        <w:jc w:val="both"/>
        <w:rPr>
          <w:sz w:val="24"/>
          <w:szCs w:val="24"/>
        </w:rPr>
      </w:pPr>
      <w:r w:rsidRPr="00147CB3">
        <w:rPr>
          <w:rStyle w:val="afff4"/>
          <w:sz w:val="24"/>
          <w:szCs w:val="24"/>
        </w:rPr>
        <w:t>3.3.2.1 Технически ръководител,</w:t>
      </w:r>
      <w:r w:rsidRPr="00147CB3">
        <w:rPr>
          <w:rStyle w:val="84"/>
          <w:sz w:val="24"/>
          <w:szCs w:val="24"/>
        </w:rPr>
        <w:t xml:space="preserve"> </w:t>
      </w:r>
      <w:r w:rsidRPr="00147CB3">
        <w:rPr>
          <w:rStyle w:val="85"/>
          <w:sz w:val="24"/>
          <w:szCs w:val="24"/>
        </w:rPr>
        <w:t xml:space="preserve">който </w:t>
      </w:r>
      <w:r w:rsidRPr="00147CB3">
        <w:rPr>
          <w:rStyle w:val="84"/>
          <w:sz w:val="24"/>
          <w:szCs w:val="24"/>
        </w:rPr>
        <w:t>има квалификация</w:t>
      </w:r>
      <w:r w:rsidR="00C97DEB" w:rsidRPr="00147CB3">
        <w:rPr>
          <w:rStyle w:val="84"/>
          <w:sz w:val="24"/>
          <w:szCs w:val="24"/>
        </w:rPr>
        <w:t xml:space="preserve">, </w:t>
      </w:r>
      <w:r w:rsidRPr="00147CB3">
        <w:rPr>
          <w:rStyle w:val="84"/>
          <w:sz w:val="24"/>
          <w:szCs w:val="24"/>
        </w:rPr>
        <w:t xml:space="preserve">„строителен </w:t>
      </w:r>
      <w:r w:rsidR="00C97DEB" w:rsidRPr="00147CB3">
        <w:rPr>
          <w:rStyle w:val="85"/>
          <w:sz w:val="24"/>
          <w:szCs w:val="24"/>
        </w:rPr>
        <w:t xml:space="preserve">инженер – </w:t>
      </w:r>
      <w:r w:rsidR="007869AE">
        <w:rPr>
          <w:rStyle w:val="85"/>
          <w:sz w:val="24"/>
          <w:szCs w:val="24"/>
        </w:rPr>
        <w:t>водно</w:t>
      </w:r>
      <w:r w:rsidR="00C97DEB" w:rsidRPr="00147CB3">
        <w:rPr>
          <w:rStyle w:val="85"/>
          <w:sz w:val="24"/>
          <w:szCs w:val="24"/>
        </w:rPr>
        <w:t xml:space="preserve"> строителство"</w:t>
      </w:r>
      <w:r w:rsidRPr="00147CB3">
        <w:rPr>
          <w:rStyle w:val="85"/>
          <w:sz w:val="24"/>
          <w:szCs w:val="24"/>
        </w:rPr>
        <w:t xml:space="preserve"> </w:t>
      </w:r>
      <w:r w:rsidRPr="00147CB3">
        <w:rPr>
          <w:rStyle w:val="84"/>
          <w:sz w:val="24"/>
          <w:szCs w:val="24"/>
        </w:rPr>
        <w:t>или „строителен техник</w:t>
      </w:r>
      <w:r w:rsidR="006F0CBF" w:rsidRPr="00147CB3">
        <w:rPr>
          <w:rStyle w:val="85"/>
          <w:sz w:val="24"/>
          <w:szCs w:val="24"/>
        </w:rPr>
        <w:t xml:space="preserve">– </w:t>
      </w:r>
      <w:r w:rsidR="007869AE">
        <w:rPr>
          <w:rStyle w:val="85"/>
          <w:sz w:val="24"/>
          <w:szCs w:val="24"/>
        </w:rPr>
        <w:t>водно</w:t>
      </w:r>
      <w:r w:rsidR="006F0CBF" w:rsidRPr="00147CB3">
        <w:rPr>
          <w:rStyle w:val="85"/>
          <w:sz w:val="24"/>
          <w:szCs w:val="24"/>
        </w:rPr>
        <w:t xml:space="preserve"> строителство</w:t>
      </w:r>
      <w:r w:rsidRPr="00147CB3">
        <w:rPr>
          <w:rStyle w:val="84"/>
          <w:sz w:val="24"/>
          <w:szCs w:val="24"/>
        </w:rPr>
        <w:t xml:space="preserve">" и отговаря </w:t>
      </w:r>
      <w:r w:rsidRPr="00147CB3">
        <w:rPr>
          <w:rStyle w:val="85"/>
          <w:sz w:val="24"/>
          <w:szCs w:val="24"/>
        </w:rPr>
        <w:t xml:space="preserve">на </w:t>
      </w:r>
      <w:r w:rsidRPr="00147CB3">
        <w:rPr>
          <w:rStyle w:val="84"/>
          <w:sz w:val="24"/>
          <w:szCs w:val="24"/>
        </w:rPr>
        <w:t xml:space="preserve">изискванията </w:t>
      </w:r>
      <w:r w:rsidRPr="00147CB3">
        <w:rPr>
          <w:rStyle w:val="85"/>
          <w:sz w:val="24"/>
          <w:szCs w:val="24"/>
        </w:rPr>
        <w:t xml:space="preserve">за образователен ценз, съгласно </w:t>
      </w:r>
      <w:r w:rsidRPr="00147CB3">
        <w:rPr>
          <w:rStyle w:val="84"/>
          <w:sz w:val="24"/>
          <w:szCs w:val="24"/>
        </w:rPr>
        <w:t>чл. 163а,</w:t>
      </w:r>
      <w:r w:rsidRPr="00147CB3">
        <w:rPr>
          <w:rStyle w:val="87"/>
          <w:sz w:val="24"/>
          <w:szCs w:val="24"/>
        </w:rPr>
        <w:t xml:space="preserve"> </w:t>
      </w:r>
      <w:r w:rsidRPr="00147CB3">
        <w:rPr>
          <w:rStyle w:val="85"/>
          <w:sz w:val="24"/>
          <w:szCs w:val="24"/>
        </w:rPr>
        <w:t xml:space="preserve">ал. </w:t>
      </w:r>
      <w:r w:rsidRPr="00147CB3">
        <w:rPr>
          <w:rStyle w:val="84"/>
          <w:sz w:val="24"/>
          <w:szCs w:val="24"/>
        </w:rPr>
        <w:t xml:space="preserve">2 от ЗУТ или еквивалентна, с професионален </w:t>
      </w:r>
      <w:r w:rsidRPr="00147CB3">
        <w:rPr>
          <w:rStyle w:val="85"/>
          <w:sz w:val="24"/>
          <w:szCs w:val="24"/>
        </w:rPr>
        <w:t xml:space="preserve">опит като </w:t>
      </w:r>
      <w:r w:rsidRPr="00147CB3">
        <w:rPr>
          <w:rStyle w:val="84"/>
          <w:sz w:val="24"/>
          <w:szCs w:val="24"/>
        </w:rPr>
        <w:t xml:space="preserve">технически </w:t>
      </w:r>
      <w:r w:rsidRPr="00147CB3">
        <w:rPr>
          <w:rStyle w:val="85"/>
          <w:sz w:val="24"/>
          <w:szCs w:val="24"/>
        </w:rPr>
        <w:t>ръководител минимум</w:t>
      </w:r>
      <w:r w:rsidRPr="00147CB3">
        <w:rPr>
          <w:rStyle w:val="86"/>
          <w:sz w:val="24"/>
          <w:szCs w:val="24"/>
        </w:rPr>
        <w:t xml:space="preserve"> </w:t>
      </w:r>
      <w:r w:rsidR="00C97DEB" w:rsidRPr="00147CB3">
        <w:rPr>
          <w:rStyle w:val="86"/>
          <w:sz w:val="24"/>
          <w:szCs w:val="24"/>
        </w:rPr>
        <w:t xml:space="preserve">3 </w:t>
      </w:r>
      <w:r w:rsidRPr="00147CB3">
        <w:rPr>
          <w:rStyle w:val="2pt"/>
          <w:sz w:val="24"/>
          <w:szCs w:val="24"/>
        </w:rPr>
        <w:t>г.</w:t>
      </w:r>
    </w:p>
    <w:p w:rsidR="00F20A30" w:rsidRPr="00147CB3" w:rsidRDefault="00F20A30" w:rsidP="00817B04">
      <w:pPr>
        <w:pStyle w:val="188"/>
        <w:numPr>
          <w:ilvl w:val="0"/>
          <w:numId w:val="25"/>
        </w:numPr>
        <w:shd w:val="clear" w:color="auto" w:fill="auto"/>
        <w:tabs>
          <w:tab w:val="left" w:pos="957"/>
        </w:tabs>
        <w:spacing w:before="0" w:after="0" w:line="240" w:lineRule="auto"/>
        <w:ind w:left="40" w:right="60" w:firstLine="0"/>
        <w:jc w:val="both"/>
        <w:rPr>
          <w:sz w:val="24"/>
          <w:szCs w:val="24"/>
        </w:rPr>
      </w:pPr>
      <w:r w:rsidRPr="00147CB3">
        <w:rPr>
          <w:rStyle w:val="afff4"/>
          <w:sz w:val="24"/>
          <w:szCs w:val="24"/>
        </w:rPr>
        <w:t>Отговорник Контрол по качеството,</w:t>
      </w:r>
      <w:r w:rsidRPr="00147CB3">
        <w:rPr>
          <w:rStyle w:val="84"/>
          <w:sz w:val="24"/>
          <w:szCs w:val="24"/>
        </w:rPr>
        <w:t xml:space="preserve"> който </w:t>
      </w:r>
      <w:r w:rsidRPr="00147CB3">
        <w:rPr>
          <w:rStyle w:val="85"/>
          <w:sz w:val="24"/>
          <w:szCs w:val="24"/>
        </w:rPr>
        <w:t>има квалификация „строителен</w:t>
      </w:r>
      <w:r w:rsidRPr="00147CB3">
        <w:rPr>
          <w:rStyle w:val="86"/>
          <w:sz w:val="24"/>
          <w:szCs w:val="24"/>
        </w:rPr>
        <w:t xml:space="preserve"> </w:t>
      </w:r>
      <w:r w:rsidRPr="00147CB3">
        <w:rPr>
          <w:rStyle w:val="84"/>
          <w:sz w:val="24"/>
          <w:szCs w:val="24"/>
        </w:rPr>
        <w:t xml:space="preserve">инженер", „архитект" или „строителен </w:t>
      </w:r>
      <w:r w:rsidRPr="00147CB3">
        <w:rPr>
          <w:rStyle w:val="85"/>
          <w:sz w:val="24"/>
          <w:szCs w:val="24"/>
        </w:rPr>
        <w:t xml:space="preserve">техник" </w:t>
      </w:r>
      <w:r w:rsidRPr="00147CB3">
        <w:rPr>
          <w:rStyle w:val="84"/>
          <w:sz w:val="24"/>
          <w:szCs w:val="24"/>
        </w:rPr>
        <w:t xml:space="preserve">и притежава </w:t>
      </w:r>
      <w:r w:rsidRPr="00147CB3">
        <w:rPr>
          <w:rStyle w:val="85"/>
          <w:sz w:val="24"/>
          <w:szCs w:val="24"/>
        </w:rPr>
        <w:t>Удостоверение за преминато</w:t>
      </w:r>
      <w:r w:rsidRPr="00147CB3">
        <w:rPr>
          <w:rStyle w:val="86"/>
          <w:sz w:val="24"/>
          <w:szCs w:val="24"/>
        </w:rPr>
        <w:t xml:space="preserve"> </w:t>
      </w:r>
      <w:r w:rsidRPr="00147CB3">
        <w:rPr>
          <w:rStyle w:val="84"/>
          <w:sz w:val="24"/>
          <w:szCs w:val="24"/>
        </w:rPr>
        <w:t>обучение за контрол върху качеството на изпълнение на строителството, за съответствие на</w:t>
      </w:r>
      <w:r w:rsidRPr="00147CB3">
        <w:rPr>
          <w:rStyle w:val="87"/>
          <w:sz w:val="24"/>
          <w:szCs w:val="24"/>
        </w:rPr>
        <w:t xml:space="preserve"> </w:t>
      </w:r>
      <w:r w:rsidRPr="00147CB3">
        <w:rPr>
          <w:rStyle w:val="84"/>
          <w:sz w:val="24"/>
          <w:szCs w:val="24"/>
        </w:rPr>
        <w:t xml:space="preserve">влаганите в строежите строителни продукти със </w:t>
      </w:r>
      <w:r w:rsidRPr="00147CB3">
        <w:rPr>
          <w:rStyle w:val="85"/>
          <w:sz w:val="24"/>
          <w:szCs w:val="24"/>
        </w:rPr>
        <w:t xml:space="preserve">съществените </w:t>
      </w:r>
      <w:r w:rsidRPr="00147CB3">
        <w:rPr>
          <w:rStyle w:val="84"/>
          <w:sz w:val="24"/>
          <w:szCs w:val="24"/>
        </w:rPr>
        <w:t xml:space="preserve">изисквания за </w:t>
      </w:r>
      <w:r w:rsidRPr="00147CB3">
        <w:rPr>
          <w:rStyle w:val="85"/>
          <w:sz w:val="24"/>
          <w:szCs w:val="24"/>
        </w:rPr>
        <w:t xml:space="preserve">безопасност </w:t>
      </w:r>
      <w:r w:rsidRPr="00147CB3">
        <w:rPr>
          <w:rStyle w:val="84"/>
          <w:sz w:val="24"/>
          <w:szCs w:val="24"/>
        </w:rPr>
        <w:t>или</w:t>
      </w:r>
      <w:r w:rsidRPr="00147CB3">
        <w:rPr>
          <w:rStyle w:val="87"/>
          <w:sz w:val="24"/>
          <w:szCs w:val="24"/>
        </w:rPr>
        <w:t xml:space="preserve"> </w:t>
      </w:r>
      <w:r w:rsidRPr="00147CB3">
        <w:rPr>
          <w:rStyle w:val="84"/>
          <w:sz w:val="24"/>
          <w:szCs w:val="24"/>
        </w:rPr>
        <w:t>еквивалентен документ, с професионален опит като Отговорник Контрол по качеството или</w:t>
      </w:r>
      <w:r w:rsidRPr="00147CB3">
        <w:rPr>
          <w:rStyle w:val="87"/>
          <w:sz w:val="24"/>
          <w:szCs w:val="24"/>
        </w:rPr>
        <w:t xml:space="preserve"> </w:t>
      </w:r>
      <w:r w:rsidRPr="00147CB3">
        <w:rPr>
          <w:rStyle w:val="84"/>
          <w:sz w:val="24"/>
          <w:szCs w:val="24"/>
        </w:rPr>
        <w:t xml:space="preserve">еквивалент минимум 2 </w:t>
      </w:r>
      <w:r w:rsidRPr="00147CB3">
        <w:rPr>
          <w:rStyle w:val="85"/>
          <w:sz w:val="24"/>
          <w:szCs w:val="24"/>
        </w:rPr>
        <w:t>г.;</w:t>
      </w:r>
    </w:p>
    <w:p w:rsidR="00F20A30" w:rsidRPr="007869AE" w:rsidRDefault="007869AE" w:rsidP="007869AE">
      <w:pPr>
        <w:pStyle w:val="188"/>
        <w:numPr>
          <w:ilvl w:val="0"/>
          <w:numId w:val="25"/>
        </w:numPr>
        <w:shd w:val="clear" w:color="auto" w:fill="auto"/>
        <w:tabs>
          <w:tab w:val="left" w:pos="952"/>
        </w:tabs>
        <w:spacing w:before="0" w:after="0" w:line="240" w:lineRule="auto"/>
        <w:ind w:left="40" w:right="60" w:firstLine="0"/>
        <w:jc w:val="both"/>
        <w:rPr>
          <w:bCs/>
          <w:spacing w:val="0"/>
          <w:sz w:val="24"/>
          <w:szCs w:val="24"/>
          <w:lang w:eastAsia="bg-BG"/>
        </w:rPr>
      </w:pPr>
      <w:r w:rsidRPr="007869AE">
        <w:rPr>
          <w:rStyle w:val="afff4"/>
          <w:sz w:val="24"/>
          <w:szCs w:val="24"/>
        </w:rPr>
        <w:t>Отговорник по Здравословни и безопасни условия на труд (ЗБУТ),</w:t>
      </w:r>
      <w:r>
        <w:rPr>
          <w:rStyle w:val="afff4"/>
          <w:b w:val="0"/>
          <w:sz w:val="24"/>
          <w:szCs w:val="24"/>
        </w:rPr>
        <w:t xml:space="preserve"> </w:t>
      </w:r>
      <w:r w:rsidR="00F20A30" w:rsidRPr="007869AE">
        <w:rPr>
          <w:bCs/>
          <w:spacing w:val="0"/>
          <w:sz w:val="24"/>
          <w:szCs w:val="24"/>
          <w:lang w:eastAsia="bg-BG"/>
        </w:rPr>
        <w:t>който притежава удостоверение за Експерт за безопасност и здраве съгласно Наредба № РД-07- 2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еквивалентен документ, с професионален опит като Отговорник по безопасност и здраве в строителството или еквивалент минимум 2 г.</w:t>
      </w:r>
    </w:p>
    <w:p w:rsidR="00F20A30" w:rsidRPr="00147CB3" w:rsidRDefault="00F20A30" w:rsidP="000517AF">
      <w:pPr>
        <w:pStyle w:val="188"/>
        <w:shd w:val="clear" w:color="auto" w:fill="auto"/>
        <w:spacing w:before="0" w:after="0" w:line="240" w:lineRule="auto"/>
        <w:ind w:left="40" w:right="60" w:firstLine="0"/>
        <w:jc w:val="both"/>
        <w:rPr>
          <w:sz w:val="24"/>
          <w:szCs w:val="24"/>
        </w:rPr>
      </w:pPr>
      <w:r w:rsidRPr="00147CB3">
        <w:rPr>
          <w:rStyle w:val="84"/>
          <w:sz w:val="24"/>
          <w:szCs w:val="24"/>
        </w:rPr>
        <w:t>При подаване на офертата, на основание чл. 67, ал. 1 ЗОП, участникът декларира</w:t>
      </w:r>
      <w:r w:rsidRPr="00147CB3">
        <w:rPr>
          <w:rStyle w:val="87"/>
          <w:sz w:val="24"/>
          <w:szCs w:val="24"/>
        </w:rPr>
        <w:t xml:space="preserve"> </w:t>
      </w:r>
      <w:r w:rsidRPr="00147CB3">
        <w:rPr>
          <w:rStyle w:val="84"/>
          <w:sz w:val="24"/>
          <w:szCs w:val="24"/>
        </w:rPr>
        <w:t xml:space="preserve">съответствието с посочения критерии за подбор </w:t>
      </w:r>
      <w:r w:rsidRPr="00147CB3">
        <w:rPr>
          <w:rStyle w:val="85"/>
          <w:sz w:val="24"/>
          <w:szCs w:val="24"/>
        </w:rPr>
        <w:t xml:space="preserve">чрез представяне на </w:t>
      </w:r>
      <w:r w:rsidRPr="00147CB3">
        <w:rPr>
          <w:rStyle w:val="84"/>
          <w:sz w:val="24"/>
          <w:szCs w:val="24"/>
        </w:rPr>
        <w:t xml:space="preserve">ЕЕДОП, </w:t>
      </w:r>
      <w:r w:rsidRPr="00147CB3">
        <w:rPr>
          <w:rStyle w:val="85"/>
          <w:sz w:val="24"/>
          <w:szCs w:val="24"/>
        </w:rPr>
        <w:t>попълнен в</w:t>
      </w:r>
      <w:r w:rsidRPr="00147CB3">
        <w:rPr>
          <w:rStyle w:val="86"/>
          <w:sz w:val="24"/>
          <w:szCs w:val="24"/>
        </w:rPr>
        <w:t xml:space="preserve"> </w:t>
      </w:r>
      <w:r w:rsidRPr="00147CB3">
        <w:rPr>
          <w:rStyle w:val="84"/>
          <w:sz w:val="24"/>
          <w:szCs w:val="24"/>
        </w:rPr>
        <w:t>съответната част</w:t>
      </w:r>
      <w:r w:rsidR="000517AF" w:rsidRPr="00147CB3">
        <w:rPr>
          <w:rStyle w:val="84"/>
          <w:sz w:val="24"/>
          <w:szCs w:val="24"/>
        </w:rPr>
        <w:t>,</w:t>
      </w:r>
      <w:r w:rsidRPr="00147CB3">
        <w:rPr>
          <w:rStyle w:val="84"/>
          <w:sz w:val="24"/>
          <w:szCs w:val="24"/>
        </w:rPr>
        <w:t xml:space="preserve"> </w:t>
      </w:r>
      <w:r w:rsidRPr="00147CB3">
        <w:rPr>
          <w:rStyle w:val="85"/>
          <w:sz w:val="24"/>
          <w:szCs w:val="24"/>
        </w:rPr>
        <w:t xml:space="preserve">а </w:t>
      </w:r>
      <w:r w:rsidRPr="00147CB3">
        <w:rPr>
          <w:rStyle w:val="84"/>
          <w:sz w:val="24"/>
          <w:szCs w:val="24"/>
        </w:rPr>
        <w:t xml:space="preserve">именно: </w:t>
      </w:r>
      <w:r w:rsidRPr="00147CB3">
        <w:rPr>
          <w:rStyle w:val="85"/>
          <w:sz w:val="24"/>
          <w:szCs w:val="24"/>
        </w:rPr>
        <w:t xml:space="preserve">част </w:t>
      </w:r>
      <w:r w:rsidRPr="00147CB3">
        <w:rPr>
          <w:rStyle w:val="84"/>
          <w:sz w:val="24"/>
          <w:szCs w:val="24"/>
        </w:rPr>
        <w:t xml:space="preserve">IV Критерии </w:t>
      </w:r>
      <w:r w:rsidRPr="00147CB3">
        <w:rPr>
          <w:rStyle w:val="85"/>
          <w:sz w:val="24"/>
          <w:szCs w:val="24"/>
        </w:rPr>
        <w:t xml:space="preserve">за подбор, раздел </w:t>
      </w:r>
      <w:r w:rsidRPr="00147CB3">
        <w:rPr>
          <w:rStyle w:val="84"/>
          <w:sz w:val="24"/>
          <w:szCs w:val="24"/>
        </w:rPr>
        <w:t xml:space="preserve">В </w:t>
      </w:r>
      <w:r w:rsidRPr="00147CB3">
        <w:rPr>
          <w:rStyle w:val="88"/>
          <w:sz w:val="24"/>
          <w:szCs w:val="24"/>
        </w:rPr>
        <w:t xml:space="preserve">- </w:t>
      </w:r>
      <w:r w:rsidRPr="00147CB3">
        <w:rPr>
          <w:rStyle w:val="85"/>
          <w:sz w:val="24"/>
          <w:szCs w:val="24"/>
        </w:rPr>
        <w:t>Технически и</w:t>
      </w:r>
      <w:r w:rsidRPr="00147CB3">
        <w:rPr>
          <w:rStyle w:val="86"/>
          <w:sz w:val="24"/>
          <w:szCs w:val="24"/>
        </w:rPr>
        <w:t xml:space="preserve"> </w:t>
      </w:r>
      <w:r w:rsidRPr="00147CB3">
        <w:rPr>
          <w:rStyle w:val="84"/>
          <w:sz w:val="24"/>
          <w:szCs w:val="24"/>
        </w:rPr>
        <w:t xml:space="preserve">професионални способности, </w:t>
      </w:r>
      <w:r w:rsidRPr="00147CB3">
        <w:rPr>
          <w:rStyle w:val="85"/>
          <w:sz w:val="24"/>
          <w:szCs w:val="24"/>
        </w:rPr>
        <w:t>т. „Технически лица или органи за контрол на качеството</w:t>
      </w:r>
      <w:r w:rsidR="000517AF" w:rsidRPr="00147CB3">
        <w:rPr>
          <w:rStyle w:val="85"/>
          <w:sz w:val="24"/>
          <w:szCs w:val="24"/>
        </w:rPr>
        <w:t>“ и „</w:t>
      </w:r>
      <w:r w:rsidRPr="00147CB3">
        <w:rPr>
          <w:rStyle w:val="85"/>
          <w:sz w:val="24"/>
          <w:szCs w:val="24"/>
        </w:rPr>
        <w:t>За</w:t>
      </w:r>
      <w:r w:rsidRPr="00147CB3">
        <w:rPr>
          <w:rStyle w:val="86"/>
          <w:sz w:val="24"/>
          <w:szCs w:val="24"/>
        </w:rPr>
        <w:t xml:space="preserve"> </w:t>
      </w:r>
      <w:r w:rsidRPr="00147CB3">
        <w:rPr>
          <w:rStyle w:val="84"/>
          <w:sz w:val="24"/>
          <w:szCs w:val="24"/>
        </w:rPr>
        <w:t xml:space="preserve">поръчки </w:t>
      </w:r>
      <w:r w:rsidRPr="00147CB3">
        <w:rPr>
          <w:rStyle w:val="85"/>
          <w:sz w:val="24"/>
          <w:szCs w:val="24"/>
        </w:rPr>
        <w:t xml:space="preserve">за </w:t>
      </w:r>
      <w:r w:rsidRPr="00147CB3">
        <w:rPr>
          <w:rStyle w:val="84"/>
          <w:sz w:val="24"/>
          <w:szCs w:val="24"/>
        </w:rPr>
        <w:t xml:space="preserve">строителство: </w:t>
      </w:r>
      <w:r w:rsidRPr="00147CB3">
        <w:rPr>
          <w:rStyle w:val="85"/>
          <w:sz w:val="24"/>
          <w:szCs w:val="24"/>
        </w:rPr>
        <w:t xml:space="preserve">Технически лица или органи, които </w:t>
      </w:r>
      <w:r w:rsidRPr="00147CB3">
        <w:rPr>
          <w:rStyle w:val="84"/>
          <w:sz w:val="24"/>
          <w:szCs w:val="24"/>
        </w:rPr>
        <w:t xml:space="preserve">ще </w:t>
      </w:r>
      <w:r w:rsidR="000517AF" w:rsidRPr="00147CB3">
        <w:rPr>
          <w:rStyle w:val="85"/>
          <w:sz w:val="24"/>
          <w:szCs w:val="24"/>
        </w:rPr>
        <w:t>извършат строителството“</w:t>
      </w:r>
      <w:r w:rsidRPr="00147CB3">
        <w:rPr>
          <w:rStyle w:val="85"/>
          <w:sz w:val="24"/>
          <w:szCs w:val="24"/>
        </w:rPr>
        <w:t xml:space="preserve"> (т.</w:t>
      </w:r>
      <w:r w:rsidRPr="00147CB3">
        <w:rPr>
          <w:rStyle w:val="86"/>
          <w:sz w:val="24"/>
          <w:szCs w:val="24"/>
        </w:rPr>
        <w:t xml:space="preserve"> </w:t>
      </w:r>
      <w:r w:rsidRPr="00147CB3">
        <w:rPr>
          <w:rStyle w:val="85"/>
          <w:sz w:val="24"/>
          <w:szCs w:val="24"/>
        </w:rPr>
        <w:t xml:space="preserve">2). </w:t>
      </w:r>
      <w:r w:rsidRPr="00147CB3">
        <w:rPr>
          <w:rStyle w:val="84"/>
          <w:sz w:val="24"/>
          <w:szCs w:val="24"/>
        </w:rPr>
        <w:t xml:space="preserve">като задължително </w:t>
      </w:r>
      <w:r w:rsidRPr="00147CB3">
        <w:rPr>
          <w:rStyle w:val="85"/>
          <w:sz w:val="24"/>
          <w:szCs w:val="24"/>
        </w:rPr>
        <w:t>посочва:</w:t>
      </w:r>
    </w:p>
    <w:p w:rsidR="00F20A30" w:rsidRPr="00147CB3" w:rsidRDefault="00F20A30" w:rsidP="00817B04">
      <w:pPr>
        <w:pStyle w:val="188"/>
        <w:numPr>
          <w:ilvl w:val="0"/>
          <w:numId w:val="26"/>
        </w:numPr>
        <w:shd w:val="clear" w:color="auto" w:fill="auto"/>
        <w:tabs>
          <w:tab w:val="left" w:pos="237"/>
        </w:tabs>
        <w:spacing w:before="0" w:after="0" w:line="240" w:lineRule="auto"/>
        <w:ind w:left="40" w:right="60" w:firstLine="0"/>
        <w:jc w:val="both"/>
        <w:rPr>
          <w:sz w:val="24"/>
          <w:szCs w:val="24"/>
        </w:rPr>
      </w:pPr>
      <w:r w:rsidRPr="00147CB3">
        <w:rPr>
          <w:rStyle w:val="84"/>
          <w:sz w:val="24"/>
          <w:szCs w:val="24"/>
        </w:rPr>
        <w:t>експерт (трите имена и позиция (длъжност), която ще заема лицето при изпълнение на</w:t>
      </w:r>
      <w:r w:rsidRPr="00147CB3">
        <w:rPr>
          <w:rStyle w:val="87"/>
          <w:sz w:val="24"/>
          <w:szCs w:val="24"/>
        </w:rPr>
        <w:t xml:space="preserve"> </w:t>
      </w:r>
      <w:r w:rsidRPr="00147CB3">
        <w:rPr>
          <w:rStyle w:val="84"/>
          <w:sz w:val="24"/>
          <w:szCs w:val="24"/>
        </w:rPr>
        <w:t>обществената поръчка);</w:t>
      </w:r>
    </w:p>
    <w:p w:rsidR="00F20A30" w:rsidRPr="00147CB3" w:rsidRDefault="00F20A30" w:rsidP="00817B04">
      <w:pPr>
        <w:pStyle w:val="188"/>
        <w:numPr>
          <w:ilvl w:val="0"/>
          <w:numId w:val="26"/>
        </w:numPr>
        <w:shd w:val="clear" w:color="auto" w:fill="auto"/>
        <w:tabs>
          <w:tab w:val="left" w:pos="227"/>
        </w:tabs>
        <w:spacing w:before="0" w:after="0" w:line="240" w:lineRule="auto"/>
        <w:ind w:left="40" w:right="60" w:firstLine="0"/>
        <w:jc w:val="both"/>
        <w:rPr>
          <w:sz w:val="24"/>
          <w:szCs w:val="24"/>
        </w:rPr>
      </w:pPr>
      <w:r w:rsidRPr="00147CB3">
        <w:rPr>
          <w:rStyle w:val="84"/>
          <w:sz w:val="24"/>
          <w:szCs w:val="24"/>
        </w:rPr>
        <w:t xml:space="preserve">Образование </w:t>
      </w:r>
      <w:r w:rsidRPr="00147CB3">
        <w:rPr>
          <w:rStyle w:val="85"/>
          <w:sz w:val="24"/>
          <w:szCs w:val="24"/>
        </w:rPr>
        <w:t xml:space="preserve">(специалност/професионална </w:t>
      </w:r>
      <w:r w:rsidRPr="00147CB3">
        <w:rPr>
          <w:rStyle w:val="84"/>
          <w:sz w:val="24"/>
          <w:szCs w:val="24"/>
        </w:rPr>
        <w:t xml:space="preserve">квалификация, № </w:t>
      </w:r>
      <w:r w:rsidRPr="00147CB3">
        <w:rPr>
          <w:rStyle w:val="85"/>
          <w:sz w:val="24"/>
          <w:szCs w:val="24"/>
        </w:rPr>
        <w:t xml:space="preserve">на </w:t>
      </w:r>
      <w:r w:rsidRPr="00147CB3">
        <w:rPr>
          <w:rStyle w:val="84"/>
          <w:sz w:val="24"/>
          <w:szCs w:val="24"/>
        </w:rPr>
        <w:t xml:space="preserve">диплома/ </w:t>
      </w:r>
      <w:r w:rsidRPr="00147CB3">
        <w:rPr>
          <w:rStyle w:val="85"/>
          <w:sz w:val="24"/>
          <w:szCs w:val="24"/>
        </w:rPr>
        <w:t xml:space="preserve">№ </w:t>
      </w:r>
      <w:r w:rsidRPr="00147CB3">
        <w:rPr>
          <w:rStyle w:val="84"/>
          <w:sz w:val="24"/>
          <w:szCs w:val="24"/>
        </w:rPr>
        <w:t xml:space="preserve">на </w:t>
      </w:r>
      <w:r w:rsidRPr="00147CB3">
        <w:rPr>
          <w:rStyle w:val="85"/>
          <w:sz w:val="24"/>
          <w:szCs w:val="24"/>
        </w:rPr>
        <w:t>издадения</w:t>
      </w:r>
      <w:r w:rsidRPr="00147CB3">
        <w:rPr>
          <w:rStyle w:val="86"/>
          <w:sz w:val="24"/>
          <w:szCs w:val="24"/>
        </w:rPr>
        <w:t xml:space="preserve"> </w:t>
      </w:r>
      <w:r w:rsidRPr="00147CB3">
        <w:rPr>
          <w:rStyle w:val="85"/>
          <w:sz w:val="24"/>
          <w:szCs w:val="24"/>
        </w:rPr>
        <w:t xml:space="preserve">документ, </w:t>
      </w:r>
      <w:r w:rsidRPr="00147CB3">
        <w:rPr>
          <w:rStyle w:val="84"/>
          <w:sz w:val="24"/>
          <w:szCs w:val="24"/>
        </w:rPr>
        <w:t>учебно заведение);</w:t>
      </w:r>
    </w:p>
    <w:p w:rsidR="00F20A30" w:rsidRPr="00147CB3" w:rsidRDefault="00F20A30" w:rsidP="00817B04">
      <w:pPr>
        <w:pStyle w:val="188"/>
        <w:numPr>
          <w:ilvl w:val="0"/>
          <w:numId w:val="26"/>
        </w:numPr>
        <w:shd w:val="clear" w:color="auto" w:fill="auto"/>
        <w:tabs>
          <w:tab w:val="left" w:pos="184"/>
        </w:tabs>
        <w:spacing w:before="0" w:after="0" w:line="240" w:lineRule="auto"/>
        <w:ind w:left="40" w:firstLine="0"/>
        <w:jc w:val="both"/>
        <w:rPr>
          <w:sz w:val="24"/>
          <w:szCs w:val="24"/>
        </w:rPr>
      </w:pPr>
      <w:r w:rsidRPr="00147CB3">
        <w:rPr>
          <w:rStyle w:val="84"/>
          <w:sz w:val="24"/>
          <w:szCs w:val="24"/>
        </w:rPr>
        <w:t xml:space="preserve">Опит </w:t>
      </w:r>
      <w:r w:rsidRPr="00147CB3">
        <w:rPr>
          <w:rStyle w:val="85"/>
          <w:sz w:val="24"/>
          <w:szCs w:val="24"/>
        </w:rPr>
        <w:t>(месторабота, период, длъжност, основни функции).</w:t>
      </w:r>
    </w:p>
    <w:p w:rsidR="00F20A30" w:rsidRPr="00147CB3" w:rsidRDefault="00F20A30" w:rsidP="000517AF">
      <w:pPr>
        <w:pStyle w:val="188"/>
        <w:shd w:val="clear" w:color="auto" w:fill="auto"/>
        <w:spacing w:before="0" w:after="0" w:line="240" w:lineRule="auto"/>
        <w:ind w:left="40" w:right="60" w:firstLine="0"/>
        <w:jc w:val="both"/>
        <w:rPr>
          <w:sz w:val="24"/>
          <w:szCs w:val="24"/>
        </w:rPr>
      </w:pPr>
      <w:r w:rsidRPr="00147CB3">
        <w:rPr>
          <w:rStyle w:val="84"/>
          <w:sz w:val="24"/>
          <w:szCs w:val="24"/>
        </w:rPr>
        <w:t xml:space="preserve">За доказване на </w:t>
      </w:r>
      <w:r w:rsidRPr="00147CB3">
        <w:rPr>
          <w:rStyle w:val="85"/>
          <w:sz w:val="24"/>
          <w:szCs w:val="24"/>
        </w:rPr>
        <w:t xml:space="preserve">поставеното изискване участникът, избран за изпълнител следва да </w:t>
      </w:r>
      <w:r w:rsidRPr="00147CB3">
        <w:rPr>
          <w:rStyle w:val="84"/>
          <w:sz w:val="24"/>
          <w:szCs w:val="24"/>
        </w:rPr>
        <w:t>представи:</w:t>
      </w:r>
      <w:r w:rsidRPr="00147CB3">
        <w:rPr>
          <w:rStyle w:val="87"/>
          <w:sz w:val="24"/>
          <w:szCs w:val="24"/>
        </w:rPr>
        <w:t xml:space="preserve"> </w:t>
      </w:r>
      <w:r w:rsidRPr="00147CB3">
        <w:rPr>
          <w:rStyle w:val="84"/>
          <w:sz w:val="24"/>
          <w:szCs w:val="24"/>
        </w:rPr>
        <w:t xml:space="preserve">Списък на персонала, който ще </w:t>
      </w:r>
      <w:r w:rsidRPr="00147CB3">
        <w:rPr>
          <w:rStyle w:val="85"/>
          <w:sz w:val="24"/>
          <w:szCs w:val="24"/>
        </w:rPr>
        <w:t xml:space="preserve">отговаря </w:t>
      </w:r>
      <w:r w:rsidRPr="00147CB3">
        <w:rPr>
          <w:rStyle w:val="84"/>
          <w:sz w:val="24"/>
          <w:szCs w:val="24"/>
        </w:rPr>
        <w:t xml:space="preserve">за изпълнението </w:t>
      </w:r>
      <w:r w:rsidRPr="00147CB3">
        <w:rPr>
          <w:rStyle w:val="85"/>
          <w:sz w:val="24"/>
          <w:szCs w:val="24"/>
        </w:rPr>
        <w:t xml:space="preserve">на </w:t>
      </w:r>
      <w:r w:rsidRPr="00147CB3">
        <w:rPr>
          <w:rStyle w:val="84"/>
          <w:sz w:val="24"/>
          <w:szCs w:val="24"/>
        </w:rPr>
        <w:t>поръчката, в който е посочена</w:t>
      </w:r>
      <w:r w:rsidRPr="00147CB3">
        <w:rPr>
          <w:rStyle w:val="87"/>
          <w:sz w:val="24"/>
          <w:szCs w:val="24"/>
        </w:rPr>
        <w:t xml:space="preserve"> </w:t>
      </w:r>
      <w:r w:rsidRPr="00147CB3">
        <w:rPr>
          <w:rStyle w:val="84"/>
          <w:sz w:val="24"/>
          <w:szCs w:val="24"/>
        </w:rPr>
        <w:t xml:space="preserve">професионална компетентност на </w:t>
      </w:r>
      <w:r w:rsidRPr="00147CB3">
        <w:rPr>
          <w:rStyle w:val="85"/>
          <w:sz w:val="24"/>
          <w:szCs w:val="24"/>
        </w:rPr>
        <w:t>лицата.</w:t>
      </w:r>
    </w:p>
    <w:p w:rsidR="00B9312B" w:rsidRPr="00147CB3" w:rsidRDefault="00B9312B" w:rsidP="000517AF">
      <w:pPr>
        <w:spacing w:after="0" w:line="240" w:lineRule="auto"/>
        <w:jc w:val="both"/>
        <w:rPr>
          <w:rFonts w:ascii="Times New Roman" w:eastAsia="Times New Roman" w:hAnsi="Times New Roman" w:cs="Times New Roman"/>
          <w:bCs/>
          <w:sz w:val="24"/>
          <w:szCs w:val="24"/>
          <w:lang w:eastAsia="bg-BG"/>
        </w:rPr>
      </w:pP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Предложени</w:t>
      </w:r>
      <w:r w:rsidR="00AF3FB9" w:rsidRPr="00147CB3">
        <w:rPr>
          <w:rFonts w:ascii="Times New Roman" w:eastAsia="Times New Roman" w:hAnsi="Times New Roman" w:cs="Times New Roman"/>
          <w:bCs/>
          <w:sz w:val="24"/>
          <w:szCs w:val="24"/>
          <w:lang w:eastAsia="bg-BG"/>
        </w:rPr>
        <w:t>я</w:t>
      </w:r>
      <w:r w:rsidRPr="00147CB3">
        <w:rPr>
          <w:rFonts w:ascii="Times New Roman" w:eastAsia="Times New Roman" w:hAnsi="Times New Roman" w:cs="Times New Roman"/>
          <w:bCs/>
          <w:sz w:val="24"/>
          <w:szCs w:val="24"/>
          <w:lang w:eastAsia="bg-BG"/>
        </w:rPr>
        <w:t xml:space="preserve"> </w:t>
      </w:r>
      <w:r w:rsidR="00AF3FB9" w:rsidRPr="00147CB3">
        <w:rPr>
          <w:rFonts w:ascii="Times New Roman" w:eastAsia="Times New Roman" w:hAnsi="Times New Roman" w:cs="Times New Roman"/>
          <w:bCs/>
          <w:sz w:val="24"/>
          <w:szCs w:val="24"/>
          <w:lang w:eastAsia="bg-BG"/>
        </w:rPr>
        <w:t>от участника персонал трябва да отговаря</w:t>
      </w:r>
      <w:r w:rsidRPr="00147CB3">
        <w:rPr>
          <w:rFonts w:ascii="Times New Roman" w:eastAsia="Times New Roman" w:hAnsi="Times New Roman" w:cs="Times New Roman"/>
          <w:bCs/>
          <w:sz w:val="24"/>
          <w:szCs w:val="24"/>
          <w:lang w:eastAsia="bg-BG"/>
        </w:rPr>
        <w:t xml:space="preserve"> на подробно описаните изисквания.</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Всяка промяна в персонала, който ще отговаря за изпълнението, се извършва при спазване на разпоредбите на договора за изпълнение на обществената поръчка. В тази връзка се поставят следните изисквания:</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Замяна на експерт или техническо лице, част от посочения от участника персонал, както и на ръководител, се допуска със съгласие на Възложителя;</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 xml:space="preserve">Оттегляне на експерт </w:t>
      </w:r>
      <w:r w:rsidR="000517AF" w:rsidRPr="00147CB3">
        <w:rPr>
          <w:rFonts w:ascii="Times New Roman" w:eastAsia="Times New Roman" w:hAnsi="Times New Roman" w:cs="Times New Roman"/>
          <w:bCs/>
          <w:sz w:val="24"/>
          <w:szCs w:val="24"/>
          <w:lang w:eastAsia="bg-BG"/>
        </w:rPr>
        <w:t>от персонала и/или ръководител и</w:t>
      </w:r>
      <w:r w:rsidRPr="00147CB3">
        <w:rPr>
          <w:rFonts w:ascii="Times New Roman" w:eastAsia="Times New Roman" w:hAnsi="Times New Roman" w:cs="Times New Roman"/>
          <w:bCs/>
          <w:sz w:val="24"/>
          <w:szCs w:val="24"/>
          <w:lang w:eastAsia="bg-BG"/>
        </w:rPr>
        <w:t>/или техническо лице или замяната му с друг се допуска само в случаите предвидени в договора за възлагане на обществена поръчка;</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Замяната на експерт от персонала и/или ръководител и/или техническо лице трябва винаги да е с лица, отговарящи на същите изисквания, като одобреният от възложителя персонал и ръководител.</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Замяна на лице от персонала, който ще отговаря за изпълнението, се допуска със съгласие на Възложителя;</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Оттегляне на лице от персонала, който ще отговаря за изпълнението, или замяната му с друго лице се допуска само в случаите, предвидени в договора за възлагане на обществена поръчка;</w:t>
      </w:r>
    </w:p>
    <w:p w:rsidR="00F20A30" w:rsidRPr="00147CB3" w:rsidRDefault="00F20A30"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lastRenderedPageBreak/>
        <w:t>-</w:t>
      </w:r>
      <w:r w:rsidRPr="00147CB3">
        <w:rPr>
          <w:rFonts w:ascii="Times New Roman" w:eastAsia="Times New Roman" w:hAnsi="Times New Roman" w:cs="Times New Roman"/>
          <w:bCs/>
          <w:sz w:val="24"/>
          <w:szCs w:val="24"/>
          <w:lang w:eastAsia="bg-BG"/>
        </w:rPr>
        <w:tab/>
        <w:t>Замяната на лице от персонала, който ще отговаря за изпълнението, трябва винаги да е с лица, отговарящи на същите изисквания, на които са отговаряли заменените лица.</w:t>
      </w:r>
    </w:p>
    <w:p w:rsidR="00F20A30" w:rsidRPr="00147CB3" w:rsidRDefault="000517AF"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00F20A30" w:rsidRPr="00147CB3">
        <w:rPr>
          <w:rFonts w:ascii="Times New Roman" w:eastAsia="Times New Roman" w:hAnsi="Times New Roman" w:cs="Times New Roman"/>
          <w:bCs/>
          <w:sz w:val="24"/>
          <w:szCs w:val="24"/>
          <w:lang w:eastAsia="bg-BG"/>
        </w:rPr>
        <w:t>: По отношение експертите - чужденци се прилагат разпоредбите на ДИРЕКТИВА 2005/36/ЕО НА ЕВРОПЕЙСКИЯ ПАРЛАМЕНТ И НА СЪВЕТА от 7 септември 2005 година относно признаването на професионалните квалификации (Консолидирана версия), придобити в други държави членки и в трети държави, с цел достъп и упражняване на регулирани професии в Република България, Закона за признаване на професионалните квалификации и др. приложими актове, уреждащи условията и реда за признаване на професионални квалификации.</w:t>
      </w:r>
    </w:p>
    <w:p w:rsidR="00F20A30" w:rsidRPr="00147CB3" w:rsidRDefault="000517AF"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00F20A30" w:rsidRPr="00147CB3">
        <w:rPr>
          <w:rFonts w:ascii="Times New Roman" w:eastAsia="Times New Roman" w:hAnsi="Times New Roman" w:cs="Times New Roman"/>
          <w:bCs/>
          <w:sz w:val="24"/>
          <w:szCs w:val="24"/>
          <w:lang w:eastAsia="bg-BG"/>
        </w:rPr>
        <w:t>: 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B9312B" w:rsidRPr="00147CB3" w:rsidRDefault="000517AF"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00F20A30" w:rsidRPr="00147CB3">
        <w:rPr>
          <w:rFonts w:ascii="Times New Roman" w:eastAsia="Times New Roman" w:hAnsi="Times New Roman" w:cs="Times New Roman"/>
          <w:bCs/>
          <w:sz w:val="24"/>
          <w:szCs w:val="24"/>
          <w:lang w:eastAsia="bg-BG"/>
        </w:rPr>
        <w:t>: Съгласно чл. 67, ал. 5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па процедурата.</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 xml:space="preserve">3.3.3. </w:t>
      </w:r>
      <w:r w:rsidRPr="00147CB3">
        <w:rPr>
          <w:rFonts w:ascii="Times New Roman" w:eastAsia="Times New Roman" w:hAnsi="Times New Roman" w:cs="Times New Roman"/>
          <w:bCs/>
          <w:sz w:val="24"/>
          <w:szCs w:val="24"/>
          <w:lang w:eastAsia="bg-BG"/>
        </w:rPr>
        <w:t>Участникът следва да прилага система за управление на качеството съответстваща на стандарт БДС EN ISO 9001:2015 или еквивалентен, с предметен обхват в областта на строителството.</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При подаване на офертата, на основание чл. 67, ал. 1 ЗОП, участникът декларира съответствието с посочения критерий за подбор чрез представяне на ЕЕДОП (образец 2), попълнен в съответната част, а именно: част IV Критерии за подбор, раздел Г - Стандарти за осигуряване на качеството;</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За доказване на поставеното изискване участникът, избран за изпълнител следва да представи: заверено копие или оригинал на сертификат за управление на качеството БДС EN ISO 9001:2015</w:t>
      </w:r>
      <w:r w:rsidR="000517AF"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Cs/>
          <w:sz w:val="24"/>
          <w:szCs w:val="24"/>
          <w:lang w:eastAsia="bg-BG"/>
        </w:rPr>
        <w:t>или еквивалент.</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Възложителят приема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изискванията.</w:t>
      </w:r>
    </w:p>
    <w:p w:rsidR="007A56CD" w:rsidRPr="00147CB3" w:rsidRDefault="00E45E86"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007A56CD" w:rsidRPr="00147CB3">
        <w:rPr>
          <w:rFonts w:ascii="Times New Roman" w:eastAsia="Times New Roman" w:hAnsi="Times New Roman" w:cs="Times New Roman"/>
          <w:b/>
          <w:bCs/>
          <w:sz w:val="24"/>
          <w:szCs w:val="24"/>
          <w:lang w:eastAsia="bg-BG"/>
        </w:rPr>
        <w:t xml:space="preserve">: </w:t>
      </w:r>
      <w:r w:rsidR="007A56CD" w:rsidRPr="00147CB3">
        <w:rPr>
          <w:rFonts w:ascii="Times New Roman" w:eastAsia="Times New Roman" w:hAnsi="Times New Roman" w:cs="Times New Roman"/>
          <w:bCs/>
          <w:sz w:val="24"/>
          <w:szCs w:val="24"/>
          <w:lang w:eastAsia="bg-BG"/>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A56CD" w:rsidRPr="00147CB3" w:rsidRDefault="00E45E86"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
          <w:bCs/>
          <w:sz w:val="24"/>
          <w:szCs w:val="24"/>
          <w:u w:val="single"/>
          <w:lang w:eastAsia="bg-BG"/>
        </w:rPr>
        <w:t>4. Използване на капацитета на трети лица</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4.1.</w:t>
      </w:r>
      <w:r w:rsidRPr="00147CB3">
        <w:rPr>
          <w:rFonts w:ascii="Times New Roman" w:eastAsia="Times New Roman" w:hAnsi="Times New Roman" w:cs="Times New Roman"/>
          <w:bCs/>
          <w:sz w:val="24"/>
          <w:szCs w:val="24"/>
          <w:lang w:eastAsia="bg-BG"/>
        </w:rPr>
        <w:tab/>
        <w:t xml:space="preserve">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00E16048" w:rsidRPr="00147CB3">
        <w:rPr>
          <w:rFonts w:ascii="Times New Roman" w:eastAsia="Times New Roman" w:hAnsi="Times New Roman" w:cs="Times New Roman"/>
          <w:bCs/>
          <w:sz w:val="24"/>
          <w:szCs w:val="24"/>
          <w:lang w:eastAsia="bg-BG"/>
        </w:rPr>
        <w:t xml:space="preserve">и професионални </w:t>
      </w:r>
      <w:r w:rsidRPr="00147CB3">
        <w:rPr>
          <w:rFonts w:ascii="Times New Roman" w:eastAsia="Times New Roman" w:hAnsi="Times New Roman" w:cs="Times New Roman"/>
          <w:bCs/>
          <w:sz w:val="24"/>
          <w:szCs w:val="24"/>
          <w:lang w:eastAsia="bg-BG"/>
        </w:rPr>
        <w:t>способности.</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4.2.</w:t>
      </w:r>
      <w:r w:rsidRPr="00147CB3">
        <w:rPr>
          <w:rFonts w:ascii="Times New Roman" w:eastAsia="Times New Roman" w:hAnsi="Times New Roman" w:cs="Times New Roman"/>
          <w:bCs/>
          <w:sz w:val="24"/>
          <w:szCs w:val="24"/>
          <w:lang w:eastAsia="bg-BG"/>
        </w:rPr>
        <w:tab/>
        <w:t>По отношение на критериите, свързани с професионална компетентност</w:t>
      </w:r>
      <w:r w:rsidR="00E16048" w:rsidRPr="00147CB3">
        <w:rPr>
          <w:rFonts w:ascii="Times New Roman" w:eastAsia="Times New Roman" w:hAnsi="Times New Roman" w:cs="Times New Roman"/>
          <w:bCs/>
          <w:sz w:val="24"/>
          <w:szCs w:val="24"/>
          <w:lang w:eastAsia="bg-BG"/>
        </w:rPr>
        <w:t xml:space="preserve"> и опит за изпълнение на поръчката</w:t>
      </w:r>
      <w:r w:rsidRPr="00147CB3">
        <w:rPr>
          <w:rFonts w:ascii="Times New Roman" w:eastAsia="Times New Roman" w:hAnsi="Times New Roman" w:cs="Times New Roman"/>
          <w:bCs/>
          <w:sz w:val="24"/>
          <w:szCs w:val="24"/>
          <w:lang w:eastAsia="bg-BG"/>
        </w:rPr>
        <w:t xml:space="preserve">, участниците могат да се позоват на капацитета на трети лица само </w:t>
      </w:r>
      <w:r w:rsidRPr="00147CB3">
        <w:rPr>
          <w:rFonts w:ascii="Times New Roman" w:eastAsia="Times New Roman" w:hAnsi="Times New Roman" w:cs="Times New Roman"/>
          <w:bCs/>
          <w:sz w:val="24"/>
          <w:szCs w:val="24"/>
          <w:lang w:eastAsia="bg-BG"/>
        </w:rPr>
        <w:lastRenderedPageBreak/>
        <w:t xml:space="preserve">ако </w:t>
      </w:r>
      <w:r w:rsidR="00E16048" w:rsidRPr="00147CB3">
        <w:rPr>
          <w:rFonts w:ascii="Times New Roman" w:eastAsia="Times New Roman" w:hAnsi="Times New Roman" w:cs="Times New Roman"/>
          <w:bCs/>
          <w:sz w:val="24"/>
          <w:szCs w:val="24"/>
          <w:lang w:eastAsia="bg-BG"/>
        </w:rPr>
        <w:t>тези лица</w:t>
      </w:r>
      <w:r w:rsidRPr="00147CB3">
        <w:rPr>
          <w:rFonts w:ascii="Times New Roman" w:eastAsia="Times New Roman" w:hAnsi="Times New Roman" w:cs="Times New Roman"/>
          <w:bCs/>
          <w:sz w:val="24"/>
          <w:szCs w:val="24"/>
          <w:lang w:eastAsia="bg-BG"/>
        </w:rPr>
        <w:t>, ще участват в изпълнението на частта от поръчката, за която е необходим този капацитет.</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4.3.</w:t>
      </w:r>
      <w:r w:rsidRPr="00147CB3">
        <w:rPr>
          <w:rFonts w:ascii="Times New Roman" w:eastAsia="Times New Roman" w:hAnsi="Times New Roman" w:cs="Times New Roman"/>
          <w:bCs/>
          <w:sz w:val="24"/>
          <w:szCs w:val="24"/>
          <w:lang w:eastAsia="bg-BG"/>
        </w:rPr>
        <w:tab/>
        <w:t xml:space="preserve">Когато участникът се позовава на капацитета на трети лица, посочва това в Част II, Раздел В от ЕЕДОП и приложимите </w:t>
      </w:r>
      <w:r w:rsidR="00E16048" w:rsidRPr="00147CB3">
        <w:rPr>
          <w:rFonts w:ascii="Times New Roman" w:eastAsia="Times New Roman" w:hAnsi="Times New Roman" w:cs="Times New Roman"/>
          <w:bCs/>
          <w:sz w:val="24"/>
          <w:szCs w:val="24"/>
          <w:lang w:eastAsia="bg-BG"/>
        </w:rPr>
        <w:t>по</w:t>
      </w:r>
      <w:r w:rsidRPr="00147CB3">
        <w:rPr>
          <w:rFonts w:ascii="Times New Roman" w:eastAsia="Times New Roman" w:hAnsi="Times New Roman" w:cs="Times New Roman"/>
          <w:bCs/>
          <w:sz w:val="24"/>
          <w:szCs w:val="24"/>
          <w:lang w:eastAsia="bg-BG"/>
        </w:rPr>
        <w:t>лета от Част IV от ЕЕДОП. Участникът трябва да може да докаже, че ще разполага с техните ресурси, като представи документи за поетите от третите лица задължения.</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4.4.</w:t>
      </w:r>
      <w:r w:rsidRPr="00147CB3">
        <w:rPr>
          <w:rFonts w:ascii="Times New Roman" w:eastAsia="Times New Roman" w:hAnsi="Times New Roman" w:cs="Times New Roman"/>
          <w:bCs/>
          <w:sz w:val="24"/>
          <w:szCs w:val="24"/>
          <w:lang w:eastAsia="bg-BG"/>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4.5.</w:t>
      </w:r>
      <w:r w:rsidRPr="00147CB3">
        <w:rPr>
          <w:rFonts w:ascii="Times New Roman" w:eastAsia="Times New Roman" w:hAnsi="Times New Roman" w:cs="Times New Roman"/>
          <w:bCs/>
          <w:sz w:val="24"/>
          <w:szCs w:val="24"/>
          <w:lang w:eastAsia="bg-BG"/>
        </w:rPr>
        <w:tab/>
        <w:t xml:space="preserve">Възложителят може да изиска от участника да замени посоченото от него трето лице, ако то не отговаря на някое от условията по т. 4.4., </w:t>
      </w:r>
      <w:r w:rsidR="00895540" w:rsidRPr="00147CB3">
        <w:rPr>
          <w:rFonts w:ascii="Times New Roman" w:eastAsia="Times New Roman" w:hAnsi="Times New Roman" w:cs="Times New Roman"/>
          <w:bCs/>
          <w:sz w:val="24"/>
          <w:szCs w:val="24"/>
          <w:lang w:eastAsia="bg-BG"/>
        </w:rPr>
        <w:t>поради промяна в обстоятелства преди сключване на договора за обществена поръчка</w:t>
      </w:r>
      <w:r w:rsidRPr="00147CB3">
        <w:rPr>
          <w:rFonts w:ascii="Times New Roman" w:eastAsia="Times New Roman" w:hAnsi="Times New Roman" w:cs="Times New Roman"/>
          <w:bCs/>
          <w:sz w:val="24"/>
          <w:szCs w:val="24"/>
          <w:lang w:eastAsia="bg-BG"/>
        </w:rPr>
        <w:t>.</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4.6.</w:t>
      </w:r>
      <w:r w:rsidRPr="00147CB3">
        <w:rPr>
          <w:rFonts w:ascii="Times New Roman" w:eastAsia="Times New Roman" w:hAnsi="Times New Roman" w:cs="Times New Roman"/>
          <w:bCs/>
          <w:sz w:val="24"/>
          <w:szCs w:val="24"/>
          <w:lang w:eastAsia="bg-BG"/>
        </w:rPr>
        <w:tab/>
        <w:t>Когато участник в процедурата е обединение от физически и/или юридически лица</w:t>
      </w:r>
      <w:r w:rsidR="000303C5"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той може да докаже изпълн</w:t>
      </w:r>
      <w:r w:rsidR="000303C5" w:rsidRPr="00147CB3">
        <w:rPr>
          <w:rFonts w:ascii="Times New Roman" w:eastAsia="Times New Roman" w:hAnsi="Times New Roman" w:cs="Times New Roman"/>
          <w:bCs/>
          <w:sz w:val="24"/>
          <w:szCs w:val="24"/>
          <w:lang w:eastAsia="bg-BG"/>
        </w:rPr>
        <w:t>ението на критериите за подбор с</w:t>
      </w:r>
      <w:r w:rsidRPr="00147CB3">
        <w:rPr>
          <w:rFonts w:ascii="Times New Roman" w:eastAsia="Times New Roman" w:hAnsi="Times New Roman" w:cs="Times New Roman"/>
          <w:bCs/>
          <w:sz w:val="24"/>
          <w:szCs w:val="24"/>
          <w:lang w:eastAsia="bg-BG"/>
        </w:rPr>
        <w:t xml:space="preserve"> капацитета на </w:t>
      </w:r>
      <w:r w:rsidR="000303C5" w:rsidRPr="00147CB3">
        <w:rPr>
          <w:rFonts w:ascii="Times New Roman" w:eastAsia="Times New Roman" w:hAnsi="Times New Roman" w:cs="Times New Roman"/>
          <w:bCs/>
          <w:sz w:val="24"/>
          <w:szCs w:val="24"/>
          <w:lang w:eastAsia="bg-BG"/>
        </w:rPr>
        <w:t>т</w:t>
      </w:r>
      <w:r w:rsidRPr="00147CB3">
        <w:rPr>
          <w:rFonts w:ascii="Times New Roman" w:eastAsia="Times New Roman" w:hAnsi="Times New Roman" w:cs="Times New Roman"/>
          <w:bCs/>
          <w:sz w:val="24"/>
          <w:szCs w:val="24"/>
          <w:lang w:eastAsia="bg-BG"/>
        </w:rPr>
        <w:t>рети лица при спазване на условията по т. 4.2 - 4.4.</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4.7.</w:t>
      </w:r>
      <w:r w:rsidRPr="00147CB3">
        <w:rPr>
          <w:rFonts w:ascii="Times New Roman" w:eastAsia="Times New Roman" w:hAnsi="Times New Roman" w:cs="Times New Roman"/>
          <w:bCs/>
          <w:sz w:val="24"/>
          <w:szCs w:val="24"/>
          <w:lang w:eastAsia="bg-BG"/>
        </w:rPr>
        <w:tab/>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7A56CD" w:rsidRPr="00147CB3" w:rsidRDefault="000303C5"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007A56CD" w:rsidRPr="00147CB3">
        <w:rPr>
          <w:rFonts w:ascii="Times New Roman" w:eastAsia="Times New Roman" w:hAnsi="Times New Roman" w:cs="Times New Roman"/>
          <w:b/>
          <w:bCs/>
          <w:sz w:val="24"/>
          <w:szCs w:val="24"/>
          <w:u w:val="single"/>
          <w:lang w:eastAsia="bg-BG"/>
        </w:rPr>
        <w:t>5.</w:t>
      </w:r>
      <w:r w:rsidRPr="00147CB3">
        <w:rPr>
          <w:rFonts w:ascii="Times New Roman" w:eastAsia="Times New Roman" w:hAnsi="Times New Roman" w:cs="Times New Roman"/>
          <w:b/>
          <w:bCs/>
          <w:sz w:val="24"/>
          <w:szCs w:val="24"/>
          <w:u w:val="single"/>
          <w:lang w:eastAsia="bg-BG"/>
        </w:rPr>
        <w:t xml:space="preserve"> Подизпълнители</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w:t>
      </w:r>
      <w:r w:rsidRPr="00147CB3">
        <w:rPr>
          <w:rFonts w:ascii="Times New Roman" w:eastAsia="Times New Roman" w:hAnsi="Times New Roman" w:cs="Times New Roman"/>
          <w:bCs/>
          <w:sz w:val="24"/>
          <w:szCs w:val="24"/>
          <w:lang w:eastAsia="bg-BG"/>
        </w:rPr>
        <w:tab/>
        <w:t xml:space="preserve">Участниците посочват в ЕЕДОП подизпълнителите и дела от поръчката, който ще им възложат, ако възнамеряват да използват такива. </w:t>
      </w:r>
      <w:r w:rsidR="00895540" w:rsidRPr="00147CB3">
        <w:rPr>
          <w:rFonts w:ascii="Times New Roman" w:eastAsia="Times New Roman" w:hAnsi="Times New Roman" w:cs="Times New Roman"/>
          <w:bCs/>
          <w:sz w:val="24"/>
          <w:szCs w:val="24"/>
          <w:lang w:eastAsia="bg-BG"/>
        </w:rPr>
        <w:t xml:space="preserve">В този случай те трябва да представят доказателство за поетите от подизпълнителите задължения. </w:t>
      </w:r>
      <w:r w:rsidRPr="00147CB3">
        <w:rPr>
          <w:rFonts w:ascii="Times New Roman" w:eastAsia="Times New Roman" w:hAnsi="Times New Roman" w:cs="Times New Roman"/>
          <w:bCs/>
          <w:sz w:val="24"/>
          <w:szCs w:val="24"/>
          <w:lang w:eastAsia="bg-BG"/>
        </w:rPr>
        <w:t>Съответната информация се попъл</w:t>
      </w:r>
      <w:r w:rsidR="000303C5" w:rsidRPr="00147CB3">
        <w:rPr>
          <w:rFonts w:ascii="Times New Roman" w:eastAsia="Times New Roman" w:hAnsi="Times New Roman" w:cs="Times New Roman"/>
          <w:bCs/>
          <w:sz w:val="24"/>
          <w:szCs w:val="24"/>
          <w:lang w:eastAsia="bg-BG"/>
        </w:rPr>
        <w:t>ва в Част IV, Раздел В от ЕЕДОП.</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5.2.</w:t>
      </w:r>
      <w:r w:rsidRPr="00147CB3">
        <w:rPr>
          <w:rFonts w:ascii="Times New Roman" w:eastAsia="Times New Roman" w:hAnsi="Times New Roman" w:cs="Times New Roman"/>
          <w:bCs/>
          <w:sz w:val="24"/>
          <w:szCs w:val="24"/>
          <w:lang w:eastAsia="bg-BG"/>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95540"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5.3.</w:t>
      </w:r>
      <w:r w:rsidRPr="00147CB3">
        <w:rPr>
          <w:rFonts w:ascii="Times New Roman" w:eastAsia="Times New Roman" w:hAnsi="Times New Roman" w:cs="Times New Roman"/>
          <w:bCs/>
          <w:sz w:val="24"/>
          <w:szCs w:val="24"/>
          <w:lang w:eastAsia="bg-BG"/>
        </w:rPr>
        <w:tab/>
      </w:r>
      <w:r w:rsidR="00895540" w:rsidRPr="00147CB3">
        <w:rPr>
          <w:rFonts w:ascii="Times New Roman" w:eastAsia="Times New Roman" w:hAnsi="Times New Roman" w:cs="Times New Roman"/>
          <w:bCs/>
          <w:sz w:val="24"/>
          <w:szCs w:val="24"/>
          <w:lang w:eastAsia="bg-BG"/>
        </w:rPr>
        <w:t>Изпълнителите сключват договор за подизпълнение с подизпълнителите, посочени в офертата.</w:t>
      </w:r>
    </w:p>
    <w:p w:rsidR="00895540" w:rsidRPr="00147CB3" w:rsidRDefault="00895540"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5.4.</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 xml:space="preserve">Възложителят </w:t>
      </w:r>
      <w:r w:rsidR="007A6732" w:rsidRPr="00147CB3">
        <w:rPr>
          <w:rFonts w:ascii="Times New Roman" w:eastAsia="Times New Roman" w:hAnsi="Times New Roman" w:cs="Times New Roman"/>
          <w:bCs/>
          <w:sz w:val="24"/>
          <w:szCs w:val="24"/>
          <w:lang w:eastAsia="bg-BG"/>
        </w:rPr>
        <w:t xml:space="preserve">ще </w:t>
      </w:r>
      <w:r w:rsidRPr="00147CB3">
        <w:rPr>
          <w:rFonts w:ascii="Times New Roman" w:eastAsia="Times New Roman" w:hAnsi="Times New Roman" w:cs="Times New Roman"/>
          <w:bCs/>
          <w:sz w:val="24"/>
          <w:szCs w:val="24"/>
          <w:lang w:eastAsia="bg-BG"/>
        </w:rPr>
        <w:t>изисква замяна на подизпълнител, който не отгова</w:t>
      </w:r>
      <w:r w:rsidR="007A6732" w:rsidRPr="00147CB3">
        <w:rPr>
          <w:rFonts w:ascii="Times New Roman" w:eastAsia="Times New Roman" w:hAnsi="Times New Roman" w:cs="Times New Roman"/>
          <w:bCs/>
          <w:sz w:val="24"/>
          <w:szCs w:val="24"/>
          <w:lang w:eastAsia="bg-BG"/>
        </w:rPr>
        <w:t>ря на някое от условията по т.5.</w:t>
      </w:r>
      <w:r w:rsidRPr="00147CB3">
        <w:rPr>
          <w:rFonts w:ascii="Times New Roman" w:eastAsia="Times New Roman" w:hAnsi="Times New Roman" w:cs="Times New Roman"/>
          <w:bCs/>
          <w:sz w:val="24"/>
          <w:szCs w:val="24"/>
          <w:lang w:eastAsia="bg-BG"/>
        </w:rPr>
        <w:t>2 поради промяна в обстоятелствата преди сключване на договора за обществена поръчка.</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5.5.</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Подизпълнителите нямат право да превъзлагат една или повече от дейностите, които са включени в предмета на договора за подизпълнение.</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5.6.</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 xml:space="preserve">Не е нарушение на забраната по </w:t>
      </w:r>
      <w:r w:rsidRPr="00147CB3">
        <w:rPr>
          <w:rFonts w:ascii="Times New Roman" w:eastAsia="Times New Roman" w:hAnsi="Times New Roman" w:cs="Times New Roman"/>
          <w:bCs/>
          <w:sz w:val="24"/>
          <w:szCs w:val="24"/>
          <w:lang w:eastAsia="bg-BG"/>
        </w:rPr>
        <w:t>т</w:t>
      </w:r>
      <w:r w:rsidR="00895540"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Cs/>
          <w:sz w:val="24"/>
          <w:szCs w:val="24"/>
          <w:lang w:eastAsia="bg-BG"/>
        </w:rPr>
        <w:t>5.</w:t>
      </w:r>
      <w:r w:rsidR="00895540" w:rsidRPr="00147CB3">
        <w:rPr>
          <w:rFonts w:ascii="Times New Roman" w:eastAsia="Times New Roman" w:hAnsi="Times New Roman" w:cs="Times New Roman"/>
          <w:bCs/>
          <w:sz w:val="24"/>
          <w:szCs w:val="24"/>
          <w:lang w:eastAsia="bg-BG"/>
        </w:rPr>
        <w:t>5</w:t>
      </w:r>
      <w:r w:rsidRPr="00147CB3">
        <w:rPr>
          <w:rFonts w:ascii="Times New Roman" w:eastAsia="Times New Roman" w:hAnsi="Times New Roman" w:cs="Times New Roman"/>
          <w:bCs/>
          <w:sz w:val="24"/>
          <w:szCs w:val="24"/>
          <w:lang w:eastAsia="bg-BG"/>
        </w:rPr>
        <w:t>.</w:t>
      </w:r>
      <w:r w:rsidR="00895540" w:rsidRPr="00147CB3">
        <w:rPr>
          <w:rFonts w:ascii="Times New Roman" w:eastAsia="Times New Roman" w:hAnsi="Times New Roman" w:cs="Times New Roman"/>
          <w:bCs/>
          <w:sz w:val="24"/>
          <w:szCs w:val="24"/>
          <w:lang w:eastAsia="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5.7.</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5.8.</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 xml:space="preserve">Разплащанията по </w:t>
      </w:r>
      <w:r w:rsidRPr="00147CB3">
        <w:rPr>
          <w:rFonts w:ascii="Times New Roman" w:eastAsia="Times New Roman" w:hAnsi="Times New Roman" w:cs="Times New Roman"/>
          <w:bCs/>
          <w:sz w:val="24"/>
          <w:szCs w:val="24"/>
          <w:lang w:eastAsia="bg-BG"/>
        </w:rPr>
        <w:t>т</w:t>
      </w:r>
      <w:r w:rsidR="00895540"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Cs/>
          <w:sz w:val="24"/>
          <w:szCs w:val="24"/>
          <w:lang w:eastAsia="bg-BG"/>
        </w:rPr>
        <w:t>5.</w:t>
      </w:r>
      <w:r w:rsidR="00895540" w:rsidRPr="00147CB3">
        <w:rPr>
          <w:rFonts w:ascii="Times New Roman" w:eastAsia="Times New Roman" w:hAnsi="Times New Roman" w:cs="Times New Roman"/>
          <w:bCs/>
          <w:sz w:val="24"/>
          <w:szCs w:val="24"/>
          <w:lang w:eastAsia="bg-BG"/>
        </w:rPr>
        <w:t>7</w:t>
      </w:r>
      <w:r w:rsidRPr="00147CB3">
        <w:rPr>
          <w:rFonts w:ascii="Times New Roman" w:eastAsia="Times New Roman" w:hAnsi="Times New Roman" w:cs="Times New Roman"/>
          <w:bCs/>
          <w:sz w:val="24"/>
          <w:szCs w:val="24"/>
          <w:lang w:eastAsia="bg-BG"/>
        </w:rPr>
        <w:t>.</w:t>
      </w:r>
      <w:r w:rsidR="00895540" w:rsidRPr="00147CB3">
        <w:rPr>
          <w:rFonts w:ascii="Times New Roman" w:eastAsia="Times New Roman" w:hAnsi="Times New Roman" w:cs="Times New Roman"/>
          <w:bCs/>
          <w:sz w:val="24"/>
          <w:szCs w:val="24"/>
          <w:lan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5.9.</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 xml:space="preserve">Към искането по </w:t>
      </w:r>
      <w:r w:rsidRPr="00147CB3">
        <w:rPr>
          <w:rFonts w:ascii="Times New Roman" w:eastAsia="Times New Roman" w:hAnsi="Times New Roman" w:cs="Times New Roman"/>
          <w:bCs/>
          <w:sz w:val="24"/>
          <w:szCs w:val="24"/>
          <w:lang w:eastAsia="bg-BG"/>
        </w:rPr>
        <w:t>т. 5.</w:t>
      </w:r>
      <w:r w:rsidR="00895540" w:rsidRPr="00147CB3">
        <w:rPr>
          <w:rFonts w:ascii="Times New Roman" w:eastAsia="Times New Roman" w:hAnsi="Times New Roman" w:cs="Times New Roman"/>
          <w:bCs/>
          <w:sz w:val="24"/>
          <w:szCs w:val="24"/>
          <w:lang w:eastAsia="bg-BG"/>
        </w:rPr>
        <w:t>8</w:t>
      </w:r>
      <w:r w:rsidRPr="00147CB3">
        <w:rPr>
          <w:rFonts w:ascii="Times New Roman" w:eastAsia="Times New Roman" w:hAnsi="Times New Roman" w:cs="Times New Roman"/>
          <w:bCs/>
          <w:sz w:val="24"/>
          <w:szCs w:val="24"/>
          <w:lang w:eastAsia="bg-BG"/>
        </w:rPr>
        <w:t>.</w:t>
      </w:r>
      <w:r w:rsidR="00895540" w:rsidRPr="00147CB3">
        <w:rPr>
          <w:rFonts w:ascii="Times New Roman" w:eastAsia="Times New Roman" w:hAnsi="Times New Roman" w:cs="Times New Roman"/>
          <w:bCs/>
          <w:sz w:val="24"/>
          <w:szCs w:val="24"/>
          <w:lang w:eastAsia="bg-BG"/>
        </w:rPr>
        <w:t xml:space="preserve"> изпълнителят предоставя становище, от което да е видно дали оспорва плащанията или част от тях като недължими.</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5.10.</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 xml:space="preserve">Възложителят има право да откаже плащане по </w:t>
      </w:r>
      <w:r w:rsidRPr="00147CB3">
        <w:rPr>
          <w:rFonts w:ascii="Times New Roman" w:eastAsia="Times New Roman" w:hAnsi="Times New Roman" w:cs="Times New Roman"/>
          <w:bCs/>
          <w:sz w:val="24"/>
          <w:szCs w:val="24"/>
          <w:lang w:eastAsia="bg-BG"/>
        </w:rPr>
        <w:t>т. 5.</w:t>
      </w:r>
      <w:r w:rsidR="00895540" w:rsidRPr="00147CB3">
        <w:rPr>
          <w:rFonts w:ascii="Times New Roman" w:eastAsia="Times New Roman" w:hAnsi="Times New Roman" w:cs="Times New Roman"/>
          <w:bCs/>
          <w:sz w:val="24"/>
          <w:szCs w:val="24"/>
          <w:lang w:eastAsia="bg-BG"/>
        </w:rPr>
        <w:t>7</w:t>
      </w:r>
      <w:r w:rsidRPr="00147CB3">
        <w:rPr>
          <w:rFonts w:ascii="Times New Roman" w:eastAsia="Times New Roman" w:hAnsi="Times New Roman" w:cs="Times New Roman"/>
          <w:bCs/>
          <w:sz w:val="24"/>
          <w:szCs w:val="24"/>
          <w:lang w:eastAsia="bg-BG"/>
        </w:rPr>
        <w:t>.</w:t>
      </w:r>
      <w:r w:rsidR="00895540" w:rsidRPr="00147CB3">
        <w:rPr>
          <w:rFonts w:ascii="Times New Roman" w:eastAsia="Times New Roman" w:hAnsi="Times New Roman" w:cs="Times New Roman"/>
          <w:bCs/>
          <w:sz w:val="24"/>
          <w:szCs w:val="24"/>
          <w:lang w:eastAsia="bg-BG"/>
        </w:rPr>
        <w:t>, когато искането за плащане е оспорено, до момента на отстраняване на причината за отказа.</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5.11.</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5.12.</w:t>
      </w:r>
      <w:r w:rsidRPr="00147CB3">
        <w:rPr>
          <w:rFonts w:ascii="Times New Roman" w:eastAsia="Times New Roman" w:hAnsi="Times New Roman" w:cs="Times New Roman"/>
          <w:b/>
          <w:bCs/>
          <w:sz w:val="24"/>
          <w:szCs w:val="24"/>
          <w:lang w:eastAsia="bg-BG"/>
        </w:rPr>
        <w:tab/>
        <w:t>С</w:t>
      </w:r>
      <w:r w:rsidR="00895540" w:rsidRPr="00147CB3">
        <w:rPr>
          <w:rFonts w:ascii="Times New Roman" w:eastAsia="Times New Roman" w:hAnsi="Times New Roman" w:cs="Times New Roman"/>
          <w:bCs/>
          <w:sz w:val="24"/>
          <w:szCs w:val="24"/>
          <w:lang w:eastAsia="bg-BG"/>
        </w:rPr>
        <w:t xml:space="preserve">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w:t>
      </w:r>
      <w:r w:rsidR="00895540" w:rsidRPr="00147CB3">
        <w:rPr>
          <w:rFonts w:ascii="Times New Roman" w:eastAsia="Times New Roman" w:hAnsi="Times New Roman" w:cs="Times New Roman"/>
          <w:bCs/>
          <w:sz w:val="24"/>
          <w:szCs w:val="24"/>
          <w:lang w:eastAsia="bg-BG"/>
        </w:rPr>
        <w:lastRenderedPageBreak/>
        <w:t>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895540"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5.13.</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895540" w:rsidRPr="00147CB3" w:rsidRDefault="00895540"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1. за новия подизпълнител не са налице основанията за отстраняване в процедурата;</w:t>
      </w:r>
    </w:p>
    <w:p w:rsidR="00895540" w:rsidRPr="00147CB3" w:rsidRDefault="00895540"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2. новият подизпълнител отговаря на критериите за подбор по отношение на дела и вида на дейностите, които ще изпълнява.</w:t>
      </w:r>
    </w:p>
    <w:p w:rsidR="007A56CD" w:rsidRPr="00147CB3" w:rsidRDefault="007A6732" w:rsidP="00895540">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5.14.</w:t>
      </w:r>
      <w:r w:rsidRPr="00147CB3">
        <w:rPr>
          <w:rFonts w:ascii="Times New Roman" w:eastAsia="Times New Roman" w:hAnsi="Times New Roman" w:cs="Times New Roman"/>
          <w:b/>
          <w:bCs/>
          <w:sz w:val="24"/>
          <w:szCs w:val="24"/>
          <w:lang w:eastAsia="bg-BG"/>
        </w:rPr>
        <w:tab/>
      </w:r>
      <w:r w:rsidR="00895540" w:rsidRPr="00147CB3">
        <w:rPr>
          <w:rFonts w:ascii="Times New Roman" w:eastAsia="Times New Roman" w:hAnsi="Times New Roman" w:cs="Times New Roman"/>
          <w:bCs/>
          <w:sz w:val="24"/>
          <w:szCs w:val="24"/>
          <w:lang w:eastAsia="bg-BG"/>
        </w:rPr>
        <w:t xml:space="preserve">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w:t>
      </w:r>
      <w:r w:rsidRPr="00147CB3">
        <w:rPr>
          <w:rFonts w:ascii="Times New Roman" w:eastAsia="Times New Roman" w:hAnsi="Times New Roman" w:cs="Times New Roman"/>
          <w:bCs/>
          <w:sz w:val="24"/>
          <w:szCs w:val="24"/>
          <w:lang w:eastAsia="bg-BG"/>
        </w:rPr>
        <w:t>т.5.13</w:t>
      </w:r>
      <w:r w:rsidR="00895540" w:rsidRPr="00147CB3">
        <w:rPr>
          <w:rFonts w:ascii="Times New Roman" w:eastAsia="Times New Roman" w:hAnsi="Times New Roman" w:cs="Times New Roman"/>
          <w:bCs/>
          <w:sz w:val="24"/>
          <w:szCs w:val="24"/>
          <w:lang w:eastAsia="bg-BG"/>
        </w:rPr>
        <w:t>, в срок до три дни от неговото сключване.</w:t>
      </w:r>
    </w:p>
    <w:p w:rsidR="007A56CD" w:rsidRPr="00147CB3" w:rsidRDefault="000303C5"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007A56CD" w:rsidRPr="00147CB3">
        <w:rPr>
          <w:rFonts w:ascii="Times New Roman" w:eastAsia="Times New Roman" w:hAnsi="Times New Roman" w:cs="Times New Roman"/>
          <w:b/>
          <w:bCs/>
          <w:sz w:val="24"/>
          <w:szCs w:val="24"/>
          <w:u w:val="single"/>
          <w:lang w:eastAsia="bg-BG"/>
        </w:rPr>
        <w:t>6.</w:t>
      </w:r>
      <w:r w:rsidRPr="00147CB3">
        <w:rPr>
          <w:rFonts w:ascii="Times New Roman" w:eastAsia="Times New Roman" w:hAnsi="Times New Roman" w:cs="Times New Roman"/>
          <w:b/>
          <w:bCs/>
          <w:sz w:val="24"/>
          <w:szCs w:val="24"/>
          <w:u w:val="single"/>
          <w:lang w:eastAsia="bg-BG"/>
        </w:rPr>
        <w:t xml:space="preserve"> Деклариране на лично състояние и съответствие с критериите за подбор</w:t>
      </w:r>
    </w:p>
    <w:p w:rsidR="007A56CD"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6.1.</w:t>
      </w:r>
      <w:r w:rsidRPr="00147CB3">
        <w:rPr>
          <w:rFonts w:ascii="Times New Roman" w:eastAsia="Times New Roman" w:hAnsi="Times New Roman" w:cs="Times New Roman"/>
          <w:bCs/>
          <w:sz w:val="24"/>
          <w:szCs w:val="24"/>
          <w:lang w:eastAsia="bg-BG"/>
        </w:rPr>
        <w:tab/>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9943A2" w:rsidRPr="00147CB3" w:rsidRDefault="007A56CD"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6.2.</w:t>
      </w:r>
      <w:r w:rsidRPr="00147CB3">
        <w:rPr>
          <w:rFonts w:ascii="Times New Roman" w:eastAsia="Times New Roman" w:hAnsi="Times New Roman" w:cs="Times New Roman"/>
          <w:bCs/>
          <w:sz w:val="24"/>
          <w:szCs w:val="24"/>
          <w:lang w:eastAsia="bg-BG"/>
        </w:rPr>
        <w:tab/>
        <w:t>Когато изискванията по т. 2.1.1, б. а), и е) и т. 2.2.1, б. г) от настоящия раздел (вж. Лично състояние на участниците)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б. а) и е) и т. 2.2.1, б. г) се попълва в отделен ЕЕДОП за всяко лице или за някои от</w:t>
      </w:r>
      <w:r w:rsidR="009943A2" w:rsidRPr="00147CB3">
        <w:rPr>
          <w:rFonts w:ascii="Times New Roman" w:eastAsia="Times New Roman" w:hAnsi="Times New Roman" w:cs="Times New Roman"/>
          <w:bCs/>
          <w:sz w:val="24"/>
          <w:szCs w:val="24"/>
          <w:lang w:eastAsia="bg-BG"/>
        </w:rPr>
        <w:t xml:space="preserve"> лицата.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9943A2" w:rsidRPr="00147CB3" w:rsidRDefault="009943A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6.3.</w:t>
      </w:r>
      <w:r w:rsidRPr="00147CB3">
        <w:rPr>
          <w:rFonts w:ascii="Times New Roman" w:eastAsia="Times New Roman" w:hAnsi="Times New Roman" w:cs="Times New Roman"/>
          <w:bCs/>
          <w:sz w:val="24"/>
          <w:szCs w:val="24"/>
          <w:lang w:eastAsia="bg-BG"/>
        </w:rPr>
        <w:tab/>
        <w:t>При поискване от страна на Възложителя участниците са длъжни да представят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от ЗОП (виж т. 2.1.2 от настоящия раздел), независимо от наименованието на органите, в които участват, или длъжностите, които заема.</w:t>
      </w:r>
    </w:p>
    <w:p w:rsidR="009943A2" w:rsidRPr="00147CB3" w:rsidRDefault="009943A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6.4.</w:t>
      </w:r>
      <w:r w:rsidRPr="00147CB3">
        <w:rPr>
          <w:rFonts w:ascii="Times New Roman" w:eastAsia="Times New Roman" w:hAnsi="Times New Roman" w:cs="Times New Roman"/>
          <w:bCs/>
          <w:sz w:val="24"/>
          <w:szCs w:val="24"/>
          <w:lang w:eastAsia="bg-BG"/>
        </w:rPr>
        <w:tab/>
        <w:t>Когато участник е посочил, че ще използва капацитета на трети лица за доказване на съответствието с критериите за подбор или че ще използва подизпълнители, трябва да представи отделен ЕЕДОП, попълнен от всяко от</w:t>
      </w:r>
      <w:r w:rsidR="000303C5" w:rsidRPr="00147CB3">
        <w:rPr>
          <w:rFonts w:ascii="Times New Roman" w:eastAsia="Times New Roman" w:hAnsi="Times New Roman" w:cs="Times New Roman"/>
          <w:bCs/>
          <w:sz w:val="24"/>
          <w:szCs w:val="24"/>
          <w:lang w:eastAsia="bg-BG"/>
        </w:rPr>
        <w:t xml:space="preserve"> тези лица.</w:t>
      </w:r>
    </w:p>
    <w:p w:rsidR="009943A2" w:rsidRPr="00147CB3" w:rsidRDefault="009943A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6.5.</w:t>
      </w:r>
      <w:r w:rsidRPr="00147CB3">
        <w:rPr>
          <w:rFonts w:ascii="Times New Roman" w:eastAsia="Times New Roman" w:hAnsi="Times New Roman" w:cs="Times New Roman"/>
          <w:bCs/>
          <w:sz w:val="24"/>
          <w:szCs w:val="24"/>
          <w:lang w:eastAsia="bg-BG"/>
        </w:rPr>
        <w:tab/>
      </w:r>
      <w:r w:rsidR="000B7C21" w:rsidRPr="00147CB3">
        <w:rPr>
          <w:rFonts w:ascii="Times New Roman" w:eastAsia="Times New Roman" w:hAnsi="Times New Roman" w:cs="Times New Roman"/>
          <w:bCs/>
          <w:sz w:val="24"/>
          <w:szCs w:val="24"/>
          <w:lang w:eastAsia="bg-BG"/>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Pr="00147CB3">
        <w:rPr>
          <w:rFonts w:ascii="Times New Roman" w:eastAsia="Times New Roman" w:hAnsi="Times New Roman" w:cs="Times New Roman"/>
          <w:bCs/>
          <w:sz w:val="24"/>
          <w:szCs w:val="24"/>
          <w:lang w:eastAsia="bg-BG"/>
        </w:rPr>
        <w:t>.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9943A2" w:rsidRPr="00147CB3" w:rsidRDefault="000303C5"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Pr="00147CB3">
        <w:rPr>
          <w:rFonts w:ascii="Times New Roman" w:eastAsia="Times New Roman" w:hAnsi="Times New Roman" w:cs="Times New Roman"/>
          <w:b/>
          <w:bCs/>
          <w:sz w:val="24"/>
          <w:szCs w:val="24"/>
          <w:u w:val="single"/>
          <w:lang w:eastAsia="bg-BG"/>
        </w:rPr>
        <w:t>7. Удостоверение за регистрация в официален списък на одобрени</w:t>
      </w:r>
      <w:r w:rsidR="009943A2" w:rsidRPr="00147CB3">
        <w:rPr>
          <w:rFonts w:ascii="Times New Roman" w:eastAsia="Times New Roman" w:hAnsi="Times New Roman" w:cs="Times New Roman"/>
          <w:b/>
          <w:bCs/>
          <w:sz w:val="24"/>
          <w:szCs w:val="24"/>
          <w:u w:val="single"/>
          <w:lang w:eastAsia="bg-BG"/>
        </w:rPr>
        <w:t xml:space="preserve"> </w:t>
      </w:r>
      <w:r w:rsidRPr="00147CB3">
        <w:rPr>
          <w:rFonts w:ascii="Times New Roman" w:eastAsia="Times New Roman" w:hAnsi="Times New Roman" w:cs="Times New Roman"/>
          <w:b/>
          <w:bCs/>
          <w:sz w:val="24"/>
          <w:szCs w:val="24"/>
          <w:u w:val="single"/>
          <w:lang w:eastAsia="bg-BG"/>
        </w:rPr>
        <w:t>стопански субекти</w:t>
      </w:r>
    </w:p>
    <w:p w:rsidR="009943A2" w:rsidRPr="00147CB3" w:rsidRDefault="009943A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7.1.</w:t>
      </w:r>
      <w:r w:rsidRPr="00147CB3">
        <w:rPr>
          <w:rFonts w:ascii="Times New Roman" w:eastAsia="Times New Roman" w:hAnsi="Times New Roman" w:cs="Times New Roman"/>
          <w:bCs/>
          <w:sz w:val="24"/>
          <w:szCs w:val="24"/>
          <w:lang w:eastAsia="bg-BG"/>
        </w:rPr>
        <w:tab/>
        <w:t xml:space="preserve">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w:t>
      </w:r>
      <w:r w:rsidR="00C33B84" w:rsidRPr="00147CB3">
        <w:rPr>
          <w:rFonts w:ascii="Times New Roman" w:eastAsia="Times New Roman" w:hAnsi="Times New Roman" w:cs="Times New Roman"/>
          <w:bCs/>
          <w:sz w:val="24"/>
          <w:szCs w:val="24"/>
          <w:lang w:eastAsia="bg-BG"/>
        </w:rPr>
        <w:t>сертифициран</w:t>
      </w:r>
      <w:r w:rsidRPr="00147CB3">
        <w:rPr>
          <w:rFonts w:ascii="Times New Roman" w:eastAsia="Times New Roman" w:hAnsi="Times New Roman" w:cs="Times New Roman"/>
          <w:bCs/>
          <w:sz w:val="24"/>
          <w:szCs w:val="24"/>
          <w:lang w:eastAsia="bg-BG"/>
        </w:rPr>
        <w:t xml:space="preserve"> орган, при условие, че по този начин може да се удостовери изпълнението на съответните изисквания. Възложителят признава еквивалентни сертификати, издадени от органи, установени в други държави членки.</w:t>
      </w:r>
    </w:p>
    <w:p w:rsidR="009943A2" w:rsidRPr="00147CB3" w:rsidRDefault="009943A2" w:rsidP="000517AF">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7.2.</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Възложителят може да изиска допълнително удостоверение, свързано с плащането на социално-осигури</w:t>
      </w:r>
      <w:r w:rsidR="000303C5" w:rsidRPr="00147CB3">
        <w:rPr>
          <w:rFonts w:ascii="Times New Roman" w:eastAsia="Times New Roman" w:hAnsi="Times New Roman" w:cs="Times New Roman"/>
          <w:bCs/>
          <w:sz w:val="24"/>
          <w:szCs w:val="24"/>
          <w:lang w:eastAsia="bg-BG"/>
        </w:rPr>
        <w:t>т</w:t>
      </w:r>
      <w:r w:rsidRPr="00147CB3">
        <w:rPr>
          <w:rFonts w:ascii="Times New Roman" w:eastAsia="Times New Roman" w:hAnsi="Times New Roman" w:cs="Times New Roman"/>
          <w:bCs/>
          <w:sz w:val="24"/>
          <w:szCs w:val="24"/>
          <w:lang w:eastAsia="bg-BG"/>
        </w:rPr>
        <w:t>елни вноски и данъци, независимо от представеното от участника удостоверение за регистрация в официален списък на одобрени стопански субекти.</w:t>
      </w:r>
    </w:p>
    <w:p w:rsidR="009943A2" w:rsidRPr="00147CB3" w:rsidRDefault="000303C5" w:rsidP="000517AF">
      <w:pPr>
        <w:spacing w:after="0" w:line="240" w:lineRule="auto"/>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009943A2" w:rsidRPr="00147CB3">
        <w:rPr>
          <w:rFonts w:ascii="Times New Roman" w:eastAsia="Times New Roman" w:hAnsi="Times New Roman" w:cs="Times New Roman"/>
          <w:b/>
          <w:bCs/>
          <w:sz w:val="24"/>
          <w:szCs w:val="24"/>
          <w:u w:val="single"/>
          <w:lang w:eastAsia="bg-BG"/>
        </w:rPr>
        <w:t>8.</w:t>
      </w:r>
      <w:r w:rsidRPr="00147CB3">
        <w:rPr>
          <w:rFonts w:ascii="Times New Roman" w:eastAsia="Times New Roman" w:hAnsi="Times New Roman" w:cs="Times New Roman"/>
          <w:b/>
          <w:bCs/>
          <w:sz w:val="24"/>
          <w:szCs w:val="24"/>
          <w:u w:val="single"/>
          <w:lang w:eastAsia="bg-BG"/>
        </w:rPr>
        <w:t xml:space="preserve"> Допълнителни указания за попълване и представяне на ЕЕДОП</w:t>
      </w:r>
    </w:p>
    <w:p w:rsidR="009943A2" w:rsidRPr="00147CB3" w:rsidRDefault="009943A2" w:rsidP="007F64D6">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8.1.</w:t>
      </w:r>
      <w:r w:rsidRPr="00147CB3">
        <w:rPr>
          <w:rFonts w:ascii="Times New Roman" w:eastAsia="Times New Roman" w:hAnsi="Times New Roman" w:cs="Times New Roman"/>
          <w:bCs/>
          <w:sz w:val="24"/>
          <w:szCs w:val="24"/>
          <w:lang w:eastAsia="bg-BG"/>
        </w:rPr>
        <w:t xml:space="preserve"> В част </w:t>
      </w:r>
      <w:r w:rsidR="005E0A1E" w:rsidRPr="00147CB3">
        <w:rPr>
          <w:rFonts w:ascii="Times New Roman" w:eastAsia="Times New Roman" w:hAnsi="Times New Roman" w:cs="Times New Roman"/>
          <w:bCs/>
          <w:sz w:val="24"/>
          <w:szCs w:val="24"/>
          <w:lang w:eastAsia="bg-BG"/>
        </w:rPr>
        <w:t>ІІ,</w:t>
      </w:r>
      <w:r w:rsidRPr="00147CB3">
        <w:rPr>
          <w:rFonts w:ascii="Times New Roman" w:eastAsia="Times New Roman" w:hAnsi="Times New Roman" w:cs="Times New Roman"/>
          <w:bCs/>
          <w:sz w:val="24"/>
          <w:szCs w:val="24"/>
          <w:lang w:eastAsia="bg-BG"/>
        </w:rPr>
        <w:t xml:space="preserve"> Раздел А от ЕЕДОП</w:t>
      </w:r>
      <w:r w:rsidR="005E0A1E"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участниците посочват единен идентификационен код </w:t>
      </w:r>
      <w:r w:rsidR="005E0A1E" w:rsidRPr="00147CB3">
        <w:rPr>
          <w:rFonts w:ascii="Times New Roman" w:eastAsia="Times New Roman" w:hAnsi="Times New Roman" w:cs="Times New Roman"/>
          <w:bCs/>
          <w:sz w:val="24"/>
          <w:szCs w:val="24"/>
          <w:lang w:eastAsia="bg-BG"/>
        </w:rPr>
        <w:t>по</w:t>
      </w:r>
      <w:r w:rsidRPr="00147CB3">
        <w:rPr>
          <w:rFonts w:ascii="Times New Roman" w:eastAsia="Times New Roman" w:hAnsi="Times New Roman" w:cs="Times New Roman"/>
          <w:bCs/>
          <w:sz w:val="24"/>
          <w:szCs w:val="24"/>
          <w:lang w:eastAsia="bg-BG"/>
        </w:rPr>
        <w:t xml:space="preserve">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w:t>
      </w:r>
      <w:r w:rsidR="005E0A1E" w:rsidRPr="00147CB3">
        <w:rPr>
          <w:rFonts w:ascii="Times New Roman" w:eastAsia="Times New Roman" w:hAnsi="Times New Roman" w:cs="Times New Roman"/>
          <w:bCs/>
          <w:sz w:val="24"/>
          <w:szCs w:val="24"/>
          <w:lang w:eastAsia="bg-BG"/>
        </w:rPr>
        <w:t>на</w:t>
      </w:r>
      <w:r w:rsidRPr="00147CB3">
        <w:rPr>
          <w:rFonts w:ascii="Times New Roman" w:eastAsia="Times New Roman" w:hAnsi="Times New Roman" w:cs="Times New Roman"/>
          <w:bCs/>
          <w:sz w:val="24"/>
          <w:szCs w:val="24"/>
          <w:lang w:eastAsia="bg-BG"/>
        </w:rPr>
        <w:t xml:space="preserve"> процедурата. Когато участник в обществена поръчка е обединение, което не е юридическо лице, в част II, Раздел А от ЕЕДОП се посочва правната форма на участника (обединение/консорциум/друга), като в този случай се подава отделен ЕЕДОП за всеки един участник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w:t>
      </w:r>
      <w:r w:rsidR="007F64D6" w:rsidRPr="00147CB3">
        <w:rPr>
          <w:rFonts w:ascii="Times New Roman" w:eastAsia="Times New Roman" w:hAnsi="Times New Roman" w:cs="Times New Roman"/>
          <w:bCs/>
          <w:sz w:val="24"/>
          <w:szCs w:val="24"/>
          <w:lang w:eastAsia="bg-BG"/>
        </w:rPr>
        <w:t xml:space="preserve"> </w:t>
      </w:r>
      <w:r w:rsidRPr="00147CB3">
        <w:rPr>
          <w:rFonts w:ascii="Times New Roman" w:eastAsia="Times New Roman" w:hAnsi="Times New Roman" w:cs="Times New Roman"/>
          <w:bCs/>
          <w:sz w:val="24"/>
          <w:szCs w:val="24"/>
          <w:lang w:eastAsia="bg-BG"/>
        </w:rPr>
        <w:t>установен, както и адрес, включително електронен, за кореспонденция при провеждането на процедурата. В случай</w:t>
      </w:r>
      <w:r w:rsidR="007F64D6"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че обединението не е регистрирано,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9943A2" w:rsidRPr="00147CB3" w:rsidRDefault="009943A2" w:rsidP="00817B04">
      <w:pPr>
        <w:pStyle w:val="188"/>
        <w:numPr>
          <w:ilvl w:val="0"/>
          <w:numId w:val="27"/>
        </w:numPr>
        <w:shd w:val="clear" w:color="auto" w:fill="auto"/>
        <w:tabs>
          <w:tab w:val="left" w:pos="519"/>
        </w:tabs>
        <w:spacing w:before="0" w:after="0" w:line="240" w:lineRule="auto"/>
        <w:ind w:left="20" w:right="40" w:firstLine="0"/>
        <w:jc w:val="both"/>
        <w:rPr>
          <w:bCs/>
          <w:spacing w:val="0"/>
          <w:sz w:val="24"/>
          <w:szCs w:val="24"/>
          <w:lang w:eastAsia="bg-BG"/>
        </w:rPr>
      </w:pPr>
      <w:r w:rsidRPr="00147CB3">
        <w:rPr>
          <w:bCs/>
          <w:spacing w:val="0"/>
          <w:sz w:val="24"/>
          <w:szCs w:val="24"/>
          <w:lang w:eastAsia="bg-BG"/>
        </w:rPr>
        <w:t>В част II, Раздел Б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rsidR="009943A2" w:rsidRPr="00147CB3" w:rsidRDefault="009943A2" w:rsidP="00817B04">
      <w:pPr>
        <w:pStyle w:val="188"/>
        <w:numPr>
          <w:ilvl w:val="0"/>
          <w:numId w:val="27"/>
        </w:numPr>
        <w:shd w:val="clear" w:color="auto" w:fill="auto"/>
        <w:tabs>
          <w:tab w:val="left" w:pos="476"/>
        </w:tabs>
        <w:spacing w:before="0" w:after="0" w:line="240" w:lineRule="auto"/>
        <w:ind w:left="20" w:right="40" w:firstLine="0"/>
        <w:jc w:val="both"/>
        <w:rPr>
          <w:bCs/>
          <w:spacing w:val="0"/>
          <w:sz w:val="24"/>
          <w:szCs w:val="24"/>
          <w:lang w:eastAsia="bg-BG"/>
        </w:rPr>
      </w:pPr>
      <w:r w:rsidRPr="00147CB3">
        <w:rPr>
          <w:bCs/>
          <w:spacing w:val="0"/>
          <w:sz w:val="24"/>
          <w:szCs w:val="24"/>
          <w:lang w:eastAsia="bg-BG"/>
        </w:rPr>
        <w:t>ЕЕДОП се представя по стандартен образец, утвърден с Регламент за изпълнение (ЕС) 2016/7 па Комисията от 05.01.2016 г. Считано от 01.04.2018 г. ЕЕДОП се представя задължително в електронен вид.</w:t>
      </w:r>
    </w:p>
    <w:p w:rsidR="007F64D6" w:rsidRPr="00147CB3" w:rsidRDefault="009943A2" w:rsidP="00817B04">
      <w:pPr>
        <w:pStyle w:val="188"/>
        <w:numPr>
          <w:ilvl w:val="0"/>
          <w:numId w:val="27"/>
        </w:numPr>
        <w:shd w:val="clear" w:color="auto" w:fill="auto"/>
        <w:tabs>
          <w:tab w:val="left" w:pos="442"/>
        </w:tabs>
        <w:spacing w:before="0" w:after="0" w:line="240" w:lineRule="auto"/>
        <w:ind w:left="20" w:right="2880" w:firstLine="0"/>
        <w:rPr>
          <w:bCs/>
          <w:spacing w:val="0"/>
          <w:sz w:val="24"/>
          <w:szCs w:val="24"/>
          <w:lang w:eastAsia="bg-BG"/>
        </w:rPr>
      </w:pPr>
      <w:r w:rsidRPr="00147CB3">
        <w:rPr>
          <w:bCs/>
          <w:spacing w:val="0"/>
          <w:sz w:val="24"/>
          <w:szCs w:val="24"/>
          <w:lang w:eastAsia="bg-BG"/>
        </w:rPr>
        <w:t xml:space="preserve">Възможни начини за подаване на еЕЕДОП в електронен вид са: </w:t>
      </w:r>
    </w:p>
    <w:p w:rsidR="00F02414" w:rsidRPr="00147CB3" w:rsidRDefault="009E3B74" w:rsidP="00F8142A">
      <w:pPr>
        <w:pStyle w:val="188"/>
        <w:shd w:val="clear" w:color="auto" w:fill="auto"/>
        <w:tabs>
          <w:tab w:val="left" w:pos="620"/>
        </w:tabs>
        <w:spacing w:before="0" w:after="0" w:line="240" w:lineRule="auto"/>
        <w:ind w:firstLine="0"/>
        <w:jc w:val="both"/>
        <w:rPr>
          <w:sz w:val="24"/>
          <w:szCs w:val="24"/>
        </w:rPr>
      </w:pPr>
      <w:r w:rsidRPr="00147CB3">
        <w:rPr>
          <w:rStyle w:val="106"/>
          <w:b/>
          <w:sz w:val="24"/>
          <w:szCs w:val="24"/>
        </w:rPr>
        <w:t>8.4.1</w:t>
      </w:r>
      <w:r w:rsidR="00F02414" w:rsidRPr="00147CB3">
        <w:rPr>
          <w:rStyle w:val="106"/>
          <w:b/>
          <w:sz w:val="24"/>
          <w:szCs w:val="24"/>
        </w:rPr>
        <w:t>.</w:t>
      </w:r>
      <w:r w:rsidR="00F02414" w:rsidRPr="00147CB3">
        <w:rPr>
          <w:rStyle w:val="106"/>
          <w:sz w:val="24"/>
          <w:szCs w:val="24"/>
        </w:rPr>
        <w:t xml:space="preserve"> Подготовка на ЕЕДОП чрез използване на образеца във формат *.doc:</w:t>
      </w:r>
    </w:p>
    <w:p w:rsidR="00F02414" w:rsidRPr="00147CB3" w:rsidRDefault="00F02414" w:rsidP="00F8142A">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Към настоящата документация се предоставя образец на ЕЕДОП във формат *.doc, който може да бъде попълнен и подписан с електронен подпис. Данните, които се попълват в ЕЕДОП зависят от формата на участие и обстоятелствата, свързани с конкретния подател на документа. След попълване на образеца, същият се подписва електронно от всички задължени лица и се предоставя към документите за участие в процедурата.</w:t>
      </w:r>
    </w:p>
    <w:p w:rsidR="00F02414" w:rsidRPr="00147CB3" w:rsidRDefault="009E3B74" w:rsidP="00C12EA8">
      <w:pPr>
        <w:pStyle w:val="188"/>
        <w:shd w:val="clear" w:color="auto" w:fill="auto"/>
        <w:tabs>
          <w:tab w:val="left" w:pos="625"/>
        </w:tabs>
        <w:spacing w:before="0" w:after="0" w:line="240" w:lineRule="auto"/>
        <w:ind w:firstLine="0"/>
        <w:jc w:val="both"/>
        <w:rPr>
          <w:rStyle w:val="106"/>
          <w:sz w:val="24"/>
          <w:szCs w:val="24"/>
        </w:rPr>
      </w:pPr>
      <w:r w:rsidRPr="00147CB3">
        <w:rPr>
          <w:rStyle w:val="106"/>
          <w:b/>
          <w:sz w:val="24"/>
          <w:szCs w:val="24"/>
        </w:rPr>
        <w:t>8.4.2</w:t>
      </w:r>
      <w:r w:rsidR="00F02414" w:rsidRPr="00147CB3">
        <w:rPr>
          <w:rStyle w:val="106"/>
          <w:b/>
          <w:sz w:val="24"/>
          <w:szCs w:val="24"/>
        </w:rPr>
        <w:t xml:space="preserve">. </w:t>
      </w:r>
      <w:r w:rsidR="00F02414" w:rsidRPr="00147CB3">
        <w:rPr>
          <w:rStyle w:val="106"/>
          <w:sz w:val="24"/>
          <w:szCs w:val="24"/>
        </w:rPr>
        <w:t>Представяне на ЕЕДОП в електронен вид:</w:t>
      </w:r>
    </w:p>
    <w:p w:rsidR="00F02414" w:rsidRPr="00147CB3" w:rsidRDefault="00F02414" w:rsidP="00C12EA8">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Един от възможните начини за предоставяне на ЕЕДОП в електронен вид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F20A30" w:rsidRPr="00147CB3" w:rsidRDefault="00C12EA8" w:rsidP="00C12EA8">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 xml:space="preserve">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w:t>
      </w:r>
      <w:r w:rsidR="004A7F29" w:rsidRPr="00147CB3">
        <w:rPr>
          <w:bCs/>
          <w:spacing w:val="0"/>
          <w:sz w:val="24"/>
          <w:szCs w:val="24"/>
          <w:lang w:eastAsia="bg-BG"/>
        </w:rPr>
        <w:t>н</w:t>
      </w:r>
      <w:r w:rsidRPr="00147CB3">
        <w:rPr>
          <w:bCs/>
          <w:spacing w:val="0"/>
          <w:sz w:val="24"/>
          <w:szCs w:val="24"/>
          <w:lang w:eastAsia="bg-BG"/>
        </w:rPr>
        <w:t>а офертите. 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3F3FA4" w:rsidRPr="00147CB3" w:rsidRDefault="003F3FA4" w:rsidP="00C12EA8">
      <w:pPr>
        <w:spacing w:after="0" w:line="240" w:lineRule="auto"/>
        <w:jc w:val="both"/>
        <w:rPr>
          <w:rFonts w:ascii="Times New Roman" w:eastAsia="Times New Roman" w:hAnsi="Times New Roman" w:cs="Times New Roman"/>
          <w:b/>
          <w:bCs/>
          <w:sz w:val="24"/>
          <w:szCs w:val="24"/>
          <w:lang w:eastAsia="bg-BG"/>
        </w:rPr>
      </w:pPr>
    </w:p>
    <w:p w:rsidR="00F20A30" w:rsidRPr="00147CB3" w:rsidRDefault="003F3FA4" w:rsidP="003F3FA4">
      <w:pPr>
        <w:spacing w:after="0" w:line="240" w:lineRule="auto"/>
        <w:jc w:val="center"/>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
          <w:bCs/>
          <w:sz w:val="24"/>
          <w:szCs w:val="24"/>
          <w:u w:val="single"/>
          <w:lang w:eastAsia="bg-BG"/>
        </w:rPr>
        <w:t xml:space="preserve">РАЗДЕЛ IV КРИТЕРИЙ ЗА ВЪЗЛАГАНЕ НА ПОРЪЧКАТА. </w:t>
      </w:r>
    </w:p>
    <w:p w:rsidR="004A7F29" w:rsidRPr="00147CB3" w:rsidRDefault="004A7F29" w:rsidP="00C12EA8">
      <w:pPr>
        <w:spacing w:after="0" w:line="240" w:lineRule="auto"/>
        <w:jc w:val="both"/>
        <w:rPr>
          <w:rFonts w:ascii="Times New Roman" w:eastAsia="Times New Roman" w:hAnsi="Times New Roman" w:cs="Times New Roman"/>
          <w:b/>
          <w:bCs/>
          <w:sz w:val="24"/>
          <w:szCs w:val="24"/>
          <w:u w:val="single"/>
          <w:lang w:eastAsia="bg-BG"/>
        </w:rPr>
      </w:pPr>
    </w:p>
    <w:p w:rsidR="00623F2D" w:rsidRPr="00147CB3" w:rsidRDefault="00623F2D" w:rsidP="00F8142A">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 xml:space="preserve">Настоящата обществена поръчка се възлага въз основа на Икономически най - изгодната оферта.  Икономически най - изгодната оферта се определя въз основа на критерий за възлагане </w:t>
      </w:r>
      <w:r w:rsidR="00BA38AB" w:rsidRPr="00147CB3">
        <w:rPr>
          <w:b/>
          <w:i/>
          <w:iCs/>
          <w:spacing w:val="0"/>
          <w:sz w:val="24"/>
          <w:szCs w:val="24"/>
          <w:lang w:eastAsia="bg-BG"/>
        </w:rPr>
        <w:t>„н</w:t>
      </w:r>
      <w:r w:rsidRPr="00147CB3">
        <w:rPr>
          <w:b/>
          <w:i/>
          <w:iCs/>
          <w:spacing w:val="0"/>
          <w:sz w:val="24"/>
          <w:szCs w:val="24"/>
          <w:lang w:eastAsia="bg-BG"/>
        </w:rPr>
        <w:t>ай-ниска цена",</w:t>
      </w:r>
      <w:r w:rsidRPr="00147CB3">
        <w:rPr>
          <w:bCs/>
          <w:spacing w:val="0"/>
          <w:sz w:val="24"/>
          <w:szCs w:val="24"/>
          <w:lang w:eastAsia="bg-BG"/>
        </w:rPr>
        <w:t xml:space="preserve"> съгласно чл. 70, ал. 2, т. 1 от ЗОП. </w:t>
      </w:r>
    </w:p>
    <w:p w:rsidR="004A7F29" w:rsidRPr="00147CB3" w:rsidRDefault="00BA38AB" w:rsidP="00F8142A">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 xml:space="preserve">На оценка подлежат единствено предложения, които отговарят на минималните изисквания, поставени от Възложителя към съдържанието на отделните части на предложението за изпълнение на поръчката, на другите изисквания на Възложителя, посочени в документацията за участие, на Техническите спецификации и инвестиционен проект за обекта на изпълнение по поръчката, на действащото законодателство, съществуващите технически изисквания и стандарти и са съобразени с предмета на поръчката, като всяко </w:t>
      </w:r>
      <w:r w:rsidRPr="00147CB3">
        <w:rPr>
          <w:bCs/>
          <w:spacing w:val="0"/>
          <w:sz w:val="24"/>
          <w:szCs w:val="24"/>
          <w:lang w:eastAsia="bg-BG"/>
        </w:rPr>
        <w:lastRenderedPageBreak/>
        <w:t>едно от така изброените изисквания следва да се разбира като „предварително обявени условия на поръчката" по смисъла на чл. 107, т. 2, буква а) от ЗОП.</w:t>
      </w:r>
    </w:p>
    <w:p w:rsidR="008F2F3C" w:rsidRPr="00147CB3" w:rsidRDefault="008F2F3C" w:rsidP="00F8142A">
      <w:pPr>
        <w:pStyle w:val="188"/>
        <w:shd w:val="clear" w:color="auto" w:fill="auto"/>
        <w:tabs>
          <w:tab w:val="left" w:pos="625"/>
        </w:tabs>
        <w:spacing w:before="0" w:after="0" w:line="240" w:lineRule="auto"/>
        <w:ind w:firstLine="0"/>
        <w:jc w:val="both"/>
        <w:rPr>
          <w:bCs/>
          <w:spacing w:val="0"/>
          <w:sz w:val="24"/>
          <w:szCs w:val="24"/>
          <w:lang w:eastAsia="bg-BG"/>
        </w:rPr>
      </w:pPr>
      <w:r w:rsidRPr="00147CB3">
        <w:rPr>
          <w:bCs/>
          <w:spacing w:val="0"/>
          <w:sz w:val="24"/>
          <w:szCs w:val="24"/>
          <w:lang w:eastAsia="bg-BG"/>
        </w:rPr>
        <w:t>Преди да премине към оценка на офертите, Комисията, назначена да проведе процедурата, проверява дали техническите предложения отговарят на гореизброените изисквания и дали обезпечават качественото изпълнение на поръчката, отчитайки спецификите й.</w:t>
      </w:r>
    </w:p>
    <w:p w:rsidR="008F2F3C" w:rsidRPr="00147CB3" w:rsidRDefault="008F2F3C" w:rsidP="008F2F3C">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На този етап, на основание чл. 107 от ЗОП, от участие се отстранява</w:t>
      </w:r>
      <w:r w:rsidR="00C33B84" w:rsidRPr="00147CB3">
        <w:rPr>
          <w:rFonts w:ascii="Times New Roman" w:eastAsia="Times New Roman" w:hAnsi="Times New Roman" w:cs="Times New Roman"/>
          <w:bCs/>
          <w:sz w:val="24"/>
          <w:szCs w:val="24"/>
          <w:lang w:eastAsia="bg-BG"/>
        </w:rPr>
        <w:t>т</w:t>
      </w:r>
      <w:r w:rsidRPr="00147CB3">
        <w:rPr>
          <w:rFonts w:ascii="Times New Roman" w:eastAsia="Times New Roman" w:hAnsi="Times New Roman" w:cs="Times New Roman"/>
          <w:bCs/>
          <w:sz w:val="24"/>
          <w:szCs w:val="24"/>
          <w:lang w:eastAsia="bg-BG"/>
        </w:rPr>
        <w:t xml:space="preserve"> офертите на Участниците, които:</w:t>
      </w:r>
    </w:p>
    <w:p w:rsidR="008F2F3C" w:rsidRPr="00147CB3" w:rsidRDefault="008F2F3C" w:rsidP="008F2F3C">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Не отговарят на изискванията на Възложителя, залегнати в Техническ</w:t>
      </w:r>
      <w:r w:rsidR="00E95829" w:rsidRPr="00147CB3">
        <w:rPr>
          <w:rFonts w:ascii="Times New Roman" w:eastAsia="Times New Roman" w:hAnsi="Times New Roman" w:cs="Times New Roman"/>
          <w:bCs/>
          <w:sz w:val="24"/>
          <w:szCs w:val="24"/>
          <w:lang w:eastAsia="bg-BG"/>
        </w:rPr>
        <w:t>ата спецификация</w:t>
      </w:r>
      <w:r w:rsidRPr="00147CB3">
        <w:rPr>
          <w:rFonts w:ascii="Times New Roman" w:eastAsia="Times New Roman" w:hAnsi="Times New Roman" w:cs="Times New Roman"/>
          <w:bCs/>
          <w:sz w:val="24"/>
          <w:szCs w:val="24"/>
          <w:lang w:eastAsia="bg-BG"/>
        </w:rPr>
        <w:t xml:space="preserve"> и изискванията за оформяне на Техническото предложение;</w:t>
      </w:r>
    </w:p>
    <w:p w:rsidR="00676A31" w:rsidRPr="00147CB3" w:rsidRDefault="008F2F3C" w:rsidP="00676A31">
      <w:pPr>
        <w:spacing w:after="0" w:line="240" w:lineRule="auto"/>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Съдържат в себе си записи, от които може да се заключи, че не обезпечават качественото и срочно изпълнение на поръчката, изразяващо се в:</w:t>
      </w:r>
    </w:p>
    <w:p w:rsidR="00676A31" w:rsidRPr="00147CB3" w:rsidRDefault="0057240F" w:rsidP="00817B04">
      <w:pPr>
        <w:pStyle w:val="afff1"/>
        <w:numPr>
          <w:ilvl w:val="0"/>
          <w:numId w:val="28"/>
        </w:numPr>
        <w:jc w:val="both"/>
        <w:rPr>
          <w:rFonts w:ascii="Times New Roman" w:hAnsi="Times New Roman"/>
          <w:bCs/>
          <w:sz w:val="24"/>
          <w:szCs w:val="24"/>
          <w:lang w:eastAsia="bg-BG"/>
        </w:rPr>
      </w:pPr>
      <w:r w:rsidRPr="00147CB3">
        <w:rPr>
          <w:rFonts w:ascii="Times New Roman" w:hAnsi="Times New Roman"/>
          <w:bCs/>
          <w:sz w:val="24"/>
          <w:szCs w:val="24"/>
          <w:lang w:eastAsia="bg-BG"/>
        </w:rPr>
        <w:t>Краен резултат, различен от целения с настоящата процедура;</w:t>
      </w:r>
    </w:p>
    <w:p w:rsidR="00676A31" w:rsidRPr="00147CB3" w:rsidRDefault="0057240F" w:rsidP="00817B04">
      <w:pPr>
        <w:pStyle w:val="afff1"/>
        <w:numPr>
          <w:ilvl w:val="0"/>
          <w:numId w:val="28"/>
        </w:numPr>
        <w:jc w:val="both"/>
        <w:rPr>
          <w:rFonts w:ascii="Times New Roman" w:hAnsi="Times New Roman"/>
          <w:bCs/>
          <w:sz w:val="24"/>
          <w:szCs w:val="24"/>
          <w:lang w:eastAsia="bg-BG"/>
        </w:rPr>
      </w:pPr>
      <w:r w:rsidRPr="00147CB3">
        <w:rPr>
          <w:rFonts w:ascii="Times New Roman" w:hAnsi="Times New Roman"/>
          <w:bCs/>
          <w:sz w:val="24"/>
          <w:szCs w:val="24"/>
          <w:lang w:eastAsia="bg-BG"/>
        </w:rPr>
        <w:t>Непълен и/или неправилно формулиран и изведен краен резултат из изпълнението на дейностите по поръчката, в противоречие с изискванията на Възложителя;</w:t>
      </w:r>
    </w:p>
    <w:p w:rsidR="00676A31" w:rsidRPr="00147CB3" w:rsidRDefault="0057240F" w:rsidP="00817B04">
      <w:pPr>
        <w:pStyle w:val="afff1"/>
        <w:numPr>
          <w:ilvl w:val="0"/>
          <w:numId w:val="28"/>
        </w:numPr>
        <w:jc w:val="both"/>
        <w:rPr>
          <w:rFonts w:ascii="Times New Roman" w:hAnsi="Times New Roman"/>
          <w:bCs/>
          <w:sz w:val="24"/>
          <w:szCs w:val="24"/>
          <w:lang w:eastAsia="bg-BG"/>
        </w:rPr>
      </w:pPr>
      <w:r w:rsidRPr="00147CB3">
        <w:rPr>
          <w:rFonts w:ascii="Times New Roman" w:hAnsi="Times New Roman"/>
          <w:bCs/>
          <w:sz w:val="24"/>
          <w:szCs w:val="24"/>
          <w:lang w:eastAsia="bg-BG"/>
        </w:rPr>
        <w:t>Посочване на дейности и/или методи, които си противоречат и при прилагането би било невъзможно постигането на крайния резултат;</w:t>
      </w:r>
    </w:p>
    <w:p w:rsidR="004A7F29" w:rsidRPr="00147CB3" w:rsidRDefault="0057240F" w:rsidP="00817B04">
      <w:pPr>
        <w:pStyle w:val="afff1"/>
        <w:numPr>
          <w:ilvl w:val="0"/>
          <w:numId w:val="28"/>
        </w:numPr>
        <w:jc w:val="both"/>
        <w:rPr>
          <w:rFonts w:ascii="Times New Roman" w:hAnsi="Times New Roman"/>
          <w:bCs/>
          <w:sz w:val="24"/>
          <w:szCs w:val="24"/>
          <w:lang w:eastAsia="bg-BG"/>
        </w:rPr>
      </w:pPr>
      <w:r w:rsidRPr="00147CB3">
        <w:rPr>
          <w:rFonts w:ascii="Times New Roman" w:hAnsi="Times New Roman"/>
          <w:bCs/>
          <w:sz w:val="24"/>
          <w:szCs w:val="24"/>
          <w:lang w:eastAsia="bg-BG"/>
        </w:rPr>
        <w:t xml:space="preserve">Представяне на </w:t>
      </w:r>
      <w:r w:rsidR="00692C92">
        <w:rPr>
          <w:rFonts w:ascii="Times New Roman" w:hAnsi="Times New Roman"/>
          <w:bCs/>
          <w:sz w:val="24"/>
          <w:szCs w:val="24"/>
          <w:lang w:eastAsia="bg-BG"/>
        </w:rPr>
        <w:t>Предложение за изпълнение на поръчката</w:t>
      </w:r>
      <w:r w:rsidRPr="00147CB3">
        <w:rPr>
          <w:rFonts w:ascii="Times New Roman" w:hAnsi="Times New Roman"/>
          <w:bCs/>
          <w:sz w:val="24"/>
          <w:szCs w:val="24"/>
          <w:lang w:eastAsia="bg-BG"/>
        </w:rPr>
        <w:t>, в кое</w:t>
      </w:r>
      <w:r w:rsidR="00676A31" w:rsidRPr="00147CB3">
        <w:rPr>
          <w:rFonts w:ascii="Times New Roman" w:hAnsi="Times New Roman"/>
          <w:bCs/>
          <w:sz w:val="24"/>
          <w:szCs w:val="24"/>
          <w:lang w:eastAsia="bg-BG"/>
        </w:rPr>
        <w:t>т</w:t>
      </w:r>
      <w:r w:rsidRPr="00147CB3">
        <w:rPr>
          <w:rFonts w:ascii="Times New Roman" w:hAnsi="Times New Roman"/>
          <w:bCs/>
          <w:sz w:val="24"/>
          <w:szCs w:val="24"/>
          <w:lang w:eastAsia="bg-BG"/>
        </w:rPr>
        <w:t>о число и технология и етапност на изпълнение, които съдържа противоречия и/или разминавания с приложените Линеен календарен график и/или диаграма на работната ръка (неподлежащи на оценка), водещи до невъзможност да се спази предложеното изпълнение на отделни дейности.</w:t>
      </w:r>
    </w:p>
    <w:p w:rsidR="00F20A30" w:rsidRPr="00147CB3" w:rsidRDefault="00F20A30" w:rsidP="000517AF">
      <w:pPr>
        <w:spacing w:after="0" w:line="240" w:lineRule="auto"/>
        <w:jc w:val="both"/>
        <w:rPr>
          <w:rFonts w:ascii="Times New Roman" w:eastAsia="Times New Roman" w:hAnsi="Times New Roman" w:cs="Times New Roman"/>
          <w:b/>
          <w:bCs/>
          <w:sz w:val="24"/>
          <w:szCs w:val="24"/>
          <w:lang w:eastAsia="bg-BG"/>
        </w:rPr>
      </w:pPr>
    </w:p>
    <w:p w:rsidR="00E651B0" w:rsidRPr="00147CB3" w:rsidRDefault="00E651B0" w:rsidP="000517AF">
      <w:pPr>
        <w:spacing w:after="0" w:line="240" w:lineRule="auto"/>
        <w:jc w:val="both"/>
        <w:rPr>
          <w:rFonts w:ascii="Times New Roman" w:eastAsia="Times New Roman" w:hAnsi="Times New Roman" w:cs="Times New Roman"/>
          <w:b/>
          <w:sz w:val="24"/>
          <w:szCs w:val="24"/>
          <w:lang w:eastAsia="bg-BG"/>
        </w:rPr>
      </w:pPr>
      <w:bookmarkStart w:id="35" w:name="_Toc297805149"/>
      <w:bookmarkStart w:id="36" w:name="_Toc318670446"/>
      <w:bookmarkStart w:id="37" w:name="_Toc318744043"/>
    </w:p>
    <w:p w:rsidR="00E651B0" w:rsidRPr="00147CB3" w:rsidRDefault="00F8142A" w:rsidP="00F8142A">
      <w:pPr>
        <w:keepNext/>
        <w:spacing w:after="0" w:line="240" w:lineRule="auto"/>
        <w:ind w:firstLine="720"/>
        <w:jc w:val="center"/>
        <w:outlineLvl w:val="0"/>
        <w:rPr>
          <w:rFonts w:ascii="Times New Roman" w:eastAsia="Times New Roman" w:hAnsi="Times New Roman" w:cs="Times New Roman"/>
          <w:b/>
          <w:sz w:val="24"/>
          <w:szCs w:val="24"/>
        </w:rPr>
      </w:pPr>
      <w:bookmarkStart w:id="38" w:name="_Toc297805150"/>
      <w:bookmarkEnd w:id="35"/>
      <w:bookmarkEnd w:id="36"/>
      <w:bookmarkEnd w:id="37"/>
      <w:r w:rsidRPr="00147CB3">
        <w:rPr>
          <w:rFonts w:ascii="Times New Roman" w:eastAsia="Times New Roman" w:hAnsi="Times New Roman" w:cs="Times New Roman"/>
          <w:b/>
          <w:bCs/>
          <w:sz w:val="24"/>
          <w:szCs w:val="24"/>
          <w:u w:val="single"/>
          <w:lang w:eastAsia="bg-BG"/>
        </w:rPr>
        <w:t>РАЗДЕЛ V</w:t>
      </w:r>
      <w:r w:rsidRPr="00147CB3">
        <w:rPr>
          <w:rFonts w:ascii="Times New Roman" w:eastAsia="Arial Unicode MS" w:hAnsi="Times New Roman" w:cs="Times New Roman"/>
          <w:b/>
          <w:spacing w:val="7"/>
          <w:sz w:val="24"/>
          <w:szCs w:val="24"/>
          <w:u w:val="single"/>
          <w:lang w:eastAsia="bg-BG"/>
        </w:rPr>
        <w:t xml:space="preserve"> ИЗИСКВАНИЯ</w:t>
      </w:r>
      <w:r w:rsidRPr="00147CB3">
        <w:rPr>
          <w:rFonts w:ascii="Times New Roman" w:eastAsia="Times New Roman" w:hAnsi="Times New Roman" w:cs="Times New Roman"/>
          <w:b/>
          <w:bCs/>
          <w:sz w:val="24"/>
          <w:szCs w:val="24"/>
          <w:u w:val="single"/>
          <w:lang w:eastAsia="bg-BG"/>
        </w:rPr>
        <w:t xml:space="preserve"> </w:t>
      </w:r>
      <w:r w:rsidRPr="00147CB3">
        <w:rPr>
          <w:rFonts w:ascii="Times New Roman" w:eastAsia="Arial Unicode MS" w:hAnsi="Times New Roman" w:cs="Times New Roman"/>
          <w:b/>
          <w:spacing w:val="7"/>
          <w:sz w:val="24"/>
          <w:szCs w:val="24"/>
          <w:u w:val="single"/>
          <w:lang w:eastAsia="bg-BG"/>
        </w:rPr>
        <w:t>КЪМ ДОКУМЕНТИТЕ ЗА УЧАСТИЕ В ПРОЦЕДУРАТА - ОБЩО ЗА ВСИЧКИ ОБОСОБЕНИ ПОЗИЦИИ</w:t>
      </w:r>
    </w:p>
    <w:p w:rsidR="002A62C1" w:rsidRPr="00147CB3" w:rsidRDefault="002A62C1" w:rsidP="002A62C1">
      <w:pPr>
        <w:spacing w:after="127" w:line="210" w:lineRule="exact"/>
        <w:ind w:left="40"/>
        <w:jc w:val="both"/>
        <w:outlineLvl w:val="3"/>
        <w:rPr>
          <w:rFonts w:ascii="Times New Roman" w:eastAsia="Times New Roman" w:hAnsi="Times New Roman" w:cs="Times New Roman"/>
          <w:b/>
          <w:bCs/>
          <w:color w:val="000000"/>
          <w:spacing w:val="7"/>
          <w:sz w:val="24"/>
          <w:szCs w:val="24"/>
          <w:lang w:eastAsia="bg-BG"/>
        </w:rPr>
      </w:pPr>
      <w:bookmarkStart w:id="39" w:name="bookmark56"/>
      <w:bookmarkEnd w:id="38"/>
    </w:p>
    <w:p w:rsidR="002A62C1" w:rsidRPr="00147CB3" w:rsidRDefault="002A62C1" w:rsidP="002A62C1">
      <w:pPr>
        <w:spacing w:after="127" w:line="210" w:lineRule="exact"/>
        <w:ind w:left="40"/>
        <w:jc w:val="both"/>
        <w:outlineLvl w:val="3"/>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
          <w:bCs/>
          <w:sz w:val="24"/>
          <w:szCs w:val="24"/>
          <w:u w:val="single"/>
          <w:lang w:eastAsia="bg-BG"/>
        </w:rPr>
        <w:t>1. Общи изисквания</w:t>
      </w:r>
      <w:bookmarkEnd w:id="39"/>
    </w:p>
    <w:p w:rsidR="002A62C1" w:rsidRPr="00147CB3" w:rsidRDefault="002A62C1" w:rsidP="00817B04">
      <w:pPr>
        <w:numPr>
          <w:ilvl w:val="0"/>
          <w:numId w:val="29"/>
        </w:numPr>
        <w:tabs>
          <w:tab w:val="left" w:pos="462"/>
        </w:tabs>
        <w:spacing w:after="0" w:line="240" w:lineRule="auto"/>
        <w:ind w:left="40" w:right="40"/>
        <w:jc w:val="both"/>
        <w:rPr>
          <w:rFonts w:ascii="Times New Roman" w:eastAsia="Times New Roman" w:hAnsi="Times New Roman" w:cs="Times New Roman"/>
          <w:color w:val="000000"/>
          <w:spacing w:val="5"/>
          <w:sz w:val="24"/>
          <w:szCs w:val="24"/>
          <w:lang w:eastAsia="bg-BG"/>
        </w:rPr>
      </w:pPr>
      <w:r w:rsidRPr="00147CB3">
        <w:rPr>
          <w:rFonts w:ascii="Times New Roman" w:eastAsia="Times New Roman" w:hAnsi="Times New Roman" w:cs="Times New Roman"/>
          <w:bCs/>
          <w:sz w:val="24"/>
          <w:szCs w:val="24"/>
          <w:lang w:eastAsia="bg-BG"/>
        </w:rPr>
        <w:t>При изготвяне на документите всеки участник трябва да се придържа точно към обявените от Възложителя условия</w:t>
      </w:r>
      <w:r w:rsidRPr="00147CB3">
        <w:rPr>
          <w:rFonts w:ascii="Times New Roman" w:eastAsia="Times New Roman" w:hAnsi="Times New Roman" w:cs="Times New Roman"/>
          <w:color w:val="000000"/>
          <w:spacing w:val="5"/>
          <w:sz w:val="24"/>
          <w:szCs w:val="24"/>
          <w:lang w:eastAsia="bg-BG"/>
        </w:rPr>
        <w:t>.</w:t>
      </w:r>
    </w:p>
    <w:p w:rsidR="002A62C1" w:rsidRPr="00147CB3" w:rsidRDefault="00A863E9" w:rsidP="00817B04">
      <w:pPr>
        <w:numPr>
          <w:ilvl w:val="0"/>
          <w:numId w:val="29"/>
        </w:numPr>
        <w:tabs>
          <w:tab w:val="left" w:pos="510"/>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С подаването на оферта се счита, че участниците се съгласяват с всички условия на ВЪЗЛОЖИТЕЛЯ, в това число с определения от него срок на валидност на офертите и с проекта на договор. </w:t>
      </w:r>
    </w:p>
    <w:p w:rsidR="002A62C1" w:rsidRPr="00147CB3" w:rsidRDefault="002A62C1" w:rsidP="00817B04">
      <w:pPr>
        <w:numPr>
          <w:ilvl w:val="0"/>
          <w:numId w:val="29"/>
        </w:num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Всички документи за участие в процедурата, с изключение на ЕЕДОП, се предоставят на хартиен носител, като към предложението за изпълнение на поръчката и ценовото предложение се прилагат и копия в електронен вид, позволяващ копиране на данните за целите на работата на комисията при оценяване. В случай на несъответствие между текстовете на хартиения носител и електронното копие, за водещ се приема хартиеният вид на документа.</w:t>
      </w:r>
    </w:p>
    <w:p w:rsidR="002A62C1" w:rsidRPr="00147CB3" w:rsidRDefault="002A62C1" w:rsidP="00817B04">
      <w:pPr>
        <w:numPr>
          <w:ilvl w:val="0"/>
          <w:numId w:val="29"/>
        </w:num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Всеки участник в процедурата има право да представи само една оферта. Офертата трябва да е попълнена без поправки по нея. Документи с поправки не се разглеждат.</w:t>
      </w:r>
    </w:p>
    <w:p w:rsidR="002A62C1" w:rsidRPr="00147CB3" w:rsidRDefault="002A62C1" w:rsidP="00817B04">
      <w:pPr>
        <w:numPr>
          <w:ilvl w:val="0"/>
          <w:numId w:val="29"/>
        </w:numPr>
        <w:tabs>
          <w:tab w:val="left" w:pos="443"/>
        </w:tabs>
        <w:spacing w:after="0" w:line="240" w:lineRule="auto"/>
        <w:ind w:lef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Не се допуска предлагането на варианти в офертата.</w:t>
      </w:r>
    </w:p>
    <w:p w:rsidR="002A62C1" w:rsidRPr="00147CB3" w:rsidRDefault="002A62C1" w:rsidP="00817B04">
      <w:pPr>
        <w:numPr>
          <w:ilvl w:val="0"/>
          <w:numId w:val="29"/>
        </w:numPr>
        <w:tabs>
          <w:tab w:val="left" w:pos="491"/>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Лице, което участва в обединение или е дало съгласие да бъде подизпълнител на друг участник, не може да подава самостоятелна оферта.</w:t>
      </w:r>
    </w:p>
    <w:p w:rsidR="002A62C1" w:rsidRPr="00147CB3" w:rsidRDefault="002A62C1" w:rsidP="00817B04">
      <w:pPr>
        <w:numPr>
          <w:ilvl w:val="0"/>
          <w:numId w:val="29"/>
        </w:numPr>
        <w:tabs>
          <w:tab w:val="left" w:pos="534"/>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 процедурата едно физическо или юридическо лице може да участва само в едно обединение.</w:t>
      </w:r>
    </w:p>
    <w:p w:rsidR="002A62C1" w:rsidRPr="00147CB3" w:rsidRDefault="002A62C1" w:rsidP="00817B04">
      <w:pPr>
        <w:numPr>
          <w:ilvl w:val="0"/>
          <w:numId w:val="29"/>
        </w:numPr>
        <w:tabs>
          <w:tab w:val="left" w:pos="458"/>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Свързани лица не могат да бъдат самостоятелни участници в настоящата процедура (вж. т. 2.3.1. от раздел III).</w:t>
      </w:r>
    </w:p>
    <w:p w:rsidR="002A62C1" w:rsidRPr="00147CB3" w:rsidRDefault="002A62C1" w:rsidP="00817B04">
      <w:pPr>
        <w:numPr>
          <w:ilvl w:val="0"/>
          <w:numId w:val="29"/>
        </w:num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Прогнозната стойност на всяка обособена позиция от поръчката е максимално допустима и оферти над посочената прогнозна стойност за съответната обособена позиция ще бъдат отстранявани от процедурата.</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1.10.</w:t>
      </w:r>
      <w:r w:rsidRPr="00147CB3">
        <w:rPr>
          <w:rFonts w:ascii="Times New Roman" w:eastAsia="Times New Roman" w:hAnsi="Times New Roman" w:cs="Times New Roman"/>
          <w:bCs/>
          <w:sz w:val="24"/>
          <w:szCs w:val="24"/>
          <w:lang w:eastAsia="bg-BG"/>
        </w:rPr>
        <w:t xml:space="preserve"> Участниците могат да посочват в офертите си информация, която смятат за конфиденциална във връзка с наличието на търговска тайна. В тези случаи се прилагат чл. 102 от ЗОП.</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Важно!</w:t>
      </w:r>
      <w:r w:rsidRPr="00147CB3">
        <w:rPr>
          <w:rFonts w:ascii="Times New Roman" w:eastAsia="Times New Roman" w:hAnsi="Times New Roman" w:cs="Times New Roman"/>
          <w:bCs/>
          <w:sz w:val="24"/>
          <w:szCs w:val="24"/>
          <w:lang w:eastAsia="bg-BG"/>
        </w:rPr>
        <w:t xml:space="preserve"> Условията по т. 1.4., 1.6., 1.7. и 1.8. се прилагат отделно за всяка от обособените позиции.</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Pr="00147CB3">
        <w:rPr>
          <w:rFonts w:ascii="Times New Roman" w:eastAsia="Times New Roman" w:hAnsi="Times New Roman" w:cs="Times New Roman"/>
          <w:b/>
          <w:bCs/>
          <w:sz w:val="24"/>
          <w:szCs w:val="24"/>
          <w:u w:val="single"/>
          <w:lang w:eastAsia="bg-BG"/>
        </w:rPr>
        <w:t>2. Документи за участие</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Всеки участник трябва да представи:</w:t>
      </w:r>
    </w:p>
    <w:p w:rsidR="002A62C1" w:rsidRPr="00B55868"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2.1.</w:t>
      </w:r>
      <w:r w:rsidRPr="00147CB3">
        <w:rPr>
          <w:rFonts w:ascii="Times New Roman" w:eastAsia="Times New Roman" w:hAnsi="Times New Roman" w:cs="Times New Roman"/>
          <w:bCs/>
          <w:sz w:val="24"/>
          <w:szCs w:val="24"/>
          <w:lang w:eastAsia="bg-BG"/>
        </w:rPr>
        <w:tab/>
        <w:t xml:space="preserve">Опис на представените документи - </w:t>
      </w:r>
      <w:r w:rsidRPr="00B55868">
        <w:rPr>
          <w:rFonts w:ascii="Times New Roman" w:eastAsia="Times New Roman" w:hAnsi="Times New Roman" w:cs="Times New Roman"/>
          <w:bCs/>
          <w:sz w:val="24"/>
          <w:szCs w:val="24"/>
          <w:lang w:eastAsia="bg-BG"/>
        </w:rPr>
        <w:t>съгласно Образец № 1;</w:t>
      </w:r>
    </w:p>
    <w:p w:rsidR="002A62C1" w:rsidRPr="00B55868"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
          <w:bCs/>
          <w:sz w:val="24"/>
          <w:szCs w:val="24"/>
          <w:lang w:eastAsia="bg-BG"/>
        </w:rPr>
        <w:t>2.2.</w:t>
      </w:r>
      <w:r w:rsidRPr="00B55868">
        <w:rPr>
          <w:rFonts w:ascii="Times New Roman" w:eastAsia="Times New Roman" w:hAnsi="Times New Roman" w:cs="Times New Roman"/>
          <w:b/>
          <w:bCs/>
          <w:sz w:val="24"/>
          <w:szCs w:val="24"/>
          <w:lang w:eastAsia="bg-BG"/>
        </w:rPr>
        <w:tab/>
      </w:r>
      <w:r w:rsidRPr="00B55868">
        <w:rPr>
          <w:rFonts w:ascii="Times New Roman" w:eastAsia="Times New Roman" w:hAnsi="Times New Roman" w:cs="Times New Roman"/>
          <w:bCs/>
          <w:sz w:val="24"/>
          <w:szCs w:val="24"/>
          <w:lang w:eastAsia="bg-BG"/>
        </w:rPr>
        <w:t>ЕЕДОП за участника в съответствие с изискванията на ЗОП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Образец № 2.</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
          <w:bCs/>
          <w:sz w:val="24"/>
          <w:szCs w:val="24"/>
          <w:lang w:eastAsia="bg-BG"/>
        </w:rPr>
        <w:t>Забележка:</w:t>
      </w:r>
      <w:r w:rsidRPr="00B55868">
        <w:rPr>
          <w:rFonts w:ascii="Times New Roman" w:eastAsia="Times New Roman" w:hAnsi="Times New Roman" w:cs="Times New Roman"/>
          <w:bCs/>
          <w:sz w:val="24"/>
          <w:szCs w:val="24"/>
          <w:lang w:eastAsia="bg-BG"/>
        </w:rPr>
        <w:t xml:space="preserve"> В тези случаи подаването на ЕЕДОП от съответните</w:t>
      </w:r>
      <w:r w:rsidRPr="00147CB3">
        <w:rPr>
          <w:rFonts w:ascii="Times New Roman" w:eastAsia="Times New Roman" w:hAnsi="Times New Roman" w:cs="Times New Roman"/>
          <w:bCs/>
          <w:sz w:val="24"/>
          <w:szCs w:val="24"/>
          <w:lang w:eastAsia="bg-BG"/>
        </w:rPr>
        <w:t xml:space="preserve"> лица се счита за съгласие за участие в процедурата.</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2.3.</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Документи за доказване на предприетите мерки за надеждност, когато е приложимо;</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2.4.</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Документите за участници-обединения по т. 1.5.1. и 1.5.2. от Раздел III на настоящата документация;</w:t>
      </w:r>
    </w:p>
    <w:p w:rsidR="001B71ED" w:rsidRPr="00B55868" w:rsidRDefault="001B71ED" w:rsidP="001B71E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2.5.</w:t>
      </w:r>
      <w:r w:rsidRPr="00147CB3">
        <w:rPr>
          <w:rFonts w:ascii="Times New Roman" w:eastAsia="Times New Roman" w:hAnsi="Times New Roman" w:cs="Times New Roman"/>
          <w:bCs/>
          <w:sz w:val="24"/>
          <w:szCs w:val="24"/>
          <w:lang w:eastAsia="bg-BG"/>
        </w:rPr>
        <w:t xml:space="preserve"> </w:t>
      </w:r>
      <w:r w:rsidR="00303EEB" w:rsidRPr="00147CB3">
        <w:rPr>
          <w:rFonts w:ascii="Times New Roman" w:eastAsia="Times New Roman" w:hAnsi="Times New Roman" w:cs="Times New Roman"/>
          <w:bCs/>
          <w:sz w:val="24"/>
          <w:szCs w:val="24"/>
          <w:lang w:eastAsia="bg-BG"/>
        </w:rPr>
        <w:t xml:space="preserve"> Декларация</w:t>
      </w:r>
      <w:r w:rsidRPr="00147CB3">
        <w:rPr>
          <w:rFonts w:ascii="Times New Roman" w:eastAsia="Times New Roman" w:hAnsi="Times New Roman" w:cs="Times New Roman"/>
          <w:bCs/>
          <w:sz w:val="24"/>
          <w:szCs w:val="24"/>
          <w:lang w:eastAsia="bg-BG"/>
        </w:rPr>
        <w:t xml:space="preserve"> за приемане клаузите на проекта на договор - съгласно </w:t>
      </w:r>
      <w:r w:rsidRPr="00B55868">
        <w:rPr>
          <w:rFonts w:ascii="Times New Roman" w:eastAsia="Times New Roman" w:hAnsi="Times New Roman" w:cs="Times New Roman"/>
          <w:bCs/>
          <w:sz w:val="24"/>
          <w:szCs w:val="24"/>
          <w:lang w:eastAsia="bg-BG"/>
        </w:rPr>
        <w:t>Образец № 3</w:t>
      </w:r>
      <w:r w:rsidR="00AC2105" w:rsidRPr="00B55868">
        <w:rPr>
          <w:rFonts w:ascii="Times New Roman" w:eastAsia="Times New Roman" w:hAnsi="Times New Roman" w:cs="Times New Roman"/>
          <w:bCs/>
          <w:sz w:val="24"/>
          <w:szCs w:val="24"/>
          <w:lang w:eastAsia="bg-BG"/>
        </w:rPr>
        <w:t>;</w:t>
      </w:r>
    </w:p>
    <w:p w:rsidR="00AC2105" w:rsidRPr="00B55868" w:rsidRDefault="00AC2105" w:rsidP="00AC2105">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
          <w:bCs/>
          <w:sz w:val="24"/>
          <w:szCs w:val="24"/>
          <w:lang w:eastAsia="bg-BG"/>
        </w:rPr>
        <w:t>2.6.</w:t>
      </w:r>
      <w:r w:rsidRPr="00B55868">
        <w:rPr>
          <w:rFonts w:ascii="Times New Roman" w:eastAsia="Times New Roman" w:hAnsi="Times New Roman" w:cs="Times New Roman"/>
          <w:bCs/>
          <w:sz w:val="24"/>
          <w:szCs w:val="24"/>
          <w:lang w:eastAsia="bg-BG"/>
        </w:rPr>
        <w:t xml:space="preserve">  Декларация за срок на валидност на офертата - съгласно Образец № 4;</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
          <w:bCs/>
          <w:sz w:val="24"/>
          <w:szCs w:val="24"/>
          <w:lang w:eastAsia="bg-BG"/>
        </w:rPr>
        <w:t>2.</w:t>
      </w:r>
      <w:r w:rsidR="00AC2105" w:rsidRPr="00B55868">
        <w:rPr>
          <w:rFonts w:ascii="Times New Roman" w:eastAsia="Times New Roman" w:hAnsi="Times New Roman" w:cs="Times New Roman"/>
          <w:b/>
          <w:bCs/>
          <w:sz w:val="24"/>
          <w:szCs w:val="24"/>
          <w:lang w:eastAsia="bg-BG"/>
        </w:rPr>
        <w:t>7</w:t>
      </w:r>
      <w:r w:rsidRPr="00B55868">
        <w:rPr>
          <w:rFonts w:ascii="Times New Roman" w:eastAsia="Times New Roman" w:hAnsi="Times New Roman" w:cs="Times New Roman"/>
          <w:b/>
          <w:bCs/>
          <w:sz w:val="24"/>
          <w:szCs w:val="24"/>
          <w:lang w:eastAsia="bg-BG"/>
        </w:rPr>
        <w:t>.</w:t>
      </w:r>
      <w:r w:rsidRPr="00B55868">
        <w:rPr>
          <w:rFonts w:ascii="Times New Roman" w:eastAsia="Times New Roman" w:hAnsi="Times New Roman" w:cs="Times New Roman"/>
          <w:b/>
          <w:bCs/>
          <w:sz w:val="24"/>
          <w:szCs w:val="24"/>
          <w:lang w:eastAsia="bg-BG"/>
        </w:rPr>
        <w:tab/>
      </w:r>
      <w:r w:rsidRPr="00B55868">
        <w:rPr>
          <w:rFonts w:ascii="Times New Roman" w:eastAsia="Times New Roman" w:hAnsi="Times New Roman" w:cs="Times New Roman"/>
          <w:bCs/>
          <w:sz w:val="24"/>
          <w:szCs w:val="24"/>
          <w:lang w:eastAsia="bg-BG"/>
        </w:rPr>
        <w:t xml:space="preserve">Техническо предложение - съгласно Образец № </w:t>
      </w:r>
      <w:r w:rsidR="00AC2105" w:rsidRPr="00B55868">
        <w:rPr>
          <w:rFonts w:ascii="Times New Roman" w:eastAsia="Times New Roman" w:hAnsi="Times New Roman" w:cs="Times New Roman"/>
          <w:bCs/>
          <w:sz w:val="24"/>
          <w:szCs w:val="24"/>
          <w:lang w:eastAsia="bg-BG"/>
        </w:rPr>
        <w:t>5</w:t>
      </w:r>
      <w:r w:rsidRPr="00B55868">
        <w:rPr>
          <w:rFonts w:ascii="Times New Roman" w:eastAsia="Times New Roman" w:hAnsi="Times New Roman" w:cs="Times New Roman"/>
          <w:bCs/>
          <w:sz w:val="24"/>
          <w:szCs w:val="24"/>
          <w:lang w:eastAsia="bg-BG"/>
        </w:rPr>
        <w:t xml:space="preserve"> (представя се по</w:t>
      </w:r>
      <w:r w:rsidRPr="00147CB3">
        <w:rPr>
          <w:rFonts w:ascii="Times New Roman" w:eastAsia="Times New Roman" w:hAnsi="Times New Roman" w:cs="Times New Roman"/>
          <w:bCs/>
          <w:sz w:val="24"/>
          <w:szCs w:val="24"/>
          <w:lang w:eastAsia="bg-BG"/>
        </w:rPr>
        <w:t xml:space="preserve"> отделно за всяка обособена позиция), съдържащо:</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а)</w:t>
      </w:r>
      <w:r w:rsidRPr="00147CB3">
        <w:rPr>
          <w:rFonts w:ascii="Times New Roman" w:eastAsia="Times New Roman" w:hAnsi="Times New Roman" w:cs="Times New Roman"/>
          <w:bCs/>
          <w:sz w:val="24"/>
          <w:szCs w:val="24"/>
          <w:lang w:eastAsia="bg-BG"/>
        </w:rPr>
        <w:tab/>
        <w:t>пълномощно в оригинал, когато лицето, което подписва офертата, не е законният представител на участника;</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б)</w:t>
      </w:r>
      <w:r w:rsidRPr="00147CB3">
        <w:rPr>
          <w:rFonts w:ascii="Times New Roman" w:eastAsia="Times New Roman" w:hAnsi="Times New Roman" w:cs="Times New Roman"/>
          <w:bCs/>
          <w:sz w:val="24"/>
          <w:szCs w:val="24"/>
          <w:lang w:eastAsia="bg-BG"/>
        </w:rPr>
        <w:tab/>
        <w:t>предложение за изпълнение на поръчката в съответствие с Техническите спецификации и изискванията на Възложителя. Предложението за изпълнение на поръчката трябва да бъде придружено с копие в електронен вид;</w:t>
      </w:r>
    </w:p>
    <w:p w:rsidR="002A62C1" w:rsidRPr="00B55868"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в)</w:t>
      </w:r>
      <w:r w:rsidRPr="00147CB3">
        <w:rPr>
          <w:rFonts w:ascii="Times New Roman" w:eastAsia="Times New Roman" w:hAnsi="Times New Roman" w:cs="Times New Roman"/>
          <w:bCs/>
          <w:sz w:val="24"/>
          <w:szCs w:val="24"/>
          <w:lang w:eastAsia="bg-BG"/>
        </w:rPr>
        <w:tab/>
        <w:t>декларация</w:t>
      </w:r>
      <w:r w:rsidR="00AC2105" w:rsidRPr="00147CB3">
        <w:rPr>
          <w:rFonts w:ascii="Times New Roman" w:eastAsia="Times New Roman" w:hAnsi="Times New Roman" w:cs="Times New Roman"/>
          <w:bCs/>
          <w:sz w:val="24"/>
          <w:szCs w:val="24"/>
          <w:lang w:eastAsia="bg-BG"/>
        </w:rPr>
        <w:t xml:space="preserve"> по чл. 39, ал. 3, т. 1, буква д) от ППЗОП - </w:t>
      </w:r>
      <w:r w:rsidRPr="00B55868">
        <w:rPr>
          <w:rFonts w:ascii="Times New Roman" w:eastAsia="Times New Roman" w:hAnsi="Times New Roman" w:cs="Times New Roman"/>
          <w:bCs/>
          <w:sz w:val="24"/>
          <w:szCs w:val="24"/>
          <w:lang w:eastAsia="bg-BG"/>
        </w:rPr>
        <w:t>съгласно Образец № 6;</w:t>
      </w:r>
    </w:p>
    <w:p w:rsidR="004F09F5" w:rsidRPr="00B55868" w:rsidRDefault="00AC2105" w:rsidP="004F09F5">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Cs/>
          <w:sz w:val="24"/>
          <w:szCs w:val="24"/>
          <w:lang w:eastAsia="bg-BG"/>
        </w:rPr>
        <w:t>г</w:t>
      </w:r>
      <w:r w:rsidR="004F09F5" w:rsidRPr="00B55868">
        <w:rPr>
          <w:rFonts w:ascii="Times New Roman" w:eastAsia="Times New Roman" w:hAnsi="Times New Roman" w:cs="Times New Roman"/>
          <w:bCs/>
          <w:sz w:val="24"/>
          <w:szCs w:val="24"/>
          <w:lang w:eastAsia="bg-BG"/>
        </w:rPr>
        <w:t>)</w:t>
      </w:r>
      <w:r w:rsidR="004F09F5" w:rsidRPr="00B55868">
        <w:rPr>
          <w:rFonts w:ascii="Times New Roman" w:eastAsia="Times New Roman" w:hAnsi="Times New Roman" w:cs="Times New Roman"/>
          <w:bCs/>
          <w:sz w:val="24"/>
          <w:szCs w:val="24"/>
          <w:lang w:eastAsia="bg-BG"/>
        </w:rPr>
        <w:tab/>
        <w:t>декларация за оглед на място съгласно Образец</w:t>
      </w:r>
      <w:r w:rsidRPr="00B55868">
        <w:rPr>
          <w:rFonts w:ascii="Times New Roman" w:eastAsia="Times New Roman" w:hAnsi="Times New Roman" w:cs="Times New Roman"/>
          <w:bCs/>
          <w:sz w:val="24"/>
          <w:szCs w:val="24"/>
          <w:lang w:eastAsia="bg-BG"/>
        </w:rPr>
        <w:t xml:space="preserve"> № 7</w:t>
      </w:r>
      <w:r w:rsidR="004F09F5" w:rsidRPr="00B55868">
        <w:rPr>
          <w:rFonts w:ascii="Times New Roman" w:eastAsia="Times New Roman" w:hAnsi="Times New Roman" w:cs="Times New Roman"/>
          <w:bCs/>
          <w:sz w:val="24"/>
          <w:szCs w:val="24"/>
          <w:lang w:eastAsia="bg-BG"/>
        </w:rPr>
        <w:t>;</w:t>
      </w:r>
    </w:p>
    <w:p w:rsidR="000F1659" w:rsidRPr="00B55868" w:rsidRDefault="00AC2105"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Cs/>
          <w:sz w:val="24"/>
          <w:szCs w:val="24"/>
          <w:lang w:eastAsia="bg-BG"/>
        </w:rPr>
        <w:t>д</w:t>
      </w:r>
      <w:r w:rsidR="000F1659" w:rsidRPr="00B55868">
        <w:rPr>
          <w:rFonts w:ascii="Times New Roman" w:eastAsia="Times New Roman" w:hAnsi="Times New Roman" w:cs="Times New Roman"/>
          <w:bCs/>
          <w:sz w:val="24"/>
          <w:szCs w:val="24"/>
          <w:lang w:eastAsia="bg-BG"/>
        </w:rPr>
        <w:t xml:space="preserve">) </w:t>
      </w:r>
      <w:r w:rsidRPr="00B55868">
        <w:rPr>
          <w:rFonts w:ascii="Times New Roman" w:eastAsia="Times New Roman" w:hAnsi="Times New Roman" w:cs="Times New Roman"/>
          <w:bCs/>
          <w:sz w:val="24"/>
          <w:szCs w:val="24"/>
          <w:lang w:eastAsia="bg-BG"/>
        </w:rPr>
        <w:t xml:space="preserve">   </w:t>
      </w:r>
      <w:r w:rsidR="00F842DC" w:rsidRPr="00B55868">
        <w:rPr>
          <w:rFonts w:ascii="Times New Roman" w:eastAsia="Times New Roman" w:hAnsi="Times New Roman" w:cs="Times New Roman"/>
          <w:bCs/>
          <w:sz w:val="24"/>
          <w:szCs w:val="24"/>
          <w:lang w:eastAsia="bg-BG"/>
        </w:rPr>
        <w:t xml:space="preserve"> </w:t>
      </w:r>
      <w:r w:rsidR="00DE5021" w:rsidRPr="00B55868">
        <w:rPr>
          <w:rFonts w:ascii="Times New Roman" w:eastAsia="Times New Roman" w:hAnsi="Times New Roman" w:cs="Times New Roman"/>
          <w:bCs/>
          <w:sz w:val="24"/>
          <w:szCs w:val="24"/>
          <w:lang w:eastAsia="bg-BG"/>
        </w:rPr>
        <w:t>Диаграма на работната ръка</w:t>
      </w:r>
      <w:r w:rsidR="000F1659" w:rsidRPr="00B55868">
        <w:rPr>
          <w:rFonts w:ascii="Times New Roman" w:eastAsia="Times New Roman" w:hAnsi="Times New Roman" w:cs="Times New Roman"/>
          <w:bCs/>
          <w:sz w:val="24"/>
          <w:szCs w:val="24"/>
          <w:lang w:eastAsia="bg-BG"/>
        </w:rPr>
        <w:t xml:space="preserve"> – Образец № </w:t>
      </w:r>
      <w:r w:rsidRPr="00B55868">
        <w:rPr>
          <w:rFonts w:ascii="Times New Roman" w:eastAsia="Times New Roman" w:hAnsi="Times New Roman" w:cs="Times New Roman"/>
          <w:bCs/>
          <w:sz w:val="24"/>
          <w:szCs w:val="24"/>
          <w:lang w:eastAsia="bg-BG"/>
        </w:rPr>
        <w:t>8</w:t>
      </w:r>
      <w:r w:rsidR="00DE5021" w:rsidRPr="00B55868">
        <w:rPr>
          <w:rFonts w:ascii="Times New Roman" w:eastAsia="Times New Roman" w:hAnsi="Times New Roman" w:cs="Times New Roman"/>
          <w:bCs/>
          <w:sz w:val="24"/>
          <w:szCs w:val="24"/>
          <w:lang w:eastAsia="bg-BG"/>
        </w:rPr>
        <w:t>;</w:t>
      </w:r>
    </w:p>
    <w:p w:rsidR="00DE5021" w:rsidRPr="00147CB3" w:rsidRDefault="00AC2105" w:rsidP="00DE502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Cs/>
          <w:sz w:val="24"/>
          <w:szCs w:val="24"/>
          <w:lang w:eastAsia="bg-BG"/>
        </w:rPr>
        <w:t>е</w:t>
      </w:r>
      <w:r w:rsidR="00DE5021" w:rsidRPr="00B55868">
        <w:rPr>
          <w:rFonts w:ascii="Times New Roman" w:eastAsia="Times New Roman" w:hAnsi="Times New Roman" w:cs="Times New Roman"/>
          <w:bCs/>
          <w:sz w:val="24"/>
          <w:szCs w:val="24"/>
          <w:lang w:eastAsia="bg-BG"/>
        </w:rPr>
        <w:t xml:space="preserve">) </w:t>
      </w:r>
      <w:r w:rsidRPr="00B55868">
        <w:rPr>
          <w:rFonts w:ascii="Times New Roman" w:eastAsia="Times New Roman" w:hAnsi="Times New Roman" w:cs="Times New Roman"/>
          <w:bCs/>
          <w:sz w:val="24"/>
          <w:szCs w:val="24"/>
          <w:lang w:eastAsia="bg-BG"/>
        </w:rPr>
        <w:t xml:space="preserve">    </w:t>
      </w:r>
      <w:r w:rsidR="00DE5021" w:rsidRPr="00B55868">
        <w:rPr>
          <w:rFonts w:ascii="Times New Roman" w:eastAsia="Times New Roman" w:hAnsi="Times New Roman" w:cs="Times New Roman"/>
          <w:bCs/>
          <w:sz w:val="24"/>
          <w:szCs w:val="24"/>
          <w:lang w:eastAsia="bg-BG"/>
        </w:rPr>
        <w:t>Линеен календарен график за изпълнение на поръчката – Образец</w:t>
      </w:r>
      <w:r w:rsidR="00DE5021" w:rsidRPr="00147CB3">
        <w:rPr>
          <w:rFonts w:ascii="Times New Roman" w:eastAsia="Times New Roman" w:hAnsi="Times New Roman" w:cs="Times New Roman"/>
          <w:bCs/>
          <w:sz w:val="24"/>
          <w:szCs w:val="24"/>
          <w:lang w:eastAsia="bg-BG"/>
        </w:rPr>
        <w:t xml:space="preserve"> № </w:t>
      </w:r>
      <w:r w:rsidRPr="00147CB3">
        <w:rPr>
          <w:rFonts w:ascii="Times New Roman" w:eastAsia="Times New Roman" w:hAnsi="Times New Roman" w:cs="Times New Roman"/>
          <w:bCs/>
          <w:sz w:val="24"/>
          <w:szCs w:val="24"/>
          <w:lang w:eastAsia="bg-BG"/>
        </w:rPr>
        <w:t>9</w:t>
      </w:r>
      <w:r w:rsidR="00DE5021" w:rsidRPr="00147CB3">
        <w:rPr>
          <w:rFonts w:ascii="Times New Roman" w:eastAsia="Times New Roman" w:hAnsi="Times New Roman" w:cs="Times New Roman"/>
          <w:bCs/>
          <w:sz w:val="24"/>
          <w:szCs w:val="24"/>
          <w:lang w:eastAsia="bg-BG"/>
        </w:rPr>
        <w:t>.</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w:t>
      </w:r>
      <w:r w:rsidR="00AC2105" w:rsidRPr="00147CB3">
        <w:rPr>
          <w:rFonts w:ascii="Times New Roman" w:eastAsia="Times New Roman" w:hAnsi="Times New Roman" w:cs="Times New Roman"/>
          <w:b/>
          <w:bCs/>
          <w:sz w:val="24"/>
          <w:szCs w:val="24"/>
          <w:lang w:eastAsia="bg-BG"/>
        </w:rPr>
        <w:t>7</w:t>
      </w:r>
      <w:r w:rsidRPr="00147CB3">
        <w:rPr>
          <w:rFonts w:ascii="Times New Roman" w:eastAsia="Times New Roman" w:hAnsi="Times New Roman" w:cs="Times New Roman"/>
          <w:b/>
          <w:bCs/>
          <w:sz w:val="24"/>
          <w:szCs w:val="24"/>
          <w:lang w:eastAsia="bg-BG"/>
        </w:rPr>
        <w:t>.1.</w:t>
      </w:r>
      <w:r w:rsidRPr="00147CB3">
        <w:rPr>
          <w:rFonts w:ascii="Times New Roman" w:eastAsia="Times New Roman" w:hAnsi="Times New Roman" w:cs="Times New Roman"/>
          <w:bCs/>
          <w:sz w:val="24"/>
          <w:szCs w:val="24"/>
          <w:lang w:eastAsia="bg-BG"/>
        </w:rPr>
        <w:t>Изисквания към техническото предложение на участниците:</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 xml:space="preserve">Предложението за изпълнение на поръчката следва да отговаря на минималните изисквания, поставени от Възложителя към съдържанието на отделните части на предложението за изпълнение на поръчката и на другите изисквания на Възложителя, посочени в документацията за участие, на Техническите спецификации и инвестиционен проект за обекта на изпълнение по обособената позиция от поръчката, на действащото законодателство, съществуващите технически изисквания и стандарти и да е съобразено с предмета на съответната обособена позиция от поръчката, като всяко едно от така изброените изисквания следва да се разбира като „предварително обявени условия </w:t>
      </w:r>
      <w:r w:rsidR="004F09F5" w:rsidRPr="00147CB3">
        <w:rPr>
          <w:rFonts w:ascii="Times New Roman" w:eastAsia="Times New Roman" w:hAnsi="Times New Roman" w:cs="Times New Roman"/>
          <w:bCs/>
          <w:sz w:val="24"/>
          <w:szCs w:val="24"/>
          <w:lang w:eastAsia="bg-BG"/>
        </w:rPr>
        <w:t>з</w:t>
      </w:r>
      <w:r w:rsidRPr="00147CB3">
        <w:rPr>
          <w:rFonts w:ascii="Times New Roman" w:eastAsia="Times New Roman" w:hAnsi="Times New Roman" w:cs="Times New Roman"/>
          <w:bCs/>
          <w:sz w:val="24"/>
          <w:szCs w:val="24"/>
          <w:lang w:eastAsia="bg-BG"/>
        </w:rPr>
        <w:t xml:space="preserve">а </w:t>
      </w:r>
      <w:r w:rsidR="004F09F5" w:rsidRPr="00147CB3">
        <w:rPr>
          <w:rFonts w:ascii="Times New Roman" w:eastAsia="Times New Roman" w:hAnsi="Times New Roman" w:cs="Times New Roman"/>
          <w:bCs/>
          <w:sz w:val="24"/>
          <w:szCs w:val="24"/>
          <w:lang w:eastAsia="bg-BG"/>
        </w:rPr>
        <w:t xml:space="preserve">изпълнение на </w:t>
      </w:r>
      <w:r w:rsidRPr="00147CB3">
        <w:rPr>
          <w:rFonts w:ascii="Times New Roman" w:eastAsia="Times New Roman" w:hAnsi="Times New Roman" w:cs="Times New Roman"/>
          <w:bCs/>
          <w:sz w:val="24"/>
          <w:szCs w:val="24"/>
          <w:lang w:eastAsia="bg-BG"/>
        </w:rPr>
        <w:t>поръчката" по смисъла на чл. 107, т. 2. буква а) от ЗОП.</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w:t>
      </w:r>
      <w:r w:rsidR="00AC2105" w:rsidRPr="00147CB3">
        <w:rPr>
          <w:rFonts w:ascii="Times New Roman" w:eastAsia="Times New Roman" w:hAnsi="Times New Roman" w:cs="Times New Roman"/>
          <w:b/>
          <w:bCs/>
          <w:sz w:val="24"/>
          <w:szCs w:val="24"/>
          <w:lang w:eastAsia="bg-BG"/>
        </w:rPr>
        <w:t>7</w:t>
      </w:r>
      <w:r w:rsidRPr="00147CB3">
        <w:rPr>
          <w:rFonts w:ascii="Times New Roman" w:eastAsia="Times New Roman" w:hAnsi="Times New Roman" w:cs="Times New Roman"/>
          <w:b/>
          <w:bCs/>
          <w:sz w:val="24"/>
          <w:szCs w:val="24"/>
          <w:lang w:eastAsia="bg-BG"/>
        </w:rPr>
        <w:t>.2.</w:t>
      </w:r>
      <w:r w:rsidRPr="00147CB3">
        <w:rPr>
          <w:rFonts w:ascii="Times New Roman" w:eastAsia="Times New Roman" w:hAnsi="Times New Roman" w:cs="Times New Roman"/>
          <w:bCs/>
          <w:sz w:val="24"/>
          <w:szCs w:val="24"/>
          <w:lang w:eastAsia="bg-BG"/>
        </w:rPr>
        <w:t xml:space="preserve"> Гаранционни срокове за строителните дейности.</w:t>
      </w:r>
    </w:p>
    <w:p w:rsidR="009E3B74" w:rsidRPr="00147CB3" w:rsidRDefault="009E3B74" w:rsidP="009E3B74">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Гаранционни срокове за строителните дейности са съгласно чл. 20, ал. 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действащото законодателство.</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2.</w:t>
      </w:r>
      <w:r w:rsidR="00AC2105" w:rsidRPr="00147CB3">
        <w:rPr>
          <w:rFonts w:ascii="Times New Roman" w:eastAsia="Times New Roman" w:hAnsi="Times New Roman" w:cs="Times New Roman"/>
          <w:b/>
          <w:bCs/>
          <w:sz w:val="24"/>
          <w:szCs w:val="24"/>
          <w:lang w:eastAsia="bg-BG"/>
        </w:rPr>
        <w:t>7</w:t>
      </w:r>
      <w:r w:rsidRPr="00147CB3">
        <w:rPr>
          <w:rFonts w:ascii="Times New Roman" w:eastAsia="Times New Roman" w:hAnsi="Times New Roman" w:cs="Times New Roman"/>
          <w:b/>
          <w:bCs/>
          <w:sz w:val="24"/>
          <w:szCs w:val="24"/>
          <w:lang w:eastAsia="bg-BG"/>
        </w:rPr>
        <w:t>.</w:t>
      </w:r>
      <w:r w:rsidR="009119AD" w:rsidRPr="00147CB3">
        <w:rPr>
          <w:rFonts w:ascii="Times New Roman" w:eastAsia="Times New Roman" w:hAnsi="Times New Roman" w:cs="Times New Roman"/>
          <w:b/>
          <w:bCs/>
          <w:sz w:val="24"/>
          <w:szCs w:val="24"/>
          <w:lang w:eastAsia="bg-BG"/>
        </w:rPr>
        <w:t>3</w:t>
      </w:r>
      <w:r w:rsidRPr="00147CB3">
        <w:rPr>
          <w:rFonts w:ascii="Times New Roman" w:eastAsia="Times New Roman" w:hAnsi="Times New Roman" w:cs="Times New Roman"/>
          <w:b/>
          <w:bCs/>
          <w:sz w:val="24"/>
          <w:szCs w:val="24"/>
          <w:lang w:eastAsia="bg-BG"/>
        </w:rPr>
        <w:t>.</w:t>
      </w:r>
      <w:r w:rsidRPr="00147CB3">
        <w:rPr>
          <w:rFonts w:ascii="Times New Roman" w:eastAsia="Times New Roman" w:hAnsi="Times New Roman" w:cs="Times New Roman"/>
          <w:bCs/>
          <w:sz w:val="24"/>
          <w:szCs w:val="24"/>
          <w:lang w:eastAsia="bg-BG"/>
        </w:rPr>
        <w:t xml:space="preserve"> Задължителен предварителен оглед</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Участниците следва да извършат оглед на място на строежа - предмет на съответната обособена позиция</w:t>
      </w:r>
      <w:r w:rsidR="004F09F5" w:rsidRPr="00147CB3">
        <w:rPr>
          <w:rFonts w:ascii="Times New Roman" w:eastAsia="Times New Roman" w:hAnsi="Times New Roman" w:cs="Times New Roman"/>
          <w:bCs/>
          <w:sz w:val="24"/>
          <w:szCs w:val="24"/>
          <w:lang w:eastAsia="bg-BG"/>
        </w:rPr>
        <w:t>, по предварителна заявка до Възложителя (минимум един ден предварително)</w:t>
      </w:r>
      <w:r w:rsidR="009119AD"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xml:space="preserve"> Огледите могат да се извършват до датата, определена като краен срок за подаване на оферти.</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За доказване на това изискване участникът представя:</w:t>
      </w: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Декларация за извършен оглед на място на строежа - предмет на съответната</w:t>
      </w:r>
      <w:r w:rsidR="009E3B74" w:rsidRPr="00147CB3">
        <w:rPr>
          <w:rFonts w:ascii="Times New Roman" w:eastAsia="Times New Roman" w:hAnsi="Times New Roman" w:cs="Times New Roman"/>
          <w:bCs/>
          <w:sz w:val="24"/>
          <w:szCs w:val="24"/>
          <w:lang w:eastAsia="bg-BG"/>
        </w:rPr>
        <w:t xml:space="preserve"> обособена позиция от поръчката, подписана от представител на Възложителя.</w:t>
      </w:r>
    </w:p>
    <w:p w:rsidR="009119AD" w:rsidRPr="00147CB3" w:rsidRDefault="009119AD"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p>
    <w:p w:rsidR="002A62C1" w:rsidRPr="00147CB3" w:rsidRDefault="002A62C1"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Участник се отстранява от процедурата:</w:t>
      </w:r>
    </w:p>
    <w:p w:rsidR="002A62C1" w:rsidRPr="00147CB3" w:rsidRDefault="009119AD"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а)</w:t>
      </w:r>
      <w:r w:rsidR="002A62C1" w:rsidRPr="00147CB3">
        <w:rPr>
          <w:rFonts w:ascii="Times New Roman" w:eastAsia="Times New Roman" w:hAnsi="Times New Roman" w:cs="Times New Roman"/>
          <w:bCs/>
          <w:sz w:val="24"/>
          <w:szCs w:val="24"/>
          <w:lang w:eastAsia="bg-BG"/>
        </w:rPr>
        <w:tab/>
        <w:t>Ако не е разработил предложение за изпълнение на поръчката съгласно техническите спецификации и изискванията на ВЪЗЛОЖИТЕЛЯ.</w:t>
      </w:r>
    </w:p>
    <w:p w:rsidR="002A62C1" w:rsidRPr="00147CB3" w:rsidRDefault="009119AD"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б)</w:t>
      </w:r>
      <w:r w:rsidR="002A62C1" w:rsidRPr="00147CB3">
        <w:rPr>
          <w:rFonts w:ascii="Times New Roman" w:eastAsia="Times New Roman" w:hAnsi="Times New Roman" w:cs="Times New Roman"/>
          <w:b/>
          <w:bCs/>
          <w:sz w:val="24"/>
          <w:szCs w:val="24"/>
          <w:lang w:eastAsia="bg-BG"/>
        </w:rPr>
        <w:tab/>
      </w:r>
      <w:r w:rsidR="002A62C1" w:rsidRPr="00147CB3">
        <w:rPr>
          <w:rFonts w:ascii="Times New Roman" w:eastAsia="Times New Roman" w:hAnsi="Times New Roman" w:cs="Times New Roman"/>
          <w:bCs/>
          <w:sz w:val="24"/>
          <w:szCs w:val="24"/>
          <w:lang w:eastAsia="bg-BG"/>
        </w:rPr>
        <w:t>Ако е представил предложение, което съдържа в себе си записи, от които може да се заключи, че не обезпечава качественото и срочно изпълнение на съответната обособена позиция от поръчката, изразяващо се в:</w:t>
      </w:r>
    </w:p>
    <w:p w:rsidR="002A62C1" w:rsidRPr="00147CB3" w:rsidRDefault="009119AD" w:rsidP="002A62C1">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ab/>
        <w:t xml:space="preserve">- </w:t>
      </w:r>
      <w:r w:rsidR="002A62C1" w:rsidRPr="00147CB3">
        <w:rPr>
          <w:rFonts w:ascii="Times New Roman" w:eastAsia="Times New Roman" w:hAnsi="Times New Roman" w:cs="Times New Roman"/>
          <w:bCs/>
          <w:sz w:val="24"/>
          <w:szCs w:val="24"/>
          <w:lang w:eastAsia="bg-BG"/>
        </w:rPr>
        <w:t>Краен резултат, различен от целения с настоящата процедура:</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ab/>
        <w:t>- Непълен и/или неправилно формулиран и изведен краен резултат за изпълнението на дейностите съответната обособена позиция от поръчката, в противоречие с изискванията на Възложителя;</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ab/>
        <w:t>- Посочване на дейности и/или методи, които си противоречат и при прилагането би било невъзможно постигането на крайния резултат;</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ab/>
        <w:t>- Представяне на Строителна програм</w:t>
      </w:r>
      <w:r w:rsidR="00B55868">
        <w:rPr>
          <w:rFonts w:ascii="Times New Roman" w:eastAsia="Times New Roman" w:hAnsi="Times New Roman" w:cs="Times New Roman"/>
          <w:bCs/>
          <w:sz w:val="24"/>
          <w:szCs w:val="24"/>
          <w:lang w:eastAsia="bg-BG"/>
        </w:rPr>
        <w:t xml:space="preserve">а, в което число и технология </w:t>
      </w:r>
      <w:r w:rsidRPr="00147CB3">
        <w:rPr>
          <w:rFonts w:ascii="Times New Roman" w:eastAsia="Times New Roman" w:hAnsi="Times New Roman" w:cs="Times New Roman"/>
          <w:bCs/>
          <w:sz w:val="24"/>
          <w:szCs w:val="24"/>
          <w:lang w:eastAsia="bg-BG"/>
        </w:rPr>
        <w:t>на изпълнение, които съдържа противоречия и/или разминавания с приложените Линеен календарен график и/или диаграма на работната ръка (неподлежащи на оценка), водещи до невъзможност да се спази предложеното изпълнение на отделни дейности.</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w:t>
      </w:r>
      <w:r w:rsidRPr="00147CB3">
        <w:rPr>
          <w:rFonts w:ascii="Times New Roman" w:eastAsia="Times New Roman" w:hAnsi="Times New Roman" w:cs="Times New Roman"/>
          <w:bCs/>
          <w:sz w:val="24"/>
          <w:szCs w:val="24"/>
          <w:lang w:eastAsia="bg-BG"/>
        </w:rPr>
        <w:tab/>
        <w:t>Ако е представил предложение, в което липсва Линеен календарен график като съставна част от „Предложение за изпълнение на поръчката" или представеният Линеен календарен график не съответства на предложението на Участника;</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г)</w:t>
      </w:r>
      <w:r w:rsidRPr="00147CB3">
        <w:rPr>
          <w:rFonts w:ascii="Times New Roman" w:eastAsia="Times New Roman" w:hAnsi="Times New Roman" w:cs="Times New Roman"/>
          <w:bCs/>
          <w:sz w:val="24"/>
          <w:szCs w:val="24"/>
          <w:lang w:eastAsia="bg-BG"/>
        </w:rPr>
        <w:tab/>
        <w:t>Ако е представил предложение, в което липсва Диаграма на работната ръка като съставна част от „Предложение за изпълнение на поръчката" или представената Диаграма на работната ръка не съответства на предложението на Участника, и/или на Линейния календарен график.</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д)</w:t>
      </w:r>
      <w:r w:rsidRPr="00147CB3">
        <w:rPr>
          <w:rFonts w:ascii="Times New Roman" w:eastAsia="Times New Roman" w:hAnsi="Times New Roman" w:cs="Times New Roman"/>
          <w:bCs/>
          <w:sz w:val="24"/>
          <w:szCs w:val="24"/>
          <w:lang w:eastAsia="bg-BG"/>
        </w:rPr>
        <w:tab/>
        <w:t xml:space="preserve">Ако не е извършил оглед на място на строежа, предмет на съответната обособена позиция от поръчката, респективно не е представил декларация по </w:t>
      </w:r>
      <w:r w:rsidR="00B55868">
        <w:rPr>
          <w:rFonts w:ascii="Times New Roman" w:eastAsia="Times New Roman" w:hAnsi="Times New Roman" w:cs="Times New Roman"/>
          <w:bCs/>
          <w:sz w:val="24"/>
          <w:szCs w:val="24"/>
          <w:lang w:eastAsia="bg-BG"/>
        </w:rPr>
        <w:t>О</w:t>
      </w:r>
      <w:r w:rsidRPr="00B55868">
        <w:rPr>
          <w:rFonts w:ascii="Times New Roman" w:eastAsia="Times New Roman" w:hAnsi="Times New Roman" w:cs="Times New Roman"/>
          <w:bCs/>
          <w:sz w:val="24"/>
          <w:szCs w:val="24"/>
          <w:lang w:eastAsia="bg-BG"/>
        </w:rPr>
        <w:t>бразец</w:t>
      </w:r>
      <w:r w:rsidRPr="00147CB3">
        <w:rPr>
          <w:rFonts w:ascii="Times New Roman" w:eastAsia="Times New Roman" w:hAnsi="Times New Roman" w:cs="Times New Roman"/>
          <w:bCs/>
          <w:sz w:val="24"/>
          <w:szCs w:val="24"/>
          <w:lang w:eastAsia="bg-BG"/>
        </w:rPr>
        <w:t xml:space="preserve"> № </w:t>
      </w:r>
      <w:r w:rsidR="00AC2105" w:rsidRPr="00147CB3">
        <w:rPr>
          <w:rFonts w:ascii="Times New Roman" w:eastAsia="Times New Roman" w:hAnsi="Times New Roman" w:cs="Times New Roman"/>
          <w:bCs/>
          <w:sz w:val="24"/>
          <w:szCs w:val="24"/>
          <w:lang w:eastAsia="bg-BG"/>
        </w:rPr>
        <w:t>7</w:t>
      </w:r>
      <w:r w:rsidRPr="00147CB3">
        <w:rPr>
          <w:rFonts w:ascii="Times New Roman" w:eastAsia="Times New Roman" w:hAnsi="Times New Roman" w:cs="Times New Roman"/>
          <w:bCs/>
          <w:sz w:val="24"/>
          <w:szCs w:val="24"/>
          <w:lang w:eastAsia="bg-BG"/>
        </w:rPr>
        <w:t xml:space="preserve"> на Възложителя.</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B55868">
        <w:rPr>
          <w:rFonts w:ascii="Times New Roman" w:eastAsia="Times New Roman" w:hAnsi="Times New Roman" w:cs="Times New Roman"/>
          <w:b/>
          <w:bCs/>
          <w:sz w:val="24"/>
          <w:szCs w:val="24"/>
          <w:lang w:eastAsia="bg-BG"/>
        </w:rPr>
        <w:t>2.</w:t>
      </w:r>
      <w:r w:rsidR="00AC2105" w:rsidRPr="00B55868">
        <w:rPr>
          <w:rFonts w:ascii="Times New Roman" w:eastAsia="Times New Roman" w:hAnsi="Times New Roman" w:cs="Times New Roman"/>
          <w:b/>
          <w:bCs/>
          <w:sz w:val="24"/>
          <w:szCs w:val="24"/>
          <w:lang w:eastAsia="bg-BG"/>
        </w:rPr>
        <w:t>8</w:t>
      </w:r>
      <w:r w:rsidRPr="00B55868">
        <w:rPr>
          <w:rFonts w:ascii="Times New Roman" w:eastAsia="Times New Roman" w:hAnsi="Times New Roman" w:cs="Times New Roman"/>
          <w:b/>
          <w:bCs/>
          <w:sz w:val="24"/>
          <w:szCs w:val="24"/>
          <w:lang w:eastAsia="bg-BG"/>
        </w:rPr>
        <w:t>.</w:t>
      </w:r>
      <w:r w:rsidRPr="00B55868">
        <w:rPr>
          <w:rFonts w:ascii="Times New Roman" w:eastAsia="Times New Roman" w:hAnsi="Times New Roman" w:cs="Times New Roman"/>
          <w:bCs/>
          <w:sz w:val="24"/>
          <w:szCs w:val="24"/>
          <w:lang w:eastAsia="bg-BG"/>
        </w:rPr>
        <w:t xml:space="preserve"> „Ценово предложение", съгласно Образец № </w:t>
      </w:r>
      <w:r w:rsidR="00AC2105" w:rsidRPr="00B55868">
        <w:rPr>
          <w:rFonts w:ascii="Times New Roman" w:eastAsia="Times New Roman" w:hAnsi="Times New Roman" w:cs="Times New Roman"/>
          <w:bCs/>
          <w:sz w:val="24"/>
          <w:szCs w:val="24"/>
          <w:lang w:eastAsia="bg-BG"/>
        </w:rPr>
        <w:t>10</w:t>
      </w:r>
      <w:r w:rsidRPr="00B55868">
        <w:rPr>
          <w:rFonts w:ascii="Times New Roman" w:eastAsia="Times New Roman" w:hAnsi="Times New Roman" w:cs="Times New Roman"/>
          <w:bCs/>
          <w:sz w:val="24"/>
          <w:szCs w:val="24"/>
          <w:lang w:eastAsia="bg-BG"/>
        </w:rPr>
        <w:t xml:space="preserve"> с приложени към него Количествено - стойностна сметка по Образец № </w:t>
      </w:r>
      <w:r w:rsidR="00AC2105" w:rsidRPr="00B55868">
        <w:rPr>
          <w:rFonts w:ascii="Times New Roman" w:eastAsia="Times New Roman" w:hAnsi="Times New Roman" w:cs="Times New Roman"/>
          <w:bCs/>
          <w:sz w:val="24"/>
          <w:szCs w:val="24"/>
          <w:lang w:eastAsia="bg-BG"/>
        </w:rPr>
        <w:t>10</w:t>
      </w:r>
      <w:r w:rsidR="009E3B74" w:rsidRPr="00B55868">
        <w:rPr>
          <w:rFonts w:ascii="Times New Roman" w:eastAsia="Times New Roman" w:hAnsi="Times New Roman" w:cs="Times New Roman"/>
          <w:bCs/>
          <w:sz w:val="24"/>
          <w:szCs w:val="24"/>
          <w:lang w:eastAsia="bg-BG"/>
        </w:rPr>
        <w:t xml:space="preserve">.1 или </w:t>
      </w:r>
      <w:r w:rsidR="00DE5021" w:rsidRPr="00B55868">
        <w:rPr>
          <w:rFonts w:ascii="Times New Roman" w:eastAsia="Times New Roman" w:hAnsi="Times New Roman" w:cs="Times New Roman"/>
          <w:bCs/>
          <w:sz w:val="24"/>
          <w:szCs w:val="24"/>
          <w:lang w:eastAsia="bg-BG"/>
        </w:rPr>
        <w:t xml:space="preserve">Образец № </w:t>
      </w:r>
      <w:r w:rsidR="00AC2105" w:rsidRPr="00B55868">
        <w:rPr>
          <w:rFonts w:ascii="Times New Roman" w:eastAsia="Times New Roman" w:hAnsi="Times New Roman" w:cs="Times New Roman"/>
          <w:bCs/>
          <w:sz w:val="24"/>
          <w:szCs w:val="24"/>
          <w:lang w:eastAsia="bg-BG"/>
        </w:rPr>
        <w:t>10</w:t>
      </w:r>
      <w:r w:rsidR="006C1E68" w:rsidRPr="00B55868">
        <w:rPr>
          <w:rFonts w:ascii="Times New Roman" w:eastAsia="Times New Roman" w:hAnsi="Times New Roman" w:cs="Times New Roman"/>
          <w:bCs/>
          <w:sz w:val="24"/>
          <w:szCs w:val="24"/>
          <w:lang w:eastAsia="bg-BG"/>
        </w:rPr>
        <w:t xml:space="preserve">.2, </w:t>
      </w:r>
      <w:r w:rsidR="00DE5021" w:rsidRPr="00B55868">
        <w:rPr>
          <w:rFonts w:ascii="Times New Roman" w:eastAsia="Times New Roman" w:hAnsi="Times New Roman" w:cs="Times New Roman"/>
          <w:bCs/>
          <w:sz w:val="24"/>
          <w:szCs w:val="24"/>
          <w:lang w:eastAsia="bg-BG"/>
        </w:rPr>
        <w:t xml:space="preserve"> </w:t>
      </w:r>
      <w:r w:rsidRPr="00B55868">
        <w:rPr>
          <w:rFonts w:ascii="Times New Roman" w:eastAsia="Times New Roman" w:hAnsi="Times New Roman" w:cs="Times New Roman"/>
          <w:bCs/>
          <w:sz w:val="24"/>
          <w:szCs w:val="24"/>
          <w:lang w:eastAsia="bg-BG"/>
        </w:rPr>
        <w:t>в зависимост от обособената позиция  и анализи на единичните цени на всички строително - монтажни работи, включени в Количествено - стойностната сметка</w:t>
      </w:r>
      <w:r w:rsidR="006911BE" w:rsidRPr="00B55868">
        <w:rPr>
          <w:rFonts w:ascii="Times New Roman" w:eastAsia="Times New Roman" w:hAnsi="Times New Roman" w:cs="Times New Roman"/>
          <w:bCs/>
          <w:sz w:val="24"/>
          <w:szCs w:val="24"/>
          <w:lang w:eastAsia="bg-BG"/>
        </w:rPr>
        <w:t xml:space="preserve"> (</w:t>
      </w:r>
      <w:r w:rsidR="006911BE" w:rsidRPr="00147CB3">
        <w:rPr>
          <w:rFonts w:ascii="Times New Roman" w:eastAsia="Times New Roman" w:hAnsi="Times New Roman" w:cs="Times New Roman"/>
          <w:bCs/>
          <w:sz w:val="24"/>
          <w:szCs w:val="24"/>
          <w:lang w:eastAsia="bg-BG"/>
        </w:rPr>
        <w:t xml:space="preserve">на хартиен и магнитен носител във формат </w:t>
      </w:r>
      <w:r w:rsidR="006911BE" w:rsidRPr="00147CB3">
        <w:rPr>
          <w:rFonts w:ascii="Times New Roman" w:eastAsia="Times New Roman" w:hAnsi="Times New Roman" w:cs="Times New Roman"/>
          <w:bCs/>
          <w:i/>
          <w:sz w:val="24"/>
          <w:szCs w:val="24"/>
          <w:lang w:eastAsia="bg-BG"/>
        </w:rPr>
        <w:t xml:space="preserve">.xls </w:t>
      </w:r>
      <w:r w:rsidR="006911BE" w:rsidRPr="00147CB3">
        <w:rPr>
          <w:rFonts w:ascii="Times New Roman" w:eastAsia="Times New Roman" w:hAnsi="Times New Roman" w:cs="Times New Roman"/>
          <w:bCs/>
          <w:sz w:val="24"/>
          <w:szCs w:val="24"/>
          <w:lang w:eastAsia="bg-BG"/>
        </w:rPr>
        <w:t xml:space="preserve">или </w:t>
      </w:r>
      <w:r w:rsidR="006911BE" w:rsidRPr="00147CB3">
        <w:rPr>
          <w:rFonts w:ascii="Times New Roman" w:eastAsia="Times New Roman" w:hAnsi="Times New Roman" w:cs="Times New Roman"/>
          <w:bCs/>
          <w:i/>
          <w:sz w:val="24"/>
          <w:szCs w:val="24"/>
          <w:lang w:eastAsia="bg-BG"/>
        </w:rPr>
        <w:t>.xlsx</w:t>
      </w:r>
      <w:r w:rsidR="006911BE"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 Ценово предложение и приложенията към него се представят по отделно за всяка обособена позиция и се поставят в отделен запечатан непрозрачен плик с надпис „Предлагани ценови параметри".</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Забележка:</w:t>
      </w:r>
      <w:r w:rsidRPr="00147CB3">
        <w:rPr>
          <w:rFonts w:ascii="Times New Roman" w:eastAsia="Times New Roman" w:hAnsi="Times New Roman" w:cs="Times New Roman"/>
          <w:bCs/>
          <w:sz w:val="24"/>
          <w:szCs w:val="24"/>
          <w:lang w:eastAsia="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Pr="00147CB3">
        <w:rPr>
          <w:rFonts w:ascii="Times New Roman" w:eastAsia="Times New Roman" w:hAnsi="Times New Roman" w:cs="Times New Roman"/>
          <w:bCs/>
          <w:sz w:val="24"/>
          <w:szCs w:val="24"/>
          <w:lang w:eastAsia="bg-BG"/>
        </w:rPr>
        <w:t>! Когато участник подава оферта за повече от една обособена позиция, в опаковката по т. 4 за всяка от позициите се представят поотделно комплектувани документи по т. 2.</w:t>
      </w:r>
      <w:r w:rsidR="00AC2105" w:rsidRPr="00147CB3">
        <w:rPr>
          <w:rFonts w:ascii="Times New Roman" w:eastAsia="Times New Roman" w:hAnsi="Times New Roman" w:cs="Times New Roman"/>
          <w:bCs/>
          <w:sz w:val="24"/>
          <w:szCs w:val="24"/>
          <w:lang w:eastAsia="bg-BG"/>
        </w:rPr>
        <w:t>7</w:t>
      </w:r>
      <w:r w:rsidRPr="00147CB3">
        <w:rPr>
          <w:rFonts w:ascii="Times New Roman" w:eastAsia="Times New Roman" w:hAnsi="Times New Roman" w:cs="Times New Roman"/>
          <w:bCs/>
          <w:sz w:val="24"/>
          <w:szCs w:val="24"/>
          <w:lang w:eastAsia="bg-BG"/>
        </w:rPr>
        <w:t xml:space="preserve">. и отделни непрозрачни пликове </w:t>
      </w:r>
      <w:r w:rsidR="006C1E68" w:rsidRPr="00147CB3">
        <w:rPr>
          <w:rFonts w:ascii="Times New Roman" w:eastAsia="Times New Roman" w:hAnsi="Times New Roman" w:cs="Times New Roman"/>
          <w:bCs/>
          <w:sz w:val="24"/>
          <w:szCs w:val="24"/>
          <w:lang w:eastAsia="bg-BG"/>
        </w:rPr>
        <w:t>с</w:t>
      </w:r>
      <w:r w:rsidRPr="00147CB3">
        <w:rPr>
          <w:rFonts w:ascii="Times New Roman" w:eastAsia="Times New Roman" w:hAnsi="Times New Roman" w:cs="Times New Roman"/>
          <w:bCs/>
          <w:sz w:val="24"/>
          <w:szCs w:val="24"/>
          <w:lang w:eastAsia="bg-BG"/>
        </w:rPr>
        <w:t xml:space="preserve"> надпис "Предлагани ценови параметри", </w:t>
      </w:r>
      <w:r w:rsidR="006C1E68" w:rsidRPr="00147CB3">
        <w:rPr>
          <w:rFonts w:ascii="Times New Roman" w:eastAsia="Times New Roman" w:hAnsi="Times New Roman" w:cs="Times New Roman"/>
          <w:bCs/>
          <w:sz w:val="24"/>
          <w:szCs w:val="24"/>
          <w:lang w:eastAsia="bg-BG"/>
        </w:rPr>
        <w:t>с</w:t>
      </w:r>
      <w:r w:rsidRPr="00147CB3">
        <w:rPr>
          <w:rFonts w:ascii="Times New Roman" w:eastAsia="Times New Roman" w:hAnsi="Times New Roman" w:cs="Times New Roman"/>
          <w:bCs/>
          <w:sz w:val="24"/>
          <w:szCs w:val="24"/>
          <w:lang w:eastAsia="bg-BG"/>
        </w:rPr>
        <w:t xml:space="preserve"> посочване на позицията, за която се отнасят.</w:t>
      </w:r>
    </w:p>
    <w:p w:rsidR="009119AD" w:rsidRPr="00147CB3" w:rsidRDefault="009119AD" w:rsidP="009119A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ВАЖНО</w:t>
      </w:r>
      <w:r w:rsidRPr="00147CB3">
        <w:rPr>
          <w:rFonts w:ascii="Times New Roman" w:eastAsia="Times New Roman" w:hAnsi="Times New Roman" w:cs="Times New Roman"/>
          <w:bCs/>
          <w:sz w:val="24"/>
          <w:szCs w:val="24"/>
          <w:lang w:eastAsia="bg-BG"/>
        </w:rPr>
        <w:t>! Предвид обстоятелството, че критериите за подбор по отделните обособени позиции са еднакви, за тях се допуска представяне на едно заявление за участие, включващо документите по т. 2.1. - 2.</w:t>
      </w:r>
      <w:r w:rsidR="00AC2105" w:rsidRPr="00147CB3">
        <w:rPr>
          <w:rFonts w:ascii="Times New Roman" w:eastAsia="Times New Roman" w:hAnsi="Times New Roman" w:cs="Times New Roman"/>
          <w:bCs/>
          <w:sz w:val="24"/>
          <w:szCs w:val="24"/>
          <w:lang w:eastAsia="bg-BG"/>
        </w:rPr>
        <w:t>6</w:t>
      </w:r>
      <w:r w:rsidRPr="00147CB3">
        <w:rPr>
          <w:rFonts w:ascii="Times New Roman" w:eastAsia="Times New Roman" w:hAnsi="Times New Roman" w:cs="Times New Roman"/>
          <w:bCs/>
          <w:sz w:val="24"/>
          <w:szCs w:val="24"/>
          <w:lang w:eastAsia="bg-BG"/>
        </w:rPr>
        <w:t>.</w:t>
      </w:r>
    </w:p>
    <w:p w:rsidR="00E651B0" w:rsidRPr="00147CB3" w:rsidRDefault="006C1E68" w:rsidP="009119AD">
      <w:pPr>
        <w:tabs>
          <w:tab w:val="left" w:pos="482"/>
        </w:tabs>
        <w:spacing w:after="0" w:line="240" w:lineRule="auto"/>
        <w:ind w:left="40" w:right="40"/>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Pr="00147CB3">
        <w:rPr>
          <w:rFonts w:ascii="Times New Roman" w:eastAsia="Times New Roman" w:hAnsi="Times New Roman" w:cs="Times New Roman"/>
          <w:b/>
          <w:bCs/>
          <w:sz w:val="24"/>
          <w:szCs w:val="24"/>
          <w:u w:val="single"/>
          <w:lang w:eastAsia="bg-BG"/>
        </w:rPr>
        <w:t>3. Изисквания към документите</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bookmarkStart w:id="40" w:name="_Toc297805161"/>
      <w:bookmarkStart w:id="41" w:name="_Toc318670454"/>
      <w:bookmarkStart w:id="42" w:name="_Toc318744054"/>
      <w:r w:rsidRPr="00147CB3">
        <w:rPr>
          <w:rFonts w:ascii="Times New Roman" w:eastAsia="Times New Roman" w:hAnsi="Times New Roman" w:cs="Times New Roman"/>
          <w:b/>
          <w:bCs/>
          <w:sz w:val="24"/>
          <w:szCs w:val="24"/>
          <w:lang w:eastAsia="bg-BG"/>
        </w:rPr>
        <w:t>3.1.</w:t>
      </w:r>
      <w:r w:rsidRPr="00147CB3">
        <w:rPr>
          <w:rFonts w:ascii="Times New Roman" w:eastAsia="Times New Roman" w:hAnsi="Times New Roman" w:cs="Times New Roman"/>
          <w:b/>
          <w:bCs/>
          <w:sz w:val="24"/>
          <w:szCs w:val="24"/>
          <w:lang w:eastAsia="bg-BG"/>
        </w:rPr>
        <w:tab/>
      </w:r>
      <w:r w:rsidRPr="00147CB3">
        <w:rPr>
          <w:rFonts w:ascii="Times New Roman" w:eastAsia="Times New Roman" w:hAnsi="Times New Roman" w:cs="Times New Roman"/>
          <w:bCs/>
          <w:sz w:val="24"/>
          <w:szCs w:val="24"/>
          <w:lang w:eastAsia="bg-BG"/>
        </w:rPr>
        <w:t>Всички документи, представени във вид на копия трябва да бъдат заверени „Вярно е оригинала", име, фамилия, подпис на представляващия участника. Документи, които се изисква да бъдат представени в оригинал, не се представят като копия.</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3.2.</w:t>
      </w:r>
      <w:r w:rsidRPr="00147CB3">
        <w:rPr>
          <w:rFonts w:ascii="Times New Roman" w:eastAsia="Times New Roman" w:hAnsi="Times New Roman" w:cs="Times New Roman"/>
          <w:bCs/>
          <w:sz w:val="24"/>
          <w:szCs w:val="24"/>
          <w:lang w:eastAsia="bg-BG"/>
        </w:rPr>
        <w:tab/>
        <w:t>Документите се подписват само от лица с представителна власт, посочени в документа, удостоверяващ актуалното правно състояние на участника, или от упълномощени за това лица. Във втория случай се изисква да се представи пълномощно в оригинал, съдържащо изрично изявление, че упълномощеното лице има право да подписва документи, включително офертата, и да представлява участника в процедурата.</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3.3.</w:t>
      </w:r>
      <w:r w:rsidRPr="00147CB3">
        <w:rPr>
          <w:rFonts w:ascii="Times New Roman" w:eastAsia="Times New Roman" w:hAnsi="Times New Roman" w:cs="Times New Roman"/>
          <w:bCs/>
          <w:sz w:val="24"/>
          <w:szCs w:val="24"/>
          <w:lang w:eastAsia="bg-BG"/>
        </w:rPr>
        <w:tab/>
        <w:t>Всички документи трябва да са валидни към датата на тяхното представяне.</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lastRenderedPageBreak/>
        <w:t>3.4.</w:t>
      </w:r>
      <w:r w:rsidRPr="00147CB3">
        <w:rPr>
          <w:rFonts w:ascii="Times New Roman" w:eastAsia="Times New Roman" w:hAnsi="Times New Roman" w:cs="Times New Roman"/>
          <w:bCs/>
          <w:sz w:val="24"/>
          <w:szCs w:val="24"/>
          <w:lang w:eastAsia="bg-BG"/>
        </w:rPr>
        <w:tab/>
        <w:t>Всички документи, свързани с участието в процедурата, следва да бъдат на български език. Ако са приложени документи на чужд език, то следва да са придружени с превод на български език от заклет преводач.</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
          <w:bCs/>
          <w:sz w:val="24"/>
          <w:szCs w:val="24"/>
          <w:lang w:eastAsia="bg-BG"/>
        </w:rPr>
        <w:t>3.5.</w:t>
      </w:r>
      <w:r w:rsidRPr="00147CB3">
        <w:rPr>
          <w:rFonts w:ascii="Times New Roman" w:eastAsia="Times New Roman" w:hAnsi="Times New Roman" w:cs="Times New Roman"/>
          <w:bCs/>
          <w:sz w:val="24"/>
          <w:szCs w:val="24"/>
          <w:lang w:eastAsia="bg-BG"/>
        </w:rPr>
        <w:tab/>
        <w:t>По документите не се допускат никакви вписвания между редовете, изтривания или корекции.</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
          <w:bCs/>
          <w:sz w:val="24"/>
          <w:szCs w:val="24"/>
          <w:u w:val="single"/>
          <w:lang w:eastAsia="bg-BG"/>
        </w:rPr>
      </w:pPr>
      <w:r w:rsidRPr="00147CB3">
        <w:rPr>
          <w:rFonts w:ascii="Times New Roman" w:eastAsia="Times New Roman" w:hAnsi="Times New Roman" w:cs="Times New Roman"/>
          <w:bCs/>
          <w:sz w:val="24"/>
          <w:szCs w:val="24"/>
          <w:lang w:eastAsia="bg-BG"/>
        </w:rPr>
        <w:tab/>
      </w:r>
      <w:r w:rsidRPr="00147CB3">
        <w:rPr>
          <w:rFonts w:ascii="Times New Roman" w:eastAsia="Times New Roman" w:hAnsi="Times New Roman" w:cs="Times New Roman"/>
          <w:b/>
          <w:bCs/>
          <w:sz w:val="24"/>
          <w:szCs w:val="24"/>
          <w:u w:val="single"/>
          <w:lang w:eastAsia="bg-BG"/>
        </w:rPr>
        <w:t>4. Подаване</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Документите, свързани с участието в процедурата и систематизирани съобразно посочените по-горе изисквания, се представят в запечатана непрозрачна опаковка, върху която се посочват;</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наименованието на участника</w:t>
      </w:r>
      <w:r w:rsidR="00CF15ED" w:rsidRPr="00147CB3">
        <w:rPr>
          <w:rFonts w:ascii="Times New Roman" w:eastAsia="Times New Roman" w:hAnsi="Times New Roman" w:cs="Times New Roman"/>
          <w:bCs/>
          <w:sz w:val="24"/>
          <w:szCs w:val="24"/>
          <w:lang w:eastAsia="bg-BG"/>
        </w:rPr>
        <w:t xml:space="preserve"> </w:t>
      </w:r>
      <w:r w:rsidR="00CF15ED" w:rsidRPr="00147CB3">
        <w:rPr>
          <w:rStyle w:val="131"/>
          <w:rFonts w:eastAsiaTheme="minorHAnsi"/>
          <w:sz w:val="24"/>
          <w:szCs w:val="24"/>
        </w:rPr>
        <w:t>/участници в обединението, когато е приложимо/</w:t>
      </w:r>
      <w:r w:rsidRPr="00147CB3">
        <w:rPr>
          <w:rFonts w:ascii="Times New Roman" w:eastAsia="Times New Roman" w:hAnsi="Times New Roman" w:cs="Times New Roman"/>
          <w:bCs/>
          <w:sz w:val="24"/>
          <w:szCs w:val="24"/>
          <w:lang w:eastAsia="bg-BG"/>
        </w:rPr>
        <w:t>;</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t>адрес за кореспонденция, телефон и по възможност - факс и електронен адрес;</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w:t>
      </w:r>
      <w:r w:rsidRPr="00147CB3">
        <w:rPr>
          <w:rFonts w:ascii="Times New Roman" w:eastAsia="Times New Roman" w:hAnsi="Times New Roman" w:cs="Times New Roman"/>
          <w:bCs/>
          <w:sz w:val="24"/>
          <w:szCs w:val="24"/>
          <w:lang w:eastAsia="bg-BG"/>
        </w:rPr>
        <w:tab/>
      </w:r>
      <w:r w:rsidR="00CF15ED" w:rsidRPr="00147CB3">
        <w:rPr>
          <w:rFonts w:ascii="Times New Roman" w:eastAsia="Times New Roman" w:hAnsi="Times New Roman" w:cs="Times New Roman"/>
          <w:bCs/>
          <w:sz w:val="24"/>
          <w:szCs w:val="24"/>
          <w:lang w:eastAsia="bg-BG"/>
        </w:rPr>
        <w:t>лице за контакт;</w:t>
      </w: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p>
    <w:p w:rsidR="006C1E68" w:rsidRPr="00147CB3" w:rsidRDefault="006C1E68"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p>
    <w:p w:rsidR="009E3B74" w:rsidRPr="00147CB3" w:rsidRDefault="009E3B74" w:rsidP="006C1E68">
      <w:pPr>
        <w:tabs>
          <w:tab w:val="left" w:pos="482"/>
        </w:tabs>
        <w:spacing w:after="0" w:line="240" w:lineRule="auto"/>
        <w:ind w:left="40" w:right="40"/>
        <w:jc w:val="both"/>
        <w:rPr>
          <w:rFonts w:ascii="Times New Roman" w:eastAsia="Times New Roman" w:hAnsi="Times New Roman" w:cs="Times New Roman"/>
          <w:bCs/>
          <w:sz w:val="24"/>
          <w:szCs w:val="24"/>
          <w:lang w:eastAsia="bg-BG"/>
        </w:rPr>
      </w:pPr>
    </w:p>
    <w:p w:rsidR="006C1E68" w:rsidRPr="00147CB3" w:rsidRDefault="006C1E68" w:rsidP="006C1E68">
      <w:pPr>
        <w:tabs>
          <w:tab w:val="left" w:pos="482"/>
        </w:tabs>
        <w:spacing w:after="0" w:line="240" w:lineRule="auto"/>
        <w:ind w:left="40" w:right="40"/>
        <w:jc w:val="center"/>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ОФЕРТА ДО</w:t>
      </w:r>
    </w:p>
    <w:p w:rsidR="006C1E68" w:rsidRPr="00147CB3" w:rsidRDefault="006C1E68" w:rsidP="006C1E68">
      <w:pPr>
        <w:tabs>
          <w:tab w:val="left" w:pos="482"/>
        </w:tabs>
        <w:spacing w:after="0" w:line="240" w:lineRule="auto"/>
        <w:ind w:left="40" w:right="40"/>
        <w:jc w:val="center"/>
        <w:rPr>
          <w:rFonts w:ascii="Times New Roman" w:eastAsia="Times New Roman" w:hAnsi="Times New Roman" w:cs="Times New Roman"/>
          <w:b/>
          <w:bCs/>
          <w:sz w:val="24"/>
          <w:szCs w:val="24"/>
          <w:lang w:eastAsia="bg-BG"/>
        </w:rPr>
      </w:pPr>
      <w:r w:rsidRPr="00147CB3">
        <w:rPr>
          <w:rFonts w:ascii="Times New Roman" w:eastAsia="Times New Roman" w:hAnsi="Times New Roman" w:cs="Times New Roman"/>
          <w:b/>
          <w:bCs/>
          <w:sz w:val="24"/>
          <w:szCs w:val="24"/>
          <w:lang w:eastAsia="bg-BG"/>
        </w:rPr>
        <w:t>Община Каспичан, ул.Мадарски конник“ № 91, гр.Каспичан 9930, обл. Шумен</w:t>
      </w:r>
    </w:p>
    <w:p w:rsidR="009E3B74" w:rsidRPr="00147CB3" w:rsidRDefault="006C1E68" w:rsidP="009E3B74">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bCs/>
          <w:sz w:val="24"/>
          <w:szCs w:val="24"/>
          <w:lang w:eastAsia="bg-BG"/>
        </w:rPr>
        <w:t xml:space="preserve">За участие в процедура Публично състезание по ЗОП с предмет: </w:t>
      </w:r>
      <w:r w:rsidR="009E3B74" w:rsidRPr="00147CB3">
        <w:rPr>
          <w:rFonts w:ascii="Times New Roman" w:eastAsia="Times New Roman" w:hAnsi="Times New Roman" w:cs="Times New Roman"/>
          <w:b/>
          <w:sz w:val="24"/>
          <w:szCs w:val="24"/>
          <w:lang w:eastAsia="bg-BG"/>
        </w:rPr>
        <w:t xml:space="preserve">„РЕКОНСТРУКЦИЯ И ИЗГРАЖДАНЕ НА ВОДОПРОВОДНА И КАНАЛИЗАЦИОННА ИНФРАСТРУКТУРА И ПСОВ НА ГР. КАСПИЧАН, ОБЩ. КАСПИЧАН “ </w:t>
      </w:r>
    </w:p>
    <w:p w:rsidR="009E3B74" w:rsidRPr="00147CB3" w:rsidRDefault="009E3B74" w:rsidP="009E3B74">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 xml:space="preserve">ПО ОБОСОБЕНИ ПОЗИЦИИ </w:t>
      </w:r>
    </w:p>
    <w:p w:rsidR="009E3B74" w:rsidRPr="00147CB3" w:rsidRDefault="009E3B74" w:rsidP="009E3B74">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Обособена позиция 1: „Реконструкция и изграждане на водопроводна мрежа на гр. Каспичан - ул.“Добруджа“;</w:t>
      </w:r>
    </w:p>
    <w:p w:rsidR="009E3B74" w:rsidRPr="00147CB3" w:rsidRDefault="009E3B74" w:rsidP="009E3B74">
      <w:pPr>
        <w:spacing w:after="0" w:line="240" w:lineRule="auto"/>
        <w:jc w:val="center"/>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sz w:val="24"/>
          <w:szCs w:val="24"/>
          <w:lang w:eastAsia="bg-BG"/>
        </w:rPr>
        <w:t>Обособена позиция 2: „Реконструкция и изграждане на водопроводна мрежа на гр. Каспичан - ул.“Тракия“;</w:t>
      </w:r>
    </w:p>
    <w:p w:rsidR="00CF15ED" w:rsidRPr="00147CB3" w:rsidRDefault="00CF15ED" w:rsidP="009E3B74">
      <w:pPr>
        <w:tabs>
          <w:tab w:val="left" w:pos="482"/>
        </w:tabs>
        <w:spacing w:after="0" w:line="240" w:lineRule="auto"/>
        <w:ind w:left="40" w:right="40"/>
        <w:jc w:val="center"/>
        <w:rPr>
          <w:rFonts w:ascii="Times New Roman" w:eastAsia="Times New Roman" w:hAnsi="Times New Roman" w:cs="Times New Roman"/>
          <w:bCs/>
          <w:sz w:val="24"/>
          <w:szCs w:val="24"/>
          <w:lang w:eastAsia="bg-BG"/>
        </w:rPr>
      </w:pPr>
    </w:p>
    <w:p w:rsidR="006C1E68" w:rsidRPr="00147CB3" w:rsidRDefault="006C1E68" w:rsidP="00CF15ED">
      <w:pPr>
        <w:tabs>
          <w:tab w:val="left" w:pos="482"/>
        </w:tabs>
        <w:spacing w:after="0" w:line="240" w:lineRule="auto"/>
        <w:ind w:left="40" w:right="40"/>
        <w:jc w:val="both"/>
        <w:rPr>
          <w:rFonts w:ascii="Times New Roman" w:eastAsia="Times New Roman" w:hAnsi="Times New Roman" w:cs="Times New Roman"/>
          <w:bCs/>
          <w:sz w:val="24"/>
          <w:szCs w:val="24"/>
          <w:lang w:eastAsia="bg-BG"/>
        </w:rPr>
      </w:pPr>
      <w:r w:rsidRPr="00147CB3">
        <w:rPr>
          <w:rFonts w:ascii="Times New Roman" w:eastAsia="Times New Roman" w:hAnsi="Times New Roman" w:cs="Times New Roman"/>
          <w:bCs/>
          <w:sz w:val="24"/>
          <w:szCs w:val="24"/>
          <w:lang w:eastAsia="bg-BG"/>
        </w:rPr>
        <w:t>Обособена позиция № ... „</w:t>
      </w:r>
      <w:r w:rsidR="00CF15ED" w:rsidRPr="00147CB3">
        <w:rPr>
          <w:rFonts w:ascii="Times New Roman" w:eastAsia="Times New Roman" w:hAnsi="Times New Roman" w:cs="Times New Roman"/>
          <w:bCs/>
          <w:sz w:val="24"/>
          <w:szCs w:val="24"/>
          <w:lang w:eastAsia="bg-BG"/>
        </w:rPr>
        <w:t>.................................................................“</w:t>
      </w:r>
    </w:p>
    <w:p w:rsidR="00E651B0" w:rsidRPr="00147CB3" w:rsidRDefault="00CF15ED" w:rsidP="006C1E68">
      <w:pPr>
        <w:tabs>
          <w:tab w:val="left" w:pos="482"/>
        </w:tabs>
        <w:spacing w:after="0" w:line="240" w:lineRule="auto"/>
        <w:ind w:left="40" w:right="40"/>
        <w:jc w:val="both"/>
        <w:rPr>
          <w:rFonts w:ascii="Times New Roman" w:eastAsia="Times New Roman" w:hAnsi="Times New Roman" w:cs="Times New Roman"/>
          <w:bCs/>
          <w:i/>
          <w:sz w:val="24"/>
          <w:szCs w:val="24"/>
          <w:lang w:eastAsia="bg-BG"/>
        </w:rPr>
      </w:pPr>
      <w:r w:rsidRPr="00147CB3">
        <w:rPr>
          <w:rFonts w:ascii="Times New Roman" w:eastAsia="Times New Roman" w:hAnsi="Times New Roman" w:cs="Times New Roman"/>
          <w:bCs/>
          <w:i/>
          <w:sz w:val="24"/>
          <w:szCs w:val="24"/>
          <w:lang w:eastAsia="bg-BG"/>
        </w:rPr>
        <w:tab/>
      </w:r>
      <w:r w:rsidRPr="00147CB3">
        <w:rPr>
          <w:rFonts w:ascii="Times New Roman" w:eastAsia="Times New Roman" w:hAnsi="Times New Roman" w:cs="Times New Roman"/>
          <w:bCs/>
          <w:i/>
          <w:sz w:val="24"/>
          <w:szCs w:val="24"/>
          <w:lang w:eastAsia="bg-BG"/>
        </w:rPr>
        <w:tab/>
      </w:r>
      <w:r w:rsidRPr="00147CB3">
        <w:rPr>
          <w:rFonts w:ascii="Times New Roman" w:eastAsia="Times New Roman" w:hAnsi="Times New Roman" w:cs="Times New Roman"/>
          <w:bCs/>
          <w:i/>
          <w:sz w:val="24"/>
          <w:szCs w:val="24"/>
          <w:lang w:eastAsia="bg-BG"/>
        </w:rPr>
        <w:tab/>
      </w:r>
      <w:r w:rsidRPr="00147CB3">
        <w:rPr>
          <w:rFonts w:ascii="Times New Roman" w:eastAsia="Times New Roman" w:hAnsi="Times New Roman" w:cs="Times New Roman"/>
          <w:bCs/>
          <w:i/>
          <w:sz w:val="24"/>
          <w:szCs w:val="24"/>
          <w:lang w:eastAsia="bg-BG"/>
        </w:rPr>
        <w:tab/>
      </w:r>
      <w:r w:rsidRPr="00147CB3">
        <w:rPr>
          <w:rFonts w:ascii="Times New Roman" w:eastAsia="Times New Roman" w:hAnsi="Times New Roman" w:cs="Times New Roman"/>
          <w:bCs/>
          <w:i/>
          <w:sz w:val="24"/>
          <w:szCs w:val="24"/>
          <w:lang w:eastAsia="bg-BG"/>
        </w:rPr>
        <w:tab/>
      </w:r>
      <w:r w:rsidR="006C1E68" w:rsidRPr="00147CB3">
        <w:rPr>
          <w:rFonts w:ascii="Times New Roman" w:eastAsia="Times New Roman" w:hAnsi="Times New Roman" w:cs="Times New Roman"/>
          <w:bCs/>
          <w:i/>
          <w:sz w:val="24"/>
          <w:szCs w:val="24"/>
          <w:lang w:eastAsia="bg-BG"/>
        </w:rPr>
        <w:t>/наименование на обособената позиция/</w:t>
      </w:r>
    </w:p>
    <w:p w:rsidR="006C1E68" w:rsidRPr="00147CB3" w:rsidRDefault="006C1E68" w:rsidP="000517AF">
      <w:pPr>
        <w:spacing w:after="0" w:line="240" w:lineRule="auto"/>
        <w:jc w:val="both"/>
        <w:rPr>
          <w:rFonts w:ascii="Times New Roman" w:eastAsia="Times New Roman" w:hAnsi="Times New Roman" w:cs="Times New Roman"/>
          <w:b/>
          <w:sz w:val="24"/>
          <w:szCs w:val="24"/>
          <w:lang w:eastAsia="bg-BG"/>
        </w:rPr>
      </w:pPr>
    </w:p>
    <w:p w:rsidR="006C1E68" w:rsidRPr="00147CB3" w:rsidRDefault="006C1E68" w:rsidP="000517AF">
      <w:pPr>
        <w:spacing w:after="0" w:line="240" w:lineRule="auto"/>
        <w:jc w:val="both"/>
        <w:rPr>
          <w:rFonts w:ascii="Times New Roman" w:eastAsia="Times New Roman" w:hAnsi="Times New Roman" w:cs="Times New Roman"/>
          <w:b/>
          <w:sz w:val="24"/>
          <w:szCs w:val="24"/>
          <w:lang w:eastAsia="bg-BG"/>
        </w:rPr>
      </w:pPr>
    </w:p>
    <w:p w:rsidR="00830F6F" w:rsidRPr="00147CB3" w:rsidRDefault="00830F6F" w:rsidP="00830F6F">
      <w:pPr>
        <w:spacing w:after="56" w:line="307" w:lineRule="exact"/>
        <w:ind w:left="100" w:right="340"/>
        <w:rPr>
          <w:rFonts w:ascii="Times New Roman" w:hAnsi="Times New Roman" w:cs="Times New Roman"/>
          <w:sz w:val="24"/>
          <w:szCs w:val="24"/>
        </w:rPr>
      </w:pPr>
      <w:r w:rsidRPr="00147CB3">
        <w:rPr>
          <w:rStyle w:val="131"/>
          <w:rFonts w:eastAsiaTheme="minorHAnsi"/>
          <w:b/>
          <w:sz w:val="24"/>
          <w:szCs w:val="24"/>
        </w:rPr>
        <w:t>Важно!</w:t>
      </w:r>
      <w:r w:rsidRPr="00147CB3">
        <w:rPr>
          <w:rStyle w:val="131"/>
          <w:rFonts w:eastAsiaTheme="minorHAnsi"/>
          <w:sz w:val="24"/>
          <w:szCs w:val="24"/>
        </w:rPr>
        <w:t xml:space="preserve"> Върху опаковката не се поставят никакви други обозначения и не се полагат никакви други</w:t>
      </w:r>
      <w:r w:rsidRPr="00147CB3">
        <w:rPr>
          <w:rStyle w:val="131"/>
          <w:rFonts w:eastAsiaTheme="minorHAnsi"/>
          <w:sz w:val="24"/>
          <w:szCs w:val="24"/>
        </w:rPr>
        <w:br/>
        <w:t>фирмени печати и знаци.</w:t>
      </w:r>
    </w:p>
    <w:p w:rsidR="00830F6F" w:rsidRPr="00147CB3" w:rsidRDefault="00830F6F" w:rsidP="00830F6F">
      <w:pPr>
        <w:spacing w:after="79" w:line="312" w:lineRule="exact"/>
        <w:ind w:left="100" w:right="340"/>
        <w:rPr>
          <w:rFonts w:ascii="Times New Roman" w:hAnsi="Times New Roman" w:cs="Times New Roman"/>
          <w:b/>
          <w:sz w:val="24"/>
          <w:szCs w:val="24"/>
          <w:u w:val="single"/>
        </w:rPr>
      </w:pPr>
      <w:bookmarkStart w:id="43" w:name="bookmark67"/>
      <w:r w:rsidRPr="00147CB3">
        <w:rPr>
          <w:rStyle w:val="43"/>
          <w:rFonts w:eastAsiaTheme="minorHAnsi"/>
          <w:sz w:val="24"/>
          <w:szCs w:val="24"/>
          <w:u w:val="none"/>
        </w:rPr>
        <w:tab/>
      </w:r>
      <w:r w:rsidRPr="00147CB3">
        <w:rPr>
          <w:rStyle w:val="43"/>
          <w:rFonts w:eastAsiaTheme="minorHAnsi"/>
          <w:b/>
          <w:sz w:val="24"/>
          <w:szCs w:val="24"/>
        </w:rPr>
        <w:t xml:space="preserve">5. </w:t>
      </w:r>
      <w:r w:rsidRPr="00147CB3">
        <w:rPr>
          <w:rFonts w:ascii="Times New Roman" w:hAnsi="Times New Roman" w:cs="Times New Roman"/>
          <w:b/>
          <w:sz w:val="24"/>
          <w:szCs w:val="24"/>
          <w:u w:val="single"/>
        </w:rPr>
        <w:t xml:space="preserve">Място и срок </w:t>
      </w:r>
      <w:r w:rsidRPr="00147CB3">
        <w:rPr>
          <w:rStyle w:val="43"/>
          <w:rFonts w:eastAsiaTheme="minorHAnsi"/>
          <w:b/>
          <w:sz w:val="24"/>
          <w:szCs w:val="24"/>
        </w:rPr>
        <w:t xml:space="preserve">за подаване на документите за участие </w:t>
      </w:r>
      <w:r w:rsidRPr="00147CB3">
        <w:rPr>
          <w:rFonts w:ascii="Times New Roman" w:hAnsi="Times New Roman" w:cs="Times New Roman"/>
          <w:b/>
          <w:sz w:val="24"/>
          <w:szCs w:val="24"/>
          <w:u w:val="single"/>
        </w:rPr>
        <w:t>в процедурата</w:t>
      </w:r>
      <w:bookmarkEnd w:id="43"/>
    </w:p>
    <w:p w:rsidR="00830F6F" w:rsidRPr="00147CB3" w:rsidRDefault="00830F6F" w:rsidP="00817B04">
      <w:pPr>
        <w:pStyle w:val="188"/>
        <w:numPr>
          <w:ilvl w:val="0"/>
          <w:numId w:val="30"/>
        </w:numPr>
        <w:shd w:val="clear" w:color="auto" w:fill="auto"/>
        <w:tabs>
          <w:tab w:val="left" w:pos="518"/>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Документите за участие в процедурата се представят от участника или от упълномощен</w:t>
      </w:r>
      <w:r w:rsidR="007651BE">
        <w:rPr>
          <w:rStyle w:val="131"/>
          <w:rFonts w:eastAsiaTheme="minorHAnsi"/>
          <w:sz w:val="24"/>
          <w:szCs w:val="24"/>
        </w:rPr>
        <w:t xml:space="preserve"> </w:t>
      </w:r>
      <w:r w:rsidRPr="00147CB3">
        <w:rPr>
          <w:rStyle w:val="131"/>
          <w:rFonts w:eastAsiaTheme="minorHAnsi"/>
          <w:sz w:val="24"/>
          <w:szCs w:val="24"/>
        </w:rPr>
        <w:t>от</w:t>
      </w:r>
      <w:r w:rsidR="007651BE">
        <w:rPr>
          <w:rStyle w:val="131"/>
          <w:rFonts w:eastAsiaTheme="minorHAnsi"/>
          <w:sz w:val="24"/>
          <w:szCs w:val="24"/>
        </w:rPr>
        <w:t xml:space="preserve"> </w:t>
      </w:r>
      <w:r w:rsidRPr="00147CB3">
        <w:rPr>
          <w:rStyle w:val="131"/>
          <w:rFonts w:eastAsiaTheme="minorHAnsi"/>
          <w:sz w:val="24"/>
          <w:szCs w:val="24"/>
        </w:rPr>
        <w:t>него представител лично или по пощата с препоръчано писмо с обратна разписка, или чрез</w:t>
      </w:r>
      <w:r w:rsidR="007651BE">
        <w:rPr>
          <w:rStyle w:val="131"/>
          <w:rFonts w:eastAsiaTheme="minorHAnsi"/>
          <w:sz w:val="24"/>
          <w:szCs w:val="24"/>
        </w:rPr>
        <w:t xml:space="preserve"> </w:t>
      </w:r>
      <w:r w:rsidRPr="00147CB3">
        <w:rPr>
          <w:rStyle w:val="131"/>
          <w:rFonts w:eastAsiaTheme="minorHAnsi"/>
          <w:sz w:val="24"/>
          <w:szCs w:val="24"/>
        </w:rPr>
        <w:t>друга куриерска услуга на адрес: Община Каспичан, гр. Каспичан, обл. Шумен , ул. „Мадарски конник № 91.</w:t>
      </w:r>
    </w:p>
    <w:p w:rsidR="00830F6F" w:rsidRPr="00147CB3" w:rsidRDefault="00830F6F" w:rsidP="00817B04">
      <w:pPr>
        <w:pStyle w:val="188"/>
        <w:numPr>
          <w:ilvl w:val="0"/>
          <w:numId w:val="30"/>
        </w:numPr>
        <w:shd w:val="clear" w:color="auto" w:fill="auto"/>
        <w:tabs>
          <w:tab w:val="left" w:pos="518"/>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Срокът за получаване на оферти е посочен в обявлението.</w:t>
      </w:r>
    </w:p>
    <w:p w:rsidR="00830F6F" w:rsidRPr="00147CB3" w:rsidRDefault="00830F6F" w:rsidP="00817B04">
      <w:pPr>
        <w:pStyle w:val="188"/>
        <w:numPr>
          <w:ilvl w:val="0"/>
          <w:numId w:val="30"/>
        </w:numPr>
        <w:shd w:val="clear" w:color="auto" w:fill="auto"/>
        <w:tabs>
          <w:tab w:val="left" w:pos="532"/>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Всеки участник следва да осигури своевременното получаване на документите за участие</w:t>
      </w:r>
      <w:r w:rsidR="007651BE">
        <w:rPr>
          <w:rStyle w:val="131"/>
          <w:rFonts w:eastAsiaTheme="minorHAnsi"/>
          <w:sz w:val="24"/>
          <w:szCs w:val="24"/>
        </w:rPr>
        <w:t xml:space="preserve"> </w:t>
      </w:r>
      <w:r w:rsidRPr="00147CB3">
        <w:rPr>
          <w:rStyle w:val="131"/>
          <w:rFonts w:eastAsiaTheme="minorHAnsi"/>
          <w:sz w:val="24"/>
          <w:szCs w:val="24"/>
        </w:rPr>
        <w:t>в процедурата от Възложителя. Ако участникът изпраща документите си по поща или</w:t>
      </w:r>
      <w:r w:rsidR="007651BE">
        <w:rPr>
          <w:rStyle w:val="131"/>
          <w:rFonts w:eastAsiaTheme="minorHAnsi"/>
          <w:sz w:val="24"/>
          <w:szCs w:val="24"/>
        </w:rPr>
        <w:t xml:space="preserve"> </w:t>
      </w:r>
      <w:r w:rsidRPr="00147CB3">
        <w:rPr>
          <w:rStyle w:val="131"/>
          <w:rFonts w:eastAsiaTheme="minorHAnsi"/>
          <w:sz w:val="24"/>
          <w:szCs w:val="24"/>
        </w:rPr>
        <w:t>с</w:t>
      </w:r>
      <w:r w:rsidR="007651BE">
        <w:rPr>
          <w:rStyle w:val="131"/>
          <w:rFonts w:eastAsiaTheme="minorHAnsi"/>
          <w:sz w:val="24"/>
          <w:szCs w:val="24"/>
        </w:rPr>
        <w:t xml:space="preserve"> </w:t>
      </w:r>
      <w:r w:rsidRPr="00147CB3">
        <w:rPr>
          <w:rStyle w:val="131"/>
          <w:rFonts w:eastAsiaTheme="minorHAnsi"/>
          <w:sz w:val="24"/>
          <w:szCs w:val="24"/>
        </w:rPr>
        <w:t>препоръчано писмо с обратна разписка, или чрез куриерска служба, разходите са за негова</w:t>
      </w:r>
      <w:r w:rsidR="007651BE">
        <w:rPr>
          <w:rStyle w:val="131"/>
          <w:rFonts w:eastAsiaTheme="minorHAnsi"/>
          <w:sz w:val="24"/>
          <w:szCs w:val="24"/>
        </w:rPr>
        <w:t xml:space="preserve"> </w:t>
      </w:r>
      <w:r w:rsidRPr="00147CB3">
        <w:rPr>
          <w:rStyle w:val="131"/>
          <w:rFonts w:eastAsiaTheme="minorHAnsi"/>
          <w:sz w:val="24"/>
          <w:szCs w:val="24"/>
        </w:rPr>
        <w:t>сметка. В този случай той следва да изпрати документите така, че да обезпечи тяхното</w:t>
      </w:r>
      <w:r w:rsidR="007651BE">
        <w:rPr>
          <w:rStyle w:val="131"/>
          <w:rFonts w:eastAsiaTheme="minorHAnsi"/>
          <w:sz w:val="24"/>
          <w:szCs w:val="24"/>
        </w:rPr>
        <w:t xml:space="preserve"> </w:t>
      </w:r>
      <w:r w:rsidRPr="00147CB3">
        <w:rPr>
          <w:rStyle w:val="131"/>
          <w:rFonts w:eastAsiaTheme="minorHAnsi"/>
          <w:sz w:val="24"/>
          <w:szCs w:val="24"/>
        </w:rPr>
        <w:t>получаване на посочения от Възложителя адрес преди изтичане на срока за получаване на</w:t>
      </w:r>
      <w:r w:rsidR="007651BE">
        <w:rPr>
          <w:rStyle w:val="131"/>
          <w:rFonts w:eastAsiaTheme="minorHAnsi"/>
          <w:sz w:val="24"/>
          <w:szCs w:val="24"/>
        </w:rPr>
        <w:t xml:space="preserve"> </w:t>
      </w:r>
      <w:r w:rsidRPr="00147CB3">
        <w:rPr>
          <w:rStyle w:val="131"/>
          <w:rFonts w:eastAsiaTheme="minorHAnsi"/>
          <w:sz w:val="24"/>
          <w:szCs w:val="24"/>
        </w:rPr>
        <w:t>офертите. Рискът от забава или загубване на документите е за сметка на Участника.</w:t>
      </w:r>
      <w:r w:rsidRPr="00147CB3">
        <w:rPr>
          <w:rStyle w:val="131"/>
          <w:rFonts w:eastAsiaTheme="minorHAnsi"/>
          <w:sz w:val="24"/>
          <w:szCs w:val="24"/>
        </w:rPr>
        <w:br/>
        <w:t>Възложителят не се ангажира да съдейства за пристигането им на адреса и в срока, определен</w:t>
      </w:r>
      <w:r w:rsidR="007651BE">
        <w:rPr>
          <w:rStyle w:val="131"/>
          <w:rFonts w:eastAsiaTheme="minorHAnsi"/>
          <w:sz w:val="24"/>
          <w:szCs w:val="24"/>
        </w:rPr>
        <w:t xml:space="preserve"> </w:t>
      </w:r>
      <w:r w:rsidRPr="00147CB3">
        <w:rPr>
          <w:rStyle w:val="131"/>
          <w:rFonts w:eastAsiaTheme="minorHAnsi"/>
          <w:sz w:val="24"/>
          <w:szCs w:val="24"/>
        </w:rPr>
        <w:t>от него. Участникът не може да иска от Възложителя съдействия като: митническо</w:t>
      </w:r>
      <w:r w:rsidR="007651BE">
        <w:rPr>
          <w:rStyle w:val="131"/>
          <w:rFonts w:eastAsiaTheme="minorHAnsi"/>
          <w:sz w:val="24"/>
          <w:szCs w:val="24"/>
        </w:rPr>
        <w:t xml:space="preserve"> </w:t>
      </w:r>
      <w:r w:rsidRPr="00147CB3">
        <w:rPr>
          <w:rStyle w:val="131"/>
          <w:rFonts w:eastAsiaTheme="minorHAnsi"/>
          <w:sz w:val="24"/>
          <w:szCs w:val="24"/>
        </w:rPr>
        <w:t>освобождаване на пратка, получаване чрез поискване от пощенски клон или други подобни.</w:t>
      </w:r>
    </w:p>
    <w:p w:rsidR="00830F6F" w:rsidRPr="00147CB3" w:rsidRDefault="00830F6F" w:rsidP="00817B04">
      <w:pPr>
        <w:pStyle w:val="188"/>
        <w:numPr>
          <w:ilvl w:val="0"/>
          <w:numId w:val="30"/>
        </w:numPr>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До изтичане на срока за получаване на оферти, всеки участник може да промени, допълни</w:t>
      </w:r>
      <w:r w:rsidR="007651BE">
        <w:rPr>
          <w:rStyle w:val="131"/>
          <w:rFonts w:eastAsiaTheme="minorHAnsi"/>
          <w:sz w:val="24"/>
          <w:szCs w:val="24"/>
        </w:rPr>
        <w:t xml:space="preserve"> </w:t>
      </w:r>
      <w:r w:rsidRPr="00147CB3">
        <w:rPr>
          <w:rStyle w:val="131"/>
          <w:rFonts w:eastAsiaTheme="minorHAnsi"/>
          <w:sz w:val="24"/>
          <w:szCs w:val="24"/>
        </w:rPr>
        <w:t>или оттегли подадените документи. Допълнението и</w:t>
      </w:r>
      <w:r w:rsidR="009A7467" w:rsidRPr="00147CB3">
        <w:rPr>
          <w:rStyle w:val="131"/>
          <w:rFonts w:eastAsiaTheme="minorHAnsi"/>
          <w:sz w:val="24"/>
          <w:szCs w:val="24"/>
        </w:rPr>
        <w:t xml:space="preserve"> промяната трябва да </w:t>
      </w:r>
      <w:r w:rsidR="009A7467" w:rsidRPr="00147CB3">
        <w:rPr>
          <w:rStyle w:val="131"/>
          <w:rFonts w:eastAsiaTheme="minorHAnsi"/>
          <w:sz w:val="24"/>
          <w:szCs w:val="24"/>
        </w:rPr>
        <w:lastRenderedPageBreak/>
        <w:t>отговарят</w:t>
      </w:r>
      <w:r w:rsidR="007651BE">
        <w:rPr>
          <w:rStyle w:val="131"/>
          <w:rFonts w:eastAsiaTheme="minorHAnsi"/>
          <w:sz w:val="24"/>
          <w:szCs w:val="24"/>
        </w:rPr>
        <w:t xml:space="preserve"> </w:t>
      </w:r>
      <w:r w:rsidR="009A7467" w:rsidRPr="00147CB3">
        <w:rPr>
          <w:rStyle w:val="131"/>
          <w:rFonts w:eastAsiaTheme="minorHAnsi"/>
          <w:sz w:val="24"/>
          <w:szCs w:val="24"/>
        </w:rPr>
        <w:t>н</w:t>
      </w:r>
      <w:r w:rsidRPr="00147CB3">
        <w:rPr>
          <w:rStyle w:val="131"/>
          <w:rFonts w:eastAsiaTheme="minorHAnsi"/>
          <w:sz w:val="24"/>
          <w:szCs w:val="24"/>
        </w:rPr>
        <w:t>а</w:t>
      </w:r>
      <w:r w:rsidR="007651BE">
        <w:rPr>
          <w:rStyle w:val="131"/>
          <w:rFonts w:eastAsiaTheme="minorHAnsi"/>
          <w:sz w:val="24"/>
          <w:szCs w:val="24"/>
        </w:rPr>
        <w:t xml:space="preserve"> </w:t>
      </w:r>
      <w:r w:rsidRPr="00147CB3">
        <w:rPr>
          <w:rStyle w:val="131"/>
          <w:rFonts w:eastAsiaTheme="minorHAnsi"/>
          <w:sz w:val="24"/>
          <w:szCs w:val="24"/>
        </w:rPr>
        <w:t>изискванията и условията за представяне на първоначалната оферта, като върху плика бъде</w:t>
      </w:r>
      <w:r w:rsidR="007651BE">
        <w:rPr>
          <w:rStyle w:val="131"/>
          <w:rFonts w:eastAsiaTheme="minorHAnsi"/>
          <w:sz w:val="24"/>
          <w:szCs w:val="24"/>
        </w:rPr>
        <w:t xml:space="preserve"> </w:t>
      </w:r>
      <w:r w:rsidR="009A7467" w:rsidRPr="00147CB3">
        <w:rPr>
          <w:rStyle w:val="131"/>
          <w:rFonts w:eastAsiaTheme="minorHAnsi"/>
          <w:sz w:val="24"/>
          <w:szCs w:val="24"/>
        </w:rPr>
        <w:t>отбелязан и текст .“</w:t>
      </w:r>
      <w:r w:rsidRPr="00147CB3">
        <w:rPr>
          <w:rStyle w:val="131"/>
          <w:rFonts w:eastAsiaTheme="minorHAnsi"/>
          <w:sz w:val="24"/>
          <w:szCs w:val="24"/>
        </w:rPr>
        <w:t>Допълнение/Промяна на оферта" (с входящ номер).</w:t>
      </w:r>
    </w:p>
    <w:p w:rsidR="00830F6F" w:rsidRPr="00147CB3" w:rsidRDefault="009A7467" w:rsidP="009A7467">
      <w:pPr>
        <w:pStyle w:val="188"/>
        <w:shd w:val="clear" w:color="auto" w:fill="auto"/>
        <w:tabs>
          <w:tab w:val="left" w:pos="518"/>
        </w:tabs>
        <w:spacing w:before="0" w:after="0" w:line="240" w:lineRule="auto"/>
        <w:ind w:left="102" w:right="340" w:firstLine="0"/>
        <w:jc w:val="both"/>
        <w:rPr>
          <w:rStyle w:val="131"/>
          <w:rFonts w:eastAsiaTheme="minorHAnsi"/>
          <w:b/>
          <w:sz w:val="24"/>
          <w:szCs w:val="24"/>
          <w:u w:val="single"/>
        </w:rPr>
      </w:pPr>
      <w:bookmarkStart w:id="44" w:name="bookmark68"/>
      <w:r w:rsidRPr="00147CB3">
        <w:rPr>
          <w:rStyle w:val="131"/>
          <w:rFonts w:eastAsiaTheme="minorHAnsi"/>
          <w:b/>
          <w:sz w:val="24"/>
          <w:szCs w:val="24"/>
        </w:rPr>
        <w:tab/>
      </w:r>
      <w:r w:rsidRPr="00147CB3">
        <w:rPr>
          <w:rStyle w:val="131"/>
          <w:rFonts w:eastAsiaTheme="minorHAnsi"/>
          <w:b/>
          <w:sz w:val="24"/>
          <w:szCs w:val="24"/>
          <w:u w:val="single"/>
        </w:rPr>
        <w:t>6. Възможност за удължаване на срока за подаване на оферти</w:t>
      </w:r>
      <w:bookmarkEnd w:id="44"/>
    </w:p>
    <w:p w:rsidR="00830F6F" w:rsidRPr="00147CB3" w:rsidRDefault="00830F6F" w:rsidP="009A7467">
      <w:pPr>
        <w:pStyle w:val="188"/>
        <w:shd w:val="clear" w:color="auto" w:fill="auto"/>
        <w:tabs>
          <w:tab w:val="left" w:pos="518"/>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Възложителят може или е длъжен да удължи срока за подаване на оферти при наличие на</w:t>
      </w:r>
      <w:r w:rsidRPr="00147CB3">
        <w:rPr>
          <w:rStyle w:val="131"/>
          <w:rFonts w:eastAsiaTheme="minorHAnsi"/>
          <w:sz w:val="24"/>
          <w:szCs w:val="24"/>
        </w:rPr>
        <w:br/>
        <w:t>основание за това съгласно чл. 100, ал. 7, 11 и 12 от ЗОП и чл. 28, ал. 5 от ППЗОП.</w:t>
      </w:r>
    </w:p>
    <w:p w:rsidR="00830F6F"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b/>
          <w:sz w:val="24"/>
          <w:szCs w:val="24"/>
          <w:u w:val="single"/>
        </w:rPr>
      </w:pPr>
      <w:bookmarkStart w:id="45" w:name="bookmark69"/>
      <w:r w:rsidRPr="00147CB3">
        <w:rPr>
          <w:rStyle w:val="131"/>
          <w:rFonts w:eastAsiaTheme="minorHAnsi"/>
          <w:sz w:val="24"/>
          <w:szCs w:val="24"/>
        </w:rPr>
        <w:tab/>
      </w:r>
      <w:r w:rsidRPr="00147CB3">
        <w:rPr>
          <w:rStyle w:val="131"/>
          <w:rFonts w:eastAsiaTheme="minorHAnsi"/>
          <w:b/>
          <w:sz w:val="24"/>
          <w:szCs w:val="24"/>
          <w:u w:val="single"/>
        </w:rPr>
        <w:t>7. Приемане на оферти</w:t>
      </w:r>
      <w:bookmarkEnd w:id="45"/>
    </w:p>
    <w:p w:rsidR="00830F6F" w:rsidRPr="00147CB3" w:rsidRDefault="00830F6F"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b/>
          <w:bCs/>
          <w:sz w:val="24"/>
          <w:szCs w:val="24"/>
        </w:rPr>
        <w:t>7.1.</w:t>
      </w:r>
      <w:r w:rsidRPr="00147CB3">
        <w:rPr>
          <w:rStyle w:val="131"/>
          <w:rFonts w:eastAsiaTheme="minorHAnsi"/>
          <w:sz w:val="24"/>
          <w:szCs w:val="24"/>
        </w:rPr>
        <w:t xml:space="preserve"> За получените оферти при Възложителя се води регистър, в който се отбелязват:</w:t>
      </w:r>
    </w:p>
    <w:p w:rsidR="00830F6F"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 xml:space="preserve">а) </w:t>
      </w:r>
      <w:r w:rsidR="00830F6F" w:rsidRPr="00147CB3">
        <w:rPr>
          <w:rStyle w:val="131"/>
          <w:rFonts w:eastAsiaTheme="minorHAnsi"/>
          <w:sz w:val="24"/>
          <w:szCs w:val="24"/>
        </w:rPr>
        <w:t>подател на офертата;</w:t>
      </w:r>
    </w:p>
    <w:p w:rsidR="009A7467" w:rsidRPr="00147CB3" w:rsidRDefault="009A7467" w:rsidP="009A7467">
      <w:pPr>
        <w:pStyle w:val="188"/>
        <w:shd w:val="clear" w:color="auto" w:fill="auto"/>
        <w:tabs>
          <w:tab w:val="left" w:pos="527"/>
        </w:tabs>
        <w:spacing w:before="0" w:after="0" w:line="240" w:lineRule="auto"/>
        <w:ind w:left="102" w:right="340" w:firstLine="0"/>
        <w:jc w:val="both"/>
        <w:rPr>
          <w:rStyle w:val="156"/>
          <w:sz w:val="24"/>
          <w:szCs w:val="24"/>
        </w:rPr>
      </w:pPr>
      <w:r w:rsidRPr="00147CB3">
        <w:rPr>
          <w:rStyle w:val="131"/>
          <w:rFonts w:eastAsiaTheme="minorHAnsi"/>
          <w:sz w:val="24"/>
          <w:szCs w:val="24"/>
        </w:rPr>
        <w:t xml:space="preserve">б) </w:t>
      </w:r>
      <w:r w:rsidR="00830F6F" w:rsidRPr="00147CB3">
        <w:rPr>
          <w:rStyle w:val="131"/>
          <w:rFonts w:eastAsiaTheme="minorHAnsi"/>
          <w:sz w:val="24"/>
          <w:szCs w:val="24"/>
        </w:rPr>
        <w:t>номер, дата</w:t>
      </w:r>
      <w:r w:rsidRPr="00147CB3">
        <w:rPr>
          <w:rStyle w:val="156"/>
          <w:sz w:val="24"/>
          <w:szCs w:val="24"/>
        </w:rPr>
        <w:t xml:space="preserve"> и час на получаване;</w:t>
      </w:r>
    </w:p>
    <w:p w:rsidR="009A7467" w:rsidRPr="00147CB3" w:rsidRDefault="009A7467" w:rsidP="009A7467">
      <w:pPr>
        <w:pStyle w:val="188"/>
        <w:shd w:val="clear" w:color="auto" w:fill="auto"/>
        <w:tabs>
          <w:tab w:val="left" w:pos="527"/>
        </w:tabs>
        <w:spacing w:before="0" w:after="0" w:line="240" w:lineRule="auto"/>
        <w:ind w:left="102" w:right="340" w:firstLine="0"/>
        <w:jc w:val="both"/>
        <w:rPr>
          <w:sz w:val="24"/>
          <w:szCs w:val="24"/>
        </w:rPr>
      </w:pPr>
      <w:r w:rsidRPr="00147CB3">
        <w:rPr>
          <w:sz w:val="24"/>
          <w:szCs w:val="24"/>
        </w:rPr>
        <w:t>в) причините за връщане на офертата, когато е приложимо.</w:t>
      </w:r>
    </w:p>
    <w:p w:rsidR="009A7467"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b/>
          <w:sz w:val="24"/>
          <w:szCs w:val="24"/>
        </w:rPr>
        <w:t>7.2.</w:t>
      </w:r>
      <w:r w:rsidRPr="00147CB3">
        <w:rPr>
          <w:sz w:val="24"/>
          <w:szCs w:val="24"/>
        </w:rPr>
        <w:t xml:space="preserve"> </w:t>
      </w:r>
      <w:r w:rsidRPr="00147CB3">
        <w:rPr>
          <w:rStyle w:val="131"/>
          <w:rFonts w:eastAsiaTheme="minorHAnsi"/>
          <w:sz w:val="24"/>
          <w:szCs w:val="24"/>
        </w:rPr>
        <w:t>При получаване на офертата върху опаковката се отбелязват входящият номер, датата и часът на получаването, за което на приносителя се издава документ.</w:t>
      </w:r>
    </w:p>
    <w:p w:rsidR="009A7467"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b/>
          <w:sz w:val="24"/>
          <w:szCs w:val="24"/>
        </w:rPr>
        <w:t>7.3.</w:t>
      </w:r>
      <w:r w:rsidRPr="00147CB3">
        <w:rPr>
          <w:rStyle w:val="131"/>
          <w:rFonts w:eastAsiaTheme="minorHAnsi"/>
          <w:sz w:val="24"/>
          <w:szCs w:val="24"/>
        </w:rPr>
        <w:tab/>
        <w:t>Не се приемат оферти, които са представени след изтичане на крайния срок за получаване или са в незапечатана опаковка или в опаковка с нарушена цялост или в прозрачна опаковка.</w:t>
      </w:r>
    </w:p>
    <w:p w:rsidR="009A7467"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sz w:val="24"/>
          <w:szCs w:val="24"/>
        </w:rPr>
        <w:t>Тези оферти се връщат незабавно на участниците, като тези обстоятелства се отбелязват във входящия регистър.</w:t>
      </w:r>
    </w:p>
    <w:p w:rsidR="009A7467" w:rsidRPr="00147CB3" w:rsidRDefault="009A7467"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r w:rsidRPr="00147CB3">
        <w:rPr>
          <w:rStyle w:val="131"/>
          <w:rFonts w:eastAsiaTheme="minorHAnsi"/>
          <w:b/>
          <w:sz w:val="24"/>
          <w:szCs w:val="24"/>
        </w:rPr>
        <w:t>7.4.</w:t>
      </w:r>
      <w:r w:rsidRPr="00147CB3">
        <w:rPr>
          <w:rStyle w:val="131"/>
          <w:rFonts w:eastAsiaTheme="minorHAnsi"/>
          <w:sz w:val="24"/>
          <w:szCs w:val="24"/>
        </w:rPr>
        <w:tab/>
        <w:t>Когато към 17:00 часа на датата, определена като краен срок за получаване на оферти пред деловодството в сградата на община Каспичан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w:t>
      </w:r>
    </w:p>
    <w:p w:rsidR="006C1E68" w:rsidRPr="00147CB3" w:rsidRDefault="006C1E68"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p>
    <w:p w:rsidR="00B05C28" w:rsidRPr="00147CB3" w:rsidRDefault="00B05C28" w:rsidP="00B05C28">
      <w:pPr>
        <w:spacing w:after="0" w:line="240" w:lineRule="auto"/>
        <w:ind w:left="60"/>
        <w:jc w:val="center"/>
        <w:rPr>
          <w:rFonts w:ascii="Times New Roman" w:hAnsi="Times New Roman" w:cs="Times New Roman"/>
          <w:b/>
          <w:sz w:val="24"/>
          <w:szCs w:val="24"/>
        </w:rPr>
      </w:pPr>
      <w:r w:rsidRPr="00147CB3">
        <w:rPr>
          <w:rStyle w:val="43"/>
          <w:rFonts w:eastAsiaTheme="minorHAnsi"/>
          <w:b/>
          <w:sz w:val="24"/>
          <w:szCs w:val="24"/>
        </w:rPr>
        <w:t>РАЗДЕЛ VI РАЗГЛЕЖДАНЕ, ОЦЕНКА И КЛАСИРАНЕ НА ОФЕРТИТЕ</w:t>
      </w:r>
    </w:p>
    <w:p w:rsidR="00B05C28" w:rsidRPr="00147CB3" w:rsidRDefault="00B05C28"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p>
    <w:p w:rsidR="001610F9" w:rsidRPr="00147CB3" w:rsidRDefault="001610F9"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Pr="00147CB3">
        <w:rPr>
          <w:rFonts w:ascii="Times New Roman" w:eastAsia="Times New Roman" w:hAnsi="Times New Roman" w:cs="Times New Roman"/>
          <w:b/>
          <w:sz w:val="24"/>
          <w:szCs w:val="24"/>
          <w:u w:val="single"/>
          <w:lang w:eastAsia="bg-BG"/>
        </w:rPr>
        <w:t>1. Разглеждане и оценка на офертите</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1.1.</w:t>
      </w:r>
      <w:r w:rsidRPr="00147CB3">
        <w:rPr>
          <w:rFonts w:ascii="Times New Roman" w:eastAsia="Times New Roman" w:hAnsi="Times New Roman" w:cs="Times New Roman"/>
          <w:sz w:val="24"/>
          <w:szCs w:val="24"/>
          <w:lang w:eastAsia="bg-BG"/>
        </w:rPr>
        <w:t xml:space="preserve"> Постъпилите офертите ще се отварят на мястото, датата и часа, посочени в обявлението за възлагане на настоящата обществена поръчка. </w:t>
      </w:r>
      <w:r w:rsidRPr="00147CB3">
        <w:rPr>
          <w:rFonts w:ascii="Times New Roman" w:eastAsia="Times New Roman" w:hAnsi="Times New Roman" w:cs="Times New Roman"/>
          <w:color w:val="000000"/>
          <w:sz w:val="24"/>
          <w:szCs w:val="24"/>
          <w:lang w:eastAsia="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1.2.</w:t>
      </w:r>
      <w:r w:rsidRPr="00147CB3">
        <w:rPr>
          <w:rFonts w:ascii="Times New Roman" w:eastAsia="Times New Roman" w:hAnsi="Times New Roman" w:cs="Times New Roman"/>
          <w:sz w:val="24"/>
          <w:szCs w:val="24"/>
          <w:lang w:eastAsia="bg-BG"/>
        </w:rPr>
        <w:t xml:space="preserve"> </w:t>
      </w:r>
      <w:r w:rsidRPr="00147CB3">
        <w:rPr>
          <w:rFonts w:ascii="Times New Roman" w:eastAsia="Times New Roman" w:hAnsi="Times New Roman" w:cs="Times New Roman"/>
          <w:color w:val="000000"/>
          <w:sz w:val="24"/>
          <w:szCs w:val="24"/>
          <w:lang w:eastAsia="bg-BG"/>
        </w:rPr>
        <w:t xml:space="preserve">След изтичането на срока за получаване на оферти възложителят назначава комисия за разглеждане и оценка на офертите /комисия по </w:t>
      </w:r>
      <w:hyperlink r:id="rId12" w:history="1">
        <w:r w:rsidRPr="00147CB3">
          <w:rPr>
            <w:rFonts w:ascii="Times New Roman" w:eastAsia="Times New Roman" w:hAnsi="Times New Roman" w:cs="Times New Roman"/>
            <w:color w:val="000000"/>
            <w:sz w:val="24"/>
            <w:szCs w:val="24"/>
            <w:lang w:eastAsia="bg-BG"/>
          </w:rPr>
          <w:t>чл. 103, ал. 1 от ЗОП</w:t>
        </w:r>
      </w:hyperlink>
      <w:r w:rsidRPr="00147CB3">
        <w:rPr>
          <w:rFonts w:ascii="Times New Roman" w:eastAsia="Times New Roman" w:hAnsi="Times New Roman" w:cs="Times New Roman"/>
          <w:color w:val="000000"/>
          <w:sz w:val="24"/>
          <w:szCs w:val="24"/>
          <w:lang w:eastAsia="bg-BG"/>
        </w:rPr>
        <w:t>/. В заповедта за назначаване се определя: 1. поименния състав и лицето, определено за председател; 2. сроковете за извършване на работата; 3. място на съхранение на документите, свързани с обществената поръчка, до приключване работата на комисията. Комисията с</w:t>
      </w:r>
      <w:r w:rsidRPr="00147CB3">
        <w:rPr>
          <w:rFonts w:ascii="Times New Roman" w:eastAsia="Times New Roman" w:hAnsi="Times New Roman" w:cs="Times New Roman"/>
          <w:sz w:val="24"/>
          <w:szCs w:val="24"/>
          <w:lang w:eastAsia="bg-BG"/>
        </w:rPr>
        <w:t>е обявява в деня, определен за отваряне на офертите.</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1.3.</w:t>
      </w:r>
      <w:r w:rsidRPr="00147CB3">
        <w:rPr>
          <w:rFonts w:ascii="Times New Roman" w:eastAsia="Times New Roman" w:hAnsi="Times New Roman" w:cs="Times New Roman"/>
          <w:sz w:val="24"/>
          <w:szCs w:val="24"/>
          <w:lang w:eastAsia="bg-BG"/>
        </w:rPr>
        <w:t xml:space="preserve"> Получените офертите се предават на председателя на комисията по </w:t>
      </w:r>
      <w:hyperlink r:id="rId13" w:history="1">
        <w:r w:rsidRPr="00147CB3">
          <w:rPr>
            <w:rFonts w:ascii="Times New Roman" w:eastAsia="Times New Roman" w:hAnsi="Times New Roman" w:cs="Times New Roman"/>
            <w:color w:val="000000"/>
            <w:sz w:val="24"/>
            <w:szCs w:val="24"/>
            <w:lang w:eastAsia="bg-BG"/>
          </w:rPr>
          <w:t>чл. 103,</w:t>
        </w:r>
      </w:hyperlink>
      <w:r w:rsidRPr="00147CB3">
        <w:rPr>
          <w:rFonts w:ascii="Times New Roman" w:eastAsia="Times New Roman" w:hAnsi="Times New Roman" w:cs="Times New Roman"/>
          <w:sz w:val="24"/>
          <w:szCs w:val="24"/>
          <w:lang w:eastAsia="bg-BG"/>
        </w:rPr>
        <w:t xml:space="preserve"> ал.1 от ЗОП, за което се съставя протокол с данните по чл.48, ал. 1 от ППЗОП. Протоколът се подписва от предаващото лице и от председателя на комисията.</w:t>
      </w:r>
      <w:r w:rsidRPr="00147CB3">
        <w:rPr>
          <w:rFonts w:ascii="Times New Roman" w:eastAsia="Times New Roman" w:hAnsi="Times New Roman" w:cs="Times New Roman"/>
          <w:color w:val="000000"/>
          <w:sz w:val="24"/>
          <w:szCs w:val="24"/>
          <w:lang w:eastAsia="bg-BG"/>
        </w:rPr>
        <w:t xml:space="preserve"> Комисията по </w:t>
      </w:r>
      <w:hyperlink r:id="rId14" w:history="1">
        <w:r w:rsidRPr="00147CB3">
          <w:rPr>
            <w:rFonts w:ascii="Times New Roman" w:eastAsia="Times New Roman" w:hAnsi="Times New Roman" w:cs="Times New Roman"/>
            <w:color w:val="000000"/>
            <w:sz w:val="24"/>
            <w:szCs w:val="24"/>
            <w:lang w:eastAsia="bg-BG"/>
          </w:rPr>
          <w:t>чл. 103, ал. 1 ЗОП</w:t>
        </w:r>
      </w:hyperlink>
      <w:r w:rsidRPr="00147CB3">
        <w:rPr>
          <w:rFonts w:ascii="Times New Roman" w:eastAsia="Times New Roman" w:hAnsi="Times New Roman" w:cs="Times New Roman"/>
          <w:color w:val="000000"/>
          <w:sz w:val="24"/>
          <w:szCs w:val="24"/>
          <w:lang w:eastAsia="bg-BG"/>
        </w:rPr>
        <w:t xml:space="preserve"> започва работа след получаване на представените оферти и протокола.</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1.4.</w:t>
      </w:r>
      <w:r w:rsidRPr="00147CB3">
        <w:rPr>
          <w:rFonts w:ascii="Times New Roman" w:eastAsia="Times New Roman" w:hAnsi="Times New Roman" w:cs="Times New Roman"/>
          <w:sz w:val="24"/>
          <w:szCs w:val="24"/>
          <w:lang w:eastAsia="bg-BG"/>
        </w:rPr>
        <w:t xml:space="preserve"> </w:t>
      </w:r>
      <w:r w:rsidRPr="00147CB3">
        <w:rPr>
          <w:rFonts w:ascii="Times New Roman" w:eastAsia="Times New Roman" w:hAnsi="Times New Roman" w:cs="Times New Roman"/>
          <w:color w:val="000000"/>
          <w:sz w:val="24"/>
          <w:szCs w:val="24"/>
          <w:lang w:eastAsia="bg-BG"/>
        </w:rPr>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Pr="00147CB3">
        <w:rPr>
          <w:rFonts w:ascii="Times New Roman" w:eastAsia="Times New Roman" w:hAnsi="Times New Roman" w:cs="Times New Roman"/>
          <w:sz w:val="24"/>
          <w:szCs w:val="24"/>
          <w:lang w:eastAsia="bg-BG"/>
        </w:rPr>
        <w:t>Представителят на участника удостоверява своята самоличност и представя  пълномощно, освен ако е законен представител на участника. Присъстващите представители вписват имената си и се подписват в изготвен от комисията списък, удостоверяващ тяхното присъствие.</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1.5.</w:t>
      </w:r>
      <w:r w:rsidRPr="00147CB3">
        <w:rPr>
          <w:rFonts w:ascii="Times New Roman" w:eastAsia="Times New Roman" w:hAnsi="Times New Roman" w:cs="Times New Roman"/>
          <w:sz w:val="24"/>
          <w:szCs w:val="24"/>
          <w:lang w:eastAsia="bg-BG"/>
        </w:rPr>
        <w:t xml:space="preserve"> В съответствие с възможността по чл. 181, ал. 2 от ЗОП при провеждане на настоящата процедура оценката на техническите и ценовите предложения на участниците ще бъде направена преди разглеждане на документите за съответствие с критериите за подбор. Тази възможност е  посочена от възложителя в обявлението.</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1.6.</w:t>
      </w:r>
      <w:r w:rsidRPr="00147CB3">
        <w:rPr>
          <w:rFonts w:ascii="Times New Roman" w:eastAsia="Times New Roman" w:hAnsi="Times New Roman" w:cs="Times New Roman"/>
          <w:color w:val="000000"/>
          <w:sz w:val="24"/>
          <w:szCs w:val="24"/>
          <w:lang w:eastAsia="bg-BG"/>
        </w:rPr>
        <w:t xml:space="preserve"> Комисията отваря по реда на тяхното постъпване запечатаните непрозрачни опаковки и оповестява тяхното съдържание, </w:t>
      </w:r>
      <w:r w:rsidRPr="00147CB3">
        <w:rPr>
          <w:rFonts w:ascii="Times New Roman" w:hAnsi="Times New Roman" w:cs="Times New Roman"/>
          <w:sz w:val="24"/>
          <w:szCs w:val="24"/>
        </w:rPr>
        <w:t xml:space="preserve">включително предложенията на участниците по показателя за оценка на офертите, а именно </w:t>
      </w:r>
      <w:r w:rsidRPr="00147CB3">
        <w:rPr>
          <w:rFonts w:ascii="Times New Roman" w:eastAsia="Times New Roman" w:hAnsi="Times New Roman" w:cs="Times New Roman"/>
          <w:color w:val="000000"/>
          <w:sz w:val="24"/>
          <w:szCs w:val="24"/>
          <w:lang w:eastAsia="bg-BG"/>
        </w:rPr>
        <w:t>„Предлагани ценови параметри“.</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lastRenderedPageBreak/>
        <w:t>1.7.</w:t>
      </w:r>
      <w:r w:rsidRPr="00147CB3">
        <w:rPr>
          <w:rFonts w:ascii="Times New Roman" w:eastAsia="Times New Roman" w:hAnsi="Times New Roman" w:cs="Times New Roman"/>
          <w:color w:val="000000"/>
          <w:sz w:val="24"/>
          <w:szCs w:val="24"/>
          <w:lang w:eastAsia="bg-BG"/>
        </w:rPr>
        <w:t xml:space="preserve"> Най-малко трима от членовете на комисията подписват техническото предложение и ценовото предложение </w:t>
      </w:r>
      <w:r w:rsidRPr="00147CB3">
        <w:rPr>
          <w:rFonts w:ascii="Times New Roman" w:hAnsi="Times New Roman" w:cs="Times New Roman"/>
          <w:sz w:val="24"/>
          <w:szCs w:val="24"/>
        </w:rPr>
        <w:t xml:space="preserve">на участниците. </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1.8.</w:t>
      </w:r>
      <w:r w:rsidRPr="00147CB3">
        <w:rPr>
          <w:rFonts w:ascii="Times New Roman" w:eastAsia="Times New Roman" w:hAnsi="Times New Roman" w:cs="Times New Roman"/>
          <w:color w:val="000000"/>
          <w:sz w:val="24"/>
          <w:szCs w:val="24"/>
          <w:lang w:eastAsia="bg-BG"/>
        </w:rPr>
        <w:t xml:space="preserve"> Комисията предлага по един от присъстващите представители на другите участници да подпише техническото предложение и ценовото предложение </w:t>
      </w:r>
      <w:r w:rsidRPr="00147CB3">
        <w:rPr>
          <w:rFonts w:ascii="Times New Roman" w:hAnsi="Times New Roman" w:cs="Times New Roman"/>
          <w:sz w:val="24"/>
          <w:szCs w:val="24"/>
        </w:rPr>
        <w:t xml:space="preserve">на другите участници. </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1.9.</w:t>
      </w:r>
      <w:r w:rsidRPr="00147CB3">
        <w:rPr>
          <w:rFonts w:ascii="Times New Roman" w:eastAsia="Times New Roman" w:hAnsi="Times New Roman" w:cs="Times New Roman"/>
          <w:sz w:val="24"/>
          <w:szCs w:val="24"/>
          <w:lang w:eastAsia="bg-BG"/>
        </w:rPr>
        <w:t xml:space="preserve"> След извършването на гореописаните действия, приключва публичната част от заседанието на комисията.</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1.10.</w:t>
      </w:r>
      <w:r w:rsidRPr="00147CB3">
        <w:rPr>
          <w:rFonts w:ascii="Times New Roman" w:eastAsia="Times New Roman" w:hAnsi="Times New Roman" w:cs="Times New Roman"/>
          <w:sz w:val="24"/>
          <w:szCs w:val="24"/>
          <w:lang w:eastAsia="bg-BG"/>
        </w:rPr>
        <w:t xml:space="preserve"> Комисията разглежда документите в </w:t>
      </w:r>
      <w:r w:rsidRPr="00147CB3">
        <w:rPr>
          <w:rFonts w:ascii="Times New Roman" w:eastAsia="Times New Roman" w:hAnsi="Times New Roman" w:cs="Times New Roman"/>
          <w:color w:val="000000"/>
          <w:sz w:val="24"/>
          <w:szCs w:val="24"/>
          <w:lang w:eastAsia="bg-BG"/>
        </w:rPr>
        <w:t xml:space="preserve">плика с надпис „Предлагани ценови параметри“ </w:t>
      </w:r>
      <w:r w:rsidRPr="00147CB3">
        <w:rPr>
          <w:rFonts w:ascii="Times New Roman" w:eastAsia="Times New Roman" w:hAnsi="Times New Roman" w:cs="Times New Roman"/>
          <w:sz w:val="24"/>
          <w:szCs w:val="24"/>
          <w:lang w:eastAsia="bg-BG"/>
        </w:rPr>
        <w:t xml:space="preserve">и оценява офертите на участниците съгласно избрания критерий, а именно „най-ниска цена“, за което съставя протокол. Комисията разглежда и техническите предложения на участниците в процедурата.  </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1.11.</w:t>
      </w:r>
      <w:r w:rsidRPr="00147CB3">
        <w:rPr>
          <w:rFonts w:ascii="Times New Roman" w:eastAsia="Times New Roman" w:hAnsi="Times New Roman" w:cs="Times New Roman"/>
          <w:sz w:val="24"/>
          <w:szCs w:val="24"/>
          <w:lang w:eastAsia="bg-BG"/>
        </w:rPr>
        <w:t xml:space="preserve"> Участниците, представили Ценови предложения, които не съответстват </w:t>
      </w:r>
      <w:r w:rsidRPr="007651BE">
        <w:rPr>
          <w:rFonts w:ascii="Times New Roman" w:eastAsia="Times New Roman" w:hAnsi="Times New Roman" w:cs="Times New Roman"/>
          <w:sz w:val="24"/>
          <w:szCs w:val="24"/>
          <w:lang w:eastAsia="bg-BG"/>
        </w:rPr>
        <w:t xml:space="preserve">на  Образец № </w:t>
      </w:r>
      <w:r w:rsidR="00742DB9" w:rsidRPr="007651BE">
        <w:rPr>
          <w:rFonts w:ascii="Times New Roman" w:eastAsia="Times New Roman" w:hAnsi="Times New Roman" w:cs="Times New Roman"/>
          <w:sz w:val="24"/>
          <w:szCs w:val="24"/>
          <w:lang w:eastAsia="bg-BG"/>
        </w:rPr>
        <w:t>10</w:t>
      </w:r>
      <w:r w:rsidRPr="007651BE">
        <w:rPr>
          <w:rFonts w:ascii="Times New Roman" w:eastAsia="Times New Roman" w:hAnsi="Times New Roman" w:cs="Times New Roman"/>
          <w:sz w:val="24"/>
          <w:szCs w:val="24"/>
          <w:lang w:eastAsia="bg-BG"/>
        </w:rPr>
        <w:t xml:space="preserve"> и/или</w:t>
      </w:r>
      <w:r w:rsidRPr="00147CB3">
        <w:rPr>
          <w:rFonts w:ascii="Times New Roman" w:eastAsia="Times New Roman" w:hAnsi="Times New Roman" w:cs="Times New Roman"/>
          <w:sz w:val="24"/>
          <w:szCs w:val="24"/>
          <w:lang w:eastAsia="bg-BG"/>
        </w:rPr>
        <w:t xml:space="preserve"> не са придружени от посочените приложения и/или не отговарят на условията на възложителя, посочени в документацията за участие, ще бъдат отстранени от участие в процедурата. Участници, представили технически предложения, които не съответстват на съответния образец на Възложителя и/или не са придружени от посочените от Възложителя в настоящата документация приложения и/или не отговарят на условията на Възложителя, посочени в документацията за участие, ще бъдат отстранени от участие в процедурата. </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1.12.</w:t>
      </w:r>
      <w:r w:rsidRPr="00147CB3">
        <w:rPr>
          <w:rFonts w:ascii="Times New Roman" w:eastAsia="Times New Roman" w:hAnsi="Times New Roman" w:cs="Times New Roman"/>
          <w:sz w:val="24"/>
          <w:szCs w:val="24"/>
          <w:lang w:eastAsia="bg-BG"/>
        </w:rPr>
        <w:t xml:space="preserve"> При различия между сумите, изразени с цифри и думи, за вярно се приема словесното изражение на сумата.</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1.13.</w:t>
      </w:r>
      <w:r w:rsidRPr="00147CB3">
        <w:rPr>
          <w:rFonts w:ascii="Times New Roman" w:eastAsia="Times New Roman" w:hAnsi="Times New Roman" w:cs="Times New Roman"/>
          <w:sz w:val="24"/>
          <w:szCs w:val="24"/>
          <w:lang w:eastAsia="bg-BG"/>
        </w:rPr>
        <w:t xml:space="preserve"> След извършването на гореописаните действия к</w:t>
      </w:r>
      <w:r w:rsidRPr="00147CB3">
        <w:rPr>
          <w:rFonts w:ascii="Times New Roman" w:eastAsia="Times New Roman" w:hAnsi="Times New Roman" w:cs="Times New Roman"/>
          <w:color w:val="000000"/>
          <w:sz w:val="24"/>
          <w:szCs w:val="24"/>
          <w:lang w:eastAsia="bg-BG"/>
        </w:rPr>
        <w:t xml:space="preserve">омисията разглежда документите по </w:t>
      </w:r>
      <w:hyperlink r:id="rId15" w:history="1">
        <w:r w:rsidRPr="00147CB3">
          <w:rPr>
            <w:rFonts w:ascii="Times New Roman" w:eastAsia="Times New Roman" w:hAnsi="Times New Roman" w:cs="Times New Roman"/>
            <w:color w:val="000000"/>
            <w:sz w:val="24"/>
            <w:szCs w:val="24"/>
            <w:lang w:eastAsia="bg-BG"/>
          </w:rPr>
          <w:t>чл. 39, ал. 2</w:t>
        </w:r>
      </w:hyperlink>
      <w:r w:rsidRPr="00147CB3">
        <w:rPr>
          <w:rFonts w:ascii="Times New Roman" w:eastAsia="Times New Roman" w:hAnsi="Times New Roman" w:cs="Times New Roman"/>
          <w:color w:val="000000"/>
          <w:sz w:val="24"/>
          <w:szCs w:val="24"/>
          <w:lang w:eastAsia="bg-BG"/>
        </w:rPr>
        <w:t xml:space="preserve"> от ППЗОП за съответствие с изискванията към личното състояние и критериите за подбор в низходящ ред спрямо получените оценки по т. 1.10. и техническите предложения на участниците за съответствие с изискванията на обявлението и  документацията и съставя протокол.</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1.14.</w:t>
      </w:r>
      <w:r w:rsidRPr="00147CB3">
        <w:rPr>
          <w:rFonts w:ascii="Times New Roman" w:eastAsia="Times New Roman" w:hAnsi="Times New Roman" w:cs="Times New Roman"/>
          <w:color w:val="000000"/>
          <w:sz w:val="24"/>
          <w:szCs w:val="24"/>
          <w:lang w:eastAsia="bg-BG"/>
        </w:rPr>
        <w:t xml:space="preserve">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т.1.13. и уведомява писмено участника. </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1.15.</w:t>
      </w:r>
      <w:r w:rsidRPr="00147CB3">
        <w:rPr>
          <w:rFonts w:ascii="Times New Roman" w:eastAsia="Times New Roman" w:hAnsi="Times New Roman" w:cs="Times New Roman"/>
          <w:color w:val="000000"/>
          <w:sz w:val="24"/>
          <w:szCs w:val="24"/>
          <w:lang w:eastAsia="bg-BG"/>
        </w:rPr>
        <w:t xml:space="preserve"> В срок до 5 работни дни от получаването на уведомлението по т. 1.14. участникът може да представи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610F9" w:rsidRPr="00147CB3" w:rsidRDefault="001610F9" w:rsidP="001610F9">
      <w:pPr>
        <w:spacing w:after="0" w:line="240" w:lineRule="auto"/>
        <w:jc w:val="both"/>
        <w:rPr>
          <w:rFonts w:ascii="Times New Roman" w:eastAsia="Times New Roman" w:hAnsi="Times New Roman" w:cs="Times New Roman"/>
          <w:b/>
          <w:color w:val="000000"/>
          <w:sz w:val="24"/>
          <w:szCs w:val="24"/>
          <w:lang w:eastAsia="bg-BG"/>
        </w:rPr>
      </w:pPr>
      <w:r w:rsidRPr="00147CB3">
        <w:rPr>
          <w:rFonts w:ascii="Times New Roman" w:eastAsia="Times New Roman" w:hAnsi="Times New Roman" w:cs="Times New Roman"/>
          <w:b/>
          <w:color w:val="000000"/>
          <w:sz w:val="24"/>
          <w:szCs w:val="24"/>
          <w:lang w:eastAsia="bg-BG"/>
        </w:rPr>
        <w:t>1.16.</w:t>
      </w:r>
      <w:r w:rsidRPr="00147CB3">
        <w:rPr>
          <w:rFonts w:ascii="Times New Roman" w:eastAsia="Times New Roman" w:hAnsi="Times New Roman" w:cs="Times New Roman"/>
          <w:color w:val="000000"/>
          <w:sz w:val="24"/>
          <w:szCs w:val="24"/>
          <w:lang w:eastAsia="bg-BG"/>
        </w:rPr>
        <w:t xml:space="preserve"> Когато промените се отнасят до обстоятелства, различни от посочените по </w:t>
      </w:r>
      <w:hyperlink r:id="rId16" w:history="1">
        <w:r w:rsidRPr="00147CB3">
          <w:rPr>
            <w:rFonts w:ascii="Times New Roman" w:eastAsia="Times New Roman" w:hAnsi="Times New Roman" w:cs="Times New Roman"/>
            <w:color w:val="000000"/>
            <w:sz w:val="24"/>
            <w:szCs w:val="24"/>
            <w:lang w:eastAsia="bg-BG"/>
          </w:rPr>
          <w:t>чл. 54, ал. 1, т. 1</w:t>
        </w:r>
      </w:hyperlink>
      <w:r w:rsidRPr="00147CB3">
        <w:rPr>
          <w:rFonts w:ascii="Times New Roman" w:eastAsia="Times New Roman" w:hAnsi="Times New Roman" w:cs="Times New Roman"/>
          <w:color w:val="000000"/>
          <w:sz w:val="24"/>
          <w:szCs w:val="24"/>
          <w:lang w:eastAsia="bg-BG"/>
        </w:rPr>
        <w:t xml:space="preserve">, </w:t>
      </w:r>
      <w:hyperlink r:id="rId17" w:history="1">
        <w:r w:rsidRPr="00147CB3">
          <w:rPr>
            <w:rFonts w:ascii="Times New Roman" w:eastAsia="Times New Roman" w:hAnsi="Times New Roman" w:cs="Times New Roman"/>
            <w:color w:val="000000"/>
            <w:sz w:val="24"/>
            <w:szCs w:val="24"/>
            <w:lang w:eastAsia="bg-BG"/>
          </w:rPr>
          <w:t>2</w:t>
        </w:r>
      </w:hyperlink>
      <w:r w:rsidRPr="00147CB3">
        <w:rPr>
          <w:rFonts w:ascii="Times New Roman" w:eastAsia="Times New Roman" w:hAnsi="Times New Roman" w:cs="Times New Roman"/>
          <w:color w:val="000000"/>
          <w:sz w:val="24"/>
          <w:szCs w:val="24"/>
          <w:lang w:eastAsia="bg-BG"/>
        </w:rPr>
        <w:t xml:space="preserve"> и </w:t>
      </w:r>
      <w:hyperlink r:id="rId18" w:history="1">
        <w:r w:rsidRPr="00147CB3">
          <w:rPr>
            <w:rFonts w:ascii="Times New Roman" w:eastAsia="Times New Roman" w:hAnsi="Times New Roman" w:cs="Times New Roman"/>
            <w:color w:val="000000"/>
            <w:sz w:val="24"/>
            <w:szCs w:val="24"/>
            <w:lang w:eastAsia="bg-BG"/>
          </w:rPr>
          <w:t>7</w:t>
        </w:r>
      </w:hyperlink>
      <w:r w:rsidRPr="00147CB3">
        <w:rPr>
          <w:rFonts w:ascii="Times New Roman" w:eastAsia="Times New Roman" w:hAnsi="Times New Roman" w:cs="Times New Roman"/>
          <w:color w:val="000000"/>
          <w:sz w:val="24"/>
          <w:szCs w:val="24"/>
          <w:lang w:eastAsia="bg-BG"/>
        </w:rPr>
        <w:t xml:space="preserve"> и </w:t>
      </w:r>
      <w:hyperlink r:id="rId19" w:history="1">
        <w:r w:rsidRPr="00147CB3">
          <w:rPr>
            <w:rFonts w:ascii="Times New Roman" w:eastAsia="Times New Roman" w:hAnsi="Times New Roman" w:cs="Times New Roman"/>
            <w:color w:val="000000"/>
            <w:sz w:val="24"/>
            <w:szCs w:val="24"/>
            <w:lang w:eastAsia="bg-BG"/>
          </w:rPr>
          <w:t>чл. 55, ал. 1, т. 5 ЗОП</w:t>
        </w:r>
      </w:hyperlink>
      <w:r w:rsidRPr="00147CB3">
        <w:rPr>
          <w:rFonts w:ascii="Times New Roman" w:eastAsia="Times New Roman" w:hAnsi="Times New Roman" w:cs="Times New Roman"/>
          <w:color w:val="000000"/>
          <w:sz w:val="24"/>
          <w:szCs w:val="24"/>
          <w:lang w:eastAsia="bg-BG"/>
        </w:rPr>
        <w:t>, новият ЕЕДОП може да бъде подписан от едно от лицата, които могат самостоятелно да представляват участника.</w:t>
      </w:r>
      <w:r w:rsidRPr="00147CB3">
        <w:rPr>
          <w:rFonts w:ascii="Times New Roman" w:eastAsia="Times New Roman" w:hAnsi="Times New Roman" w:cs="Times New Roman"/>
          <w:b/>
          <w:color w:val="000000"/>
          <w:sz w:val="24"/>
          <w:szCs w:val="24"/>
          <w:lang w:eastAsia="bg-BG"/>
        </w:rPr>
        <w:t xml:space="preserve"> </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1.17.</w:t>
      </w:r>
      <w:r w:rsidRPr="00147CB3">
        <w:rPr>
          <w:rFonts w:ascii="Times New Roman" w:eastAsia="Times New Roman" w:hAnsi="Times New Roman" w:cs="Times New Roman"/>
          <w:color w:val="000000"/>
          <w:sz w:val="24"/>
          <w:szCs w:val="24"/>
          <w:lang w:eastAsia="bg-BG"/>
        </w:rPr>
        <w:t xml:space="preserve"> Комисията разглежда документите по т. 1.13 и т. 1.15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1.18.</w:t>
      </w:r>
      <w:r w:rsidRPr="00147CB3">
        <w:rPr>
          <w:rFonts w:ascii="Times New Roman" w:eastAsia="Times New Roman" w:hAnsi="Times New Roman" w:cs="Times New Roman"/>
          <w:color w:val="000000"/>
          <w:sz w:val="24"/>
          <w:szCs w:val="24"/>
          <w:lang w:eastAsia="bg-BG"/>
        </w:rPr>
        <w:t xml:space="preserve"> При разглеждането на документите по т. 1.13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1610F9" w:rsidRPr="00147CB3" w:rsidRDefault="001610F9" w:rsidP="001610F9">
      <w:pPr>
        <w:spacing w:after="0" w:line="75" w:lineRule="atLeast"/>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bCs/>
          <w:color w:val="000000"/>
          <w:sz w:val="24"/>
          <w:szCs w:val="24"/>
          <w:lang w:eastAsia="bg-BG"/>
        </w:rPr>
        <w:t xml:space="preserve">1.19. </w:t>
      </w:r>
      <w:r w:rsidRPr="00147CB3">
        <w:rPr>
          <w:rFonts w:ascii="Times New Roman" w:eastAsia="Times New Roman" w:hAnsi="Times New Roman" w:cs="Times New Roman"/>
          <w:color w:val="000000"/>
          <w:sz w:val="24"/>
          <w:szCs w:val="24"/>
          <w:lang w:eastAsia="bg-BG"/>
        </w:rPr>
        <w:t>Комисията класира участниците по степента на съответствие на офертите с предварително обявените от възложителя условия.</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1.20.</w:t>
      </w:r>
      <w:r w:rsidRPr="00147CB3">
        <w:rPr>
          <w:rFonts w:ascii="Times New Roman" w:eastAsia="Times New Roman" w:hAnsi="Times New Roman" w:cs="Times New Roman"/>
          <w:color w:val="000000"/>
          <w:sz w:val="24"/>
          <w:szCs w:val="24"/>
          <w:lang w:eastAsia="bg-BG"/>
        </w:rPr>
        <w:t xml:space="preserve"> Комисията провежда публично жребий за определяне на изпълнител между класираните на първо място оферти, ако критерият за възлагане е най-ниска цена и тази цена се предлага в две или повече оферти.</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lastRenderedPageBreak/>
        <w:t>1.21.</w:t>
      </w:r>
      <w:r w:rsidRPr="00147CB3">
        <w:rPr>
          <w:rFonts w:ascii="Times New Roman" w:eastAsia="Times New Roman" w:hAnsi="Times New Roman" w:cs="Times New Roman"/>
          <w:color w:val="000000"/>
          <w:sz w:val="24"/>
          <w:szCs w:val="24"/>
          <w:lang w:eastAsia="bg-BG"/>
        </w:rPr>
        <w:t xml:space="preserve"> Назначената от възложителя комисия съставя протокол</w:t>
      </w:r>
      <w:r w:rsidR="009E3B74" w:rsidRPr="00147CB3">
        <w:rPr>
          <w:rFonts w:ascii="Times New Roman" w:eastAsia="Times New Roman" w:hAnsi="Times New Roman" w:cs="Times New Roman"/>
          <w:color w:val="000000"/>
          <w:sz w:val="24"/>
          <w:szCs w:val="24"/>
          <w:lang w:eastAsia="bg-BG"/>
        </w:rPr>
        <w:t>и и доклад</w:t>
      </w:r>
      <w:r w:rsidRPr="00147CB3">
        <w:rPr>
          <w:rFonts w:ascii="Times New Roman" w:eastAsia="Times New Roman" w:hAnsi="Times New Roman" w:cs="Times New Roman"/>
          <w:color w:val="000000"/>
          <w:sz w:val="24"/>
          <w:szCs w:val="24"/>
          <w:lang w:eastAsia="bg-BG"/>
        </w:rPr>
        <w:t xml:space="preserve"> за извършване на подбора на участниците, разглеждането, оценката и класирането на офертите. </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В</w:t>
      </w:r>
      <w:r w:rsidR="009E3B74" w:rsidRPr="00147CB3">
        <w:rPr>
          <w:rFonts w:ascii="Times New Roman" w:eastAsia="Times New Roman" w:hAnsi="Times New Roman" w:cs="Times New Roman"/>
          <w:color w:val="000000"/>
          <w:sz w:val="24"/>
          <w:szCs w:val="24"/>
          <w:lang w:eastAsia="bg-BG"/>
        </w:rPr>
        <w:t>ъзложителят утвърждава доклада</w:t>
      </w:r>
      <w:r w:rsidRPr="00147CB3">
        <w:rPr>
          <w:rFonts w:ascii="Times New Roman" w:eastAsia="Times New Roman" w:hAnsi="Times New Roman" w:cs="Times New Roman"/>
          <w:color w:val="000000"/>
          <w:sz w:val="24"/>
          <w:szCs w:val="24"/>
          <w:lang w:eastAsia="bg-BG"/>
        </w:rPr>
        <w:t xml:space="preserve"> по реда на </w:t>
      </w:r>
      <w:hyperlink r:id="rId20" w:anchor="чл106');" w:history="1">
        <w:r w:rsidRPr="00147CB3">
          <w:rPr>
            <w:rFonts w:ascii="Times New Roman" w:eastAsia="Times New Roman" w:hAnsi="Times New Roman" w:cs="Times New Roman"/>
            <w:color w:val="000000"/>
            <w:sz w:val="24"/>
            <w:szCs w:val="24"/>
            <w:lang w:eastAsia="bg-BG"/>
          </w:rPr>
          <w:t>чл. 106</w:t>
        </w:r>
      </w:hyperlink>
      <w:r w:rsidRPr="00147CB3">
        <w:rPr>
          <w:rFonts w:ascii="Times New Roman" w:eastAsia="Times New Roman" w:hAnsi="Times New Roman" w:cs="Times New Roman"/>
          <w:color w:val="000000"/>
          <w:sz w:val="24"/>
          <w:szCs w:val="24"/>
          <w:lang w:eastAsia="bg-BG"/>
        </w:rPr>
        <w:t xml:space="preserve"> </w:t>
      </w:r>
      <w:r w:rsidR="008D0843" w:rsidRPr="00147CB3">
        <w:rPr>
          <w:rFonts w:ascii="Times New Roman" w:eastAsia="Times New Roman" w:hAnsi="Times New Roman" w:cs="Times New Roman"/>
          <w:color w:val="000000"/>
          <w:sz w:val="24"/>
          <w:szCs w:val="24"/>
          <w:lang w:eastAsia="bg-BG"/>
        </w:rPr>
        <w:t xml:space="preserve">от </w:t>
      </w:r>
      <w:hyperlink r:id="rId21" w:history="1">
        <w:r w:rsidRPr="00147CB3">
          <w:rPr>
            <w:rFonts w:ascii="Times New Roman" w:eastAsia="Times New Roman" w:hAnsi="Times New Roman" w:cs="Times New Roman"/>
            <w:color w:val="000000"/>
            <w:sz w:val="24"/>
            <w:szCs w:val="24"/>
            <w:lang w:eastAsia="bg-BG"/>
          </w:rPr>
          <w:t>ЗОП</w:t>
        </w:r>
      </w:hyperlink>
      <w:r w:rsidRPr="00147CB3">
        <w:rPr>
          <w:rFonts w:ascii="Times New Roman" w:eastAsia="Times New Roman" w:hAnsi="Times New Roman" w:cs="Times New Roman"/>
          <w:color w:val="000000"/>
          <w:sz w:val="24"/>
          <w:szCs w:val="24"/>
          <w:lang w:eastAsia="bg-BG"/>
        </w:rPr>
        <w:t xml:space="preserve">. В 10-дневен срок от утвърждаване на протокола възложителят издава решение за определяне на изпълнител или </w:t>
      </w:r>
      <w:r w:rsidR="009E3B74" w:rsidRPr="00147CB3">
        <w:rPr>
          <w:rFonts w:ascii="Times New Roman" w:eastAsia="Times New Roman" w:hAnsi="Times New Roman" w:cs="Times New Roman"/>
          <w:color w:val="000000"/>
          <w:sz w:val="24"/>
          <w:szCs w:val="24"/>
          <w:lang w:eastAsia="bg-BG"/>
        </w:rPr>
        <w:t>за прекратяване на процедурата.</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1.22.</w:t>
      </w:r>
      <w:r w:rsidRPr="00147CB3">
        <w:rPr>
          <w:rFonts w:ascii="Times New Roman" w:eastAsia="Times New Roman" w:hAnsi="Times New Roman" w:cs="Times New Roman"/>
          <w:color w:val="000000"/>
          <w:sz w:val="24"/>
          <w:szCs w:val="24"/>
          <w:lang w:eastAsia="bg-BG"/>
        </w:rPr>
        <w:t xml:space="preserve"> Всички протоколи от работата на комисията се обявяват в профила на купувача на възложителя. </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p>
    <w:p w:rsidR="001610F9" w:rsidRPr="00147CB3" w:rsidRDefault="001610F9"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Pr="00147CB3">
        <w:rPr>
          <w:rFonts w:ascii="Times New Roman" w:eastAsia="Times New Roman" w:hAnsi="Times New Roman" w:cs="Times New Roman"/>
          <w:b/>
          <w:sz w:val="24"/>
          <w:szCs w:val="24"/>
          <w:u w:val="single"/>
          <w:lang w:eastAsia="bg-BG"/>
        </w:rPr>
        <w:t>2. Необичайно благоприятни оферти</w:t>
      </w:r>
    </w:p>
    <w:p w:rsidR="001610F9" w:rsidRPr="00147CB3" w:rsidRDefault="001610F9" w:rsidP="001610F9">
      <w:pPr>
        <w:keepNext/>
        <w:spacing w:after="0" w:line="240" w:lineRule="auto"/>
        <w:jc w:val="both"/>
        <w:outlineLvl w:val="1"/>
        <w:rPr>
          <w:rFonts w:ascii="Times New Roman" w:eastAsia="Times New Roman" w:hAnsi="Times New Roman" w:cs="Times New Roman"/>
          <w:b/>
          <w:sz w:val="24"/>
          <w:szCs w:val="24"/>
          <w:lang w:eastAsia="bg-BG"/>
        </w:rPr>
      </w:pPr>
      <w:r w:rsidRPr="00147CB3">
        <w:rPr>
          <w:rFonts w:ascii="Times New Roman" w:eastAsia="Times New Roman" w:hAnsi="Times New Roman" w:cs="Times New Roman"/>
          <w:b/>
          <w:color w:val="000000"/>
          <w:sz w:val="24"/>
          <w:szCs w:val="24"/>
          <w:lang w:eastAsia="bg-BG"/>
        </w:rPr>
        <w:t>2.1.</w:t>
      </w:r>
      <w:r w:rsidRPr="00147CB3">
        <w:rPr>
          <w:rFonts w:ascii="Times New Roman" w:eastAsia="Times New Roman" w:hAnsi="Times New Roman" w:cs="Times New Roman"/>
          <w:color w:val="000000"/>
          <w:sz w:val="24"/>
          <w:szCs w:val="24"/>
          <w:lang w:eastAsia="bg-BG"/>
        </w:rPr>
        <w:t xml:space="preserve"> Когато предложение в офертата на участник, свързано с цената, което подлежи на оценяване, е с повече от 20 на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147CB3">
        <w:rPr>
          <w:rFonts w:ascii="Times New Roman" w:eastAsia="Times New Roman" w:hAnsi="Times New Roman" w:cs="Times New Roman"/>
          <w:color w:val="000000"/>
          <w:sz w:val="24"/>
          <w:szCs w:val="24"/>
          <w:lang w:eastAsia="bg-BG"/>
        </w:rPr>
        <w:t xml:space="preserve">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w:t>
      </w:r>
      <w:r w:rsidRPr="00147CB3">
        <w:rPr>
          <w:rFonts w:ascii="Times New Roman" w:eastAsia="Times New Roman" w:hAnsi="Times New Roman" w:cs="Times New Roman"/>
          <w:color w:val="000000"/>
          <w:sz w:val="24"/>
          <w:szCs w:val="24"/>
          <w:lang w:eastAsia="bg-BG"/>
        </w:rPr>
        <w:t xml:space="preserve"> Обосновката може да се отнася до:</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2.2.1.</w:t>
      </w:r>
      <w:r w:rsidRPr="00147CB3">
        <w:rPr>
          <w:rFonts w:ascii="Times New Roman" w:eastAsia="Times New Roman" w:hAnsi="Times New Roman" w:cs="Times New Roman"/>
          <w:color w:val="000000"/>
          <w:sz w:val="24"/>
          <w:szCs w:val="24"/>
          <w:lang w:eastAsia="bg-BG"/>
        </w:rPr>
        <w:t xml:space="preserve"> икономическите особености на производствения процес, на предоставяните услуги или на строителния метод;</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2.2.2.</w:t>
      </w:r>
      <w:r w:rsidRPr="00147CB3">
        <w:rPr>
          <w:rFonts w:ascii="Times New Roman" w:eastAsia="Times New Roman" w:hAnsi="Times New Roman" w:cs="Times New Roman"/>
          <w:color w:val="000000"/>
          <w:sz w:val="24"/>
          <w:szCs w:val="24"/>
          <w:lang w:eastAsia="bg-BG"/>
        </w:rPr>
        <w:t xml:space="preserve">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2.2.3.</w:t>
      </w:r>
      <w:r w:rsidRPr="00147CB3">
        <w:rPr>
          <w:rFonts w:ascii="Times New Roman" w:eastAsia="Times New Roman" w:hAnsi="Times New Roman" w:cs="Times New Roman"/>
          <w:color w:val="000000"/>
          <w:sz w:val="24"/>
          <w:szCs w:val="24"/>
          <w:lang w:eastAsia="bg-BG"/>
        </w:rPr>
        <w:t xml:space="preserve"> оригиналност на предложеното от участника решение по отношение на строителството, доставките или услугите;</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2.2.4.</w:t>
      </w:r>
      <w:r w:rsidRPr="00147CB3">
        <w:rPr>
          <w:rFonts w:ascii="Times New Roman" w:eastAsia="Times New Roman" w:hAnsi="Times New Roman" w:cs="Times New Roman"/>
          <w:color w:val="000000"/>
          <w:sz w:val="24"/>
          <w:szCs w:val="24"/>
          <w:lang w:eastAsia="bg-BG"/>
        </w:rPr>
        <w:t xml:space="preserve"> спазването на задълженията по </w:t>
      </w:r>
      <w:hyperlink r:id="rId22" w:history="1">
        <w:r w:rsidRPr="00147CB3">
          <w:rPr>
            <w:rFonts w:ascii="Times New Roman" w:eastAsia="Times New Roman" w:hAnsi="Times New Roman" w:cs="Times New Roman"/>
            <w:color w:val="000000"/>
            <w:sz w:val="24"/>
            <w:szCs w:val="24"/>
            <w:lang w:eastAsia="bg-BG"/>
          </w:rPr>
          <w:t>чл. 115</w:t>
        </w:r>
      </w:hyperlink>
      <w:r w:rsidRPr="00147CB3">
        <w:rPr>
          <w:rFonts w:ascii="Times New Roman" w:eastAsia="Times New Roman" w:hAnsi="Times New Roman" w:cs="Times New Roman"/>
          <w:color w:val="000000"/>
          <w:sz w:val="24"/>
          <w:szCs w:val="24"/>
          <w:lang w:eastAsia="bg-BG"/>
        </w:rPr>
        <w:t xml:space="preserve"> от ЗОП;</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2.2.5.</w:t>
      </w:r>
      <w:r w:rsidRPr="00147CB3">
        <w:rPr>
          <w:rFonts w:ascii="Times New Roman" w:eastAsia="Times New Roman" w:hAnsi="Times New Roman" w:cs="Times New Roman"/>
          <w:color w:val="000000"/>
          <w:sz w:val="24"/>
          <w:szCs w:val="24"/>
          <w:lang w:eastAsia="bg-BG"/>
        </w:rPr>
        <w:t xml:space="preserve"> възможността участникът да получи държавна помощ</w:t>
      </w:r>
      <w:r w:rsidR="007651BE">
        <w:rPr>
          <w:rFonts w:ascii="Times New Roman" w:eastAsia="Times New Roman" w:hAnsi="Times New Roman" w:cs="Times New Roman"/>
          <w:color w:val="000000"/>
          <w:sz w:val="24"/>
          <w:szCs w:val="24"/>
          <w:lang w:eastAsia="bg-BG"/>
        </w:rPr>
        <w:t>;</w:t>
      </w:r>
    </w:p>
    <w:p w:rsidR="001610F9" w:rsidRPr="00147CB3" w:rsidRDefault="001610F9" w:rsidP="001610F9">
      <w:pPr>
        <w:keepNext/>
        <w:spacing w:after="0" w:line="240" w:lineRule="auto"/>
        <w:jc w:val="both"/>
        <w:outlineLvl w:val="1"/>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2.3.</w:t>
      </w:r>
      <w:r w:rsidRPr="00147CB3">
        <w:rPr>
          <w:rFonts w:ascii="Times New Roman" w:eastAsia="Times New Roman" w:hAnsi="Times New Roman" w:cs="Times New Roman"/>
          <w:color w:val="000000"/>
          <w:sz w:val="24"/>
          <w:szCs w:val="24"/>
          <w:lang w:eastAsia="bg-BG"/>
        </w:rPr>
        <w:t xml:space="preserve"> Получената обосновка се оценява по отношение на нейната пълнота и обективност относно обстоятелствата по т.2.2.,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2.4.</w:t>
      </w:r>
      <w:r w:rsidRPr="00147CB3">
        <w:rPr>
          <w:rFonts w:ascii="Times New Roman" w:eastAsia="Times New Roman" w:hAnsi="Times New Roman" w:cs="Times New Roman"/>
          <w:color w:val="000000"/>
          <w:sz w:val="24"/>
          <w:szCs w:val="24"/>
          <w:lang w:eastAsia="bg-BG"/>
        </w:rPr>
        <w:t xml:space="preserve"> Не се приема оферта, когато се установи, че предложената</w:t>
      </w:r>
      <w:r w:rsidRPr="00147CB3" w:rsidDel="00816B6A">
        <w:rPr>
          <w:rFonts w:ascii="Times New Roman" w:eastAsia="Times New Roman" w:hAnsi="Times New Roman" w:cs="Times New Roman"/>
          <w:color w:val="000000"/>
          <w:sz w:val="24"/>
          <w:szCs w:val="24"/>
          <w:lang w:eastAsia="bg-BG"/>
        </w:rPr>
        <w:t xml:space="preserve"> </w:t>
      </w:r>
      <w:r w:rsidRPr="00147CB3">
        <w:rPr>
          <w:rFonts w:ascii="Times New Roman" w:eastAsia="Times New Roman" w:hAnsi="Times New Roman" w:cs="Times New Roman"/>
          <w:color w:val="000000"/>
          <w:sz w:val="24"/>
          <w:szCs w:val="24"/>
          <w:lang w:eastAsia="bg-BG"/>
        </w:rPr>
        <w:t xml:space="preserve">в нея цена е с повече от 20 на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147CB3">
        <w:rPr>
          <w:rFonts w:ascii="Times New Roman" w:eastAsia="Times New Roman" w:hAnsi="Times New Roman" w:cs="Times New Roman"/>
          <w:color w:val="000000"/>
          <w:sz w:val="24"/>
          <w:szCs w:val="24"/>
          <w:lang w:eastAsia="bg-BG"/>
        </w:rPr>
        <w:t xml:space="preserve"> по-благоприятна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2.5.</w:t>
      </w:r>
      <w:r w:rsidRPr="00147CB3">
        <w:rPr>
          <w:rFonts w:ascii="Times New Roman" w:eastAsia="Times New Roman" w:hAnsi="Times New Roman" w:cs="Times New Roman"/>
          <w:color w:val="000000"/>
          <w:sz w:val="24"/>
          <w:szCs w:val="24"/>
          <w:lang w:eastAsia="bg-BG"/>
        </w:rPr>
        <w:t xml:space="preserve"> Не се приема оферта, когато се установи, че предложените в нея цена или разходи са с повече от 20 на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147CB3">
        <w:rPr>
          <w:rFonts w:ascii="Times New Roman" w:eastAsia="Times New Roman" w:hAnsi="Times New Roman" w:cs="Times New Roman"/>
          <w:color w:val="000000"/>
          <w:sz w:val="24"/>
          <w:szCs w:val="24"/>
          <w:lang w:eastAsia="bg-BG"/>
        </w:rPr>
        <w:t xml:space="preserve">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23" w:history="1">
        <w:r w:rsidRPr="00147CB3">
          <w:rPr>
            <w:rFonts w:ascii="Times New Roman" w:eastAsia="Times New Roman" w:hAnsi="Times New Roman" w:cs="Times New Roman"/>
            <w:color w:val="000000"/>
            <w:sz w:val="24"/>
            <w:szCs w:val="24"/>
            <w:lang w:eastAsia="bg-BG"/>
          </w:rPr>
          <w:t>чл. 107 от ДФЕС</w:t>
        </w:r>
      </w:hyperlink>
      <w:r w:rsidRPr="00147CB3">
        <w:rPr>
          <w:rFonts w:ascii="Times New Roman" w:eastAsia="Times New Roman" w:hAnsi="Times New Roman" w:cs="Times New Roman"/>
          <w:color w:val="000000"/>
          <w:sz w:val="24"/>
          <w:szCs w:val="24"/>
          <w:lang w:eastAsia="bg-BG"/>
        </w:rPr>
        <w:t>. Възложителите са длъжни да уведомяват Европейската комисия за всички случаи по тази разпоредба.</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2.6.</w:t>
      </w:r>
      <w:r w:rsidRPr="00147CB3">
        <w:rPr>
          <w:rFonts w:ascii="Times New Roman" w:eastAsia="Times New Roman" w:hAnsi="Times New Roman" w:cs="Times New Roman"/>
          <w:sz w:val="24"/>
          <w:szCs w:val="24"/>
          <w:lang w:eastAsia="bg-BG"/>
        </w:rPr>
        <w:t xml:space="preserve"> При непредставяне на обосновката в срок или при преценка, че обосновката е несъстоятелна, комисията може да предложи офертата да се отхвърли  и участникът да се отстрани от процедурата</w:t>
      </w:r>
    </w:p>
    <w:p w:rsidR="001610F9" w:rsidRPr="00147CB3" w:rsidRDefault="001610F9" w:rsidP="001610F9">
      <w:pPr>
        <w:spacing w:after="0" w:line="240" w:lineRule="auto"/>
        <w:jc w:val="both"/>
        <w:rPr>
          <w:rFonts w:ascii="Times New Roman" w:eastAsia="Times New Roman" w:hAnsi="Times New Roman" w:cs="Times New Roman"/>
          <w:b/>
          <w:sz w:val="24"/>
          <w:szCs w:val="24"/>
          <w:lang w:eastAsia="bg-BG"/>
        </w:rPr>
      </w:pPr>
    </w:p>
    <w:p w:rsidR="001610F9" w:rsidRPr="00147CB3" w:rsidRDefault="001610F9"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Pr="00147CB3">
        <w:rPr>
          <w:rFonts w:ascii="Times New Roman" w:eastAsia="Times New Roman" w:hAnsi="Times New Roman" w:cs="Times New Roman"/>
          <w:b/>
          <w:sz w:val="24"/>
          <w:szCs w:val="24"/>
          <w:u w:val="single"/>
          <w:lang w:eastAsia="bg-BG"/>
        </w:rPr>
        <w:t>3. Отстраняване на участниците в процедурата</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3.1.</w:t>
      </w:r>
      <w:r w:rsidRPr="00147CB3">
        <w:rPr>
          <w:rFonts w:ascii="Times New Roman" w:eastAsia="Times New Roman" w:hAnsi="Times New Roman" w:cs="Times New Roman"/>
          <w:color w:val="000000"/>
          <w:sz w:val="24"/>
          <w:szCs w:val="24"/>
          <w:lang w:eastAsia="bg-BG"/>
        </w:rPr>
        <w:t xml:space="preserve"> Възложителят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Pr="00147CB3">
        <w:rPr>
          <w:rFonts w:ascii="Times New Roman" w:eastAsia="Times New Roman" w:hAnsi="Times New Roman" w:cs="Times New Roman"/>
          <w:color w:val="000000"/>
          <w:sz w:val="24"/>
          <w:szCs w:val="24"/>
          <w:lang w:eastAsia="bg-BG"/>
        </w:rPr>
        <w:t xml:space="preserve"> от участие в процедура за възлагане на обществена поръчка участник, когато:</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w:t>
      </w:r>
      <w:r w:rsidR="001610F9" w:rsidRPr="00147CB3">
        <w:rPr>
          <w:rFonts w:ascii="Times New Roman" w:eastAsia="Times New Roman" w:hAnsi="Times New Roman" w:cs="Times New Roman"/>
          <w:color w:val="000000"/>
          <w:sz w:val="24"/>
          <w:szCs w:val="24"/>
          <w:lang w:eastAsia="bg-BG"/>
        </w:rPr>
        <w:t xml:space="preserve"> е осъден с влязла в сила присъда, освен ако е реабилитиран, за престъпление по </w:t>
      </w:r>
      <w:hyperlink r:id="rId24" w:history="1">
        <w:r w:rsidR="001610F9" w:rsidRPr="00147CB3">
          <w:rPr>
            <w:rFonts w:ascii="Times New Roman" w:eastAsia="Times New Roman" w:hAnsi="Times New Roman" w:cs="Times New Roman"/>
            <w:color w:val="000000"/>
            <w:sz w:val="24"/>
            <w:szCs w:val="24"/>
            <w:lang w:eastAsia="bg-BG"/>
          </w:rPr>
          <w:t>чл. 108а</w:t>
        </w:r>
      </w:hyperlink>
      <w:r w:rsidR="001610F9" w:rsidRPr="00147CB3">
        <w:rPr>
          <w:rFonts w:ascii="Times New Roman" w:eastAsia="Times New Roman" w:hAnsi="Times New Roman" w:cs="Times New Roman"/>
          <w:color w:val="000000"/>
          <w:sz w:val="24"/>
          <w:szCs w:val="24"/>
          <w:lang w:eastAsia="bg-BG"/>
        </w:rPr>
        <w:t xml:space="preserve">, </w:t>
      </w:r>
      <w:hyperlink r:id="rId25" w:history="1">
        <w:r w:rsidR="001610F9" w:rsidRPr="00147CB3">
          <w:rPr>
            <w:rFonts w:ascii="Times New Roman" w:eastAsia="Times New Roman" w:hAnsi="Times New Roman" w:cs="Times New Roman"/>
            <w:color w:val="000000"/>
            <w:sz w:val="24"/>
            <w:szCs w:val="24"/>
            <w:lang w:eastAsia="bg-BG"/>
          </w:rPr>
          <w:t>чл. 159а</w:t>
        </w:r>
      </w:hyperlink>
      <w:r w:rsidR="001610F9" w:rsidRPr="00147CB3">
        <w:rPr>
          <w:rFonts w:ascii="Times New Roman" w:eastAsia="Times New Roman" w:hAnsi="Times New Roman" w:cs="Times New Roman"/>
          <w:color w:val="000000"/>
          <w:sz w:val="24"/>
          <w:szCs w:val="24"/>
          <w:lang w:eastAsia="bg-BG"/>
        </w:rPr>
        <w:t xml:space="preserve"> – </w:t>
      </w:r>
      <w:hyperlink r:id="rId26" w:history="1">
        <w:r w:rsidR="001610F9" w:rsidRPr="00147CB3">
          <w:rPr>
            <w:rFonts w:ascii="Times New Roman" w:eastAsia="Times New Roman" w:hAnsi="Times New Roman" w:cs="Times New Roman"/>
            <w:color w:val="000000"/>
            <w:sz w:val="24"/>
            <w:szCs w:val="24"/>
            <w:lang w:eastAsia="bg-BG"/>
          </w:rPr>
          <w:t>159г</w:t>
        </w:r>
      </w:hyperlink>
      <w:r w:rsidR="001610F9" w:rsidRPr="00147CB3">
        <w:rPr>
          <w:rFonts w:ascii="Times New Roman" w:eastAsia="Times New Roman" w:hAnsi="Times New Roman" w:cs="Times New Roman"/>
          <w:color w:val="000000"/>
          <w:sz w:val="24"/>
          <w:szCs w:val="24"/>
          <w:lang w:eastAsia="bg-BG"/>
        </w:rPr>
        <w:t xml:space="preserve">, </w:t>
      </w:r>
      <w:hyperlink r:id="rId27" w:history="1">
        <w:r w:rsidR="001610F9" w:rsidRPr="00147CB3">
          <w:rPr>
            <w:rFonts w:ascii="Times New Roman" w:eastAsia="Times New Roman" w:hAnsi="Times New Roman" w:cs="Times New Roman"/>
            <w:color w:val="000000"/>
            <w:sz w:val="24"/>
            <w:szCs w:val="24"/>
            <w:lang w:eastAsia="bg-BG"/>
          </w:rPr>
          <w:t>чл. 172</w:t>
        </w:r>
      </w:hyperlink>
      <w:r w:rsidR="001610F9" w:rsidRPr="00147CB3">
        <w:rPr>
          <w:rFonts w:ascii="Times New Roman" w:eastAsia="Times New Roman" w:hAnsi="Times New Roman" w:cs="Times New Roman"/>
          <w:color w:val="000000"/>
          <w:sz w:val="24"/>
          <w:szCs w:val="24"/>
          <w:lang w:eastAsia="bg-BG"/>
        </w:rPr>
        <w:t xml:space="preserve">, </w:t>
      </w:r>
      <w:hyperlink r:id="rId28" w:history="1">
        <w:r w:rsidR="001610F9" w:rsidRPr="00147CB3">
          <w:rPr>
            <w:rFonts w:ascii="Times New Roman" w:eastAsia="Times New Roman" w:hAnsi="Times New Roman" w:cs="Times New Roman"/>
            <w:color w:val="000000"/>
            <w:sz w:val="24"/>
            <w:szCs w:val="24"/>
            <w:lang w:eastAsia="bg-BG"/>
          </w:rPr>
          <w:t>чл. 192а</w:t>
        </w:r>
      </w:hyperlink>
      <w:r w:rsidR="001610F9" w:rsidRPr="00147CB3">
        <w:rPr>
          <w:rFonts w:ascii="Times New Roman" w:eastAsia="Times New Roman" w:hAnsi="Times New Roman" w:cs="Times New Roman"/>
          <w:color w:val="000000"/>
          <w:sz w:val="24"/>
          <w:szCs w:val="24"/>
          <w:lang w:eastAsia="bg-BG"/>
        </w:rPr>
        <w:t xml:space="preserve">, </w:t>
      </w:r>
      <w:hyperlink r:id="rId29" w:history="1">
        <w:r w:rsidR="001610F9" w:rsidRPr="00147CB3">
          <w:rPr>
            <w:rFonts w:ascii="Times New Roman" w:eastAsia="Times New Roman" w:hAnsi="Times New Roman" w:cs="Times New Roman"/>
            <w:color w:val="000000"/>
            <w:sz w:val="24"/>
            <w:szCs w:val="24"/>
            <w:lang w:eastAsia="bg-BG"/>
          </w:rPr>
          <w:t>чл. 194</w:t>
        </w:r>
      </w:hyperlink>
      <w:r w:rsidR="001610F9" w:rsidRPr="00147CB3">
        <w:rPr>
          <w:rFonts w:ascii="Times New Roman" w:eastAsia="Times New Roman" w:hAnsi="Times New Roman" w:cs="Times New Roman"/>
          <w:color w:val="000000"/>
          <w:sz w:val="24"/>
          <w:szCs w:val="24"/>
          <w:lang w:eastAsia="bg-BG"/>
        </w:rPr>
        <w:t xml:space="preserve"> – </w:t>
      </w:r>
      <w:hyperlink r:id="rId30" w:history="1">
        <w:r w:rsidR="001610F9" w:rsidRPr="00147CB3">
          <w:rPr>
            <w:rFonts w:ascii="Times New Roman" w:eastAsia="Times New Roman" w:hAnsi="Times New Roman" w:cs="Times New Roman"/>
            <w:color w:val="000000"/>
            <w:sz w:val="24"/>
            <w:szCs w:val="24"/>
            <w:lang w:eastAsia="bg-BG"/>
          </w:rPr>
          <w:t>217</w:t>
        </w:r>
      </w:hyperlink>
      <w:r w:rsidR="001610F9" w:rsidRPr="00147CB3">
        <w:rPr>
          <w:rFonts w:ascii="Times New Roman" w:eastAsia="Times New Roman" w:hAnsi="Times New Roman" w:cs="Times New Roman"/>
          <w:color w:val="000000"/>
          <w:sz w:val="24"/>
          <w:szCs w:val="24"/>
          <w:lang w:eastAsia="bg-BG"/>
        </w:rPr>
        <w:t xml:space="preserve">, </w:t>
      </w:r>
      <w:hyperlink r:id="rId31" w:history="1">
        <w:r w:rsidR="001610F9" w:rsidRPr="00147CB3">
          <w:rPr>
            <w:rFonts w:ascii="Times New Roman" w:eastAsia="Times New Roman" w:hAnsi="Times New Roman" w:cs="Times New Roman"/>
            <w:color w:val="000000"/>
            <w:sz w:val="24"/>
            <w:szCs w:val="24"/>
            <w:lang w:eastAsia="bg-BG"/>
          </w:rPr>
          <w:t>чл. 219</w:t>
        </w:r>
      </w:hyperlink>
      <w:r w:rsidR="001610F9" w:rsidRPr="00147CB3">
        <w:rPr>
          <w:rFonts w:ascii="Times New Roman" w:eastAsia="Times New Roman" w:hAnsi="Times New Roman" w:cs="Times New Roman"/>
          <w:color w:val="000000"/>
          <w:sz w:val="24"/>
          <w:szCs w:val="24"/>
          <w:lang w:eastAsia="bg-BG"/>
        </w:rPr>
        <w:t xml:space="preserve"> – </w:t>
      </w:r>
      <w:hyperlink r:id="rId32" w:history="1">
        <w:r w:rsidR="001610F9" w:rsidRPr="00147CB3">
          <w:rPr>
            <w:rFonts w:ascii="Times New Roman" w:eastAsia="Times New Roman" w:hAnsi="Times New Roman" w:cs="Times New Roman"/>
            <w:color w:val="000000"/>
            <w:sz w:val="24"/>
            <w:szCs w:val="24"/>
            <w:lang w:eastAsia="bg-BG"/>
          </w:rPr>
          <w:t>252</w:t>
        </w:r>
      </w:hyperlink>
      <w:r w:rsidR="001610F9" w:rsidRPr="00147CB3">
        <w:rPr>
          <w:rFonts w:ascii="Times New Roman" w:eastAsia="Times New Roman" w:hAnsi="Times New Roman" w:cs="Times New Roman"/>
          <w:color w:val="000000"/>
          <w:sz w:val="24"/>
          <w:szCs w:val="24"/>
          <w:lang w:eastAsia="bg-BG"/>
        </w:rPr>
        <w:t xml:space="preserve">, </w:t>
      </w:r>
      <w:hyperlink r:id="rId33" w:history="1">
        <w:r w:rsidR="001610F9" w:rsidRPr="00147CB3">
          <w:rPr>
            <w:rFonts w:ascii="Times New Roman" w:eastAsia="Times New Roman" w:hAnsi="Times New Roman" w:cs="Times New Roman"/>
            <w:color w:val="000000"/>
            <w:sz w:val="24"/>
            <w:szCs w:val="24"/>
            <w:lang w:eastAsia="bg-BG"/>
          </w:rPr>
          <w:t>чл. 253</w:t>
        </w:r>
      </w:hyperlink>
      <w:r w:rsidR="001610F9" w:rsidRPr="00147CB3">
        <w:rPr>
          <w:rFonts w:ascii="Times New Roman" w:eastAsia="Times New Roman" w:hAnsi="Times New Roman" w:cs="Times New Roman"/>
          <w:color w:val="000000"/>
          <w:sz w:val="24"/>
          <w:szCs w:val="24"/>
          <w:lang w:eastAsia="bg-BG"/>
        </w:rPr>
        <w:t xml:space="preserve"> – </w:t>
      </w:r>
      <w:hyperlink r:id="rId34" w:history="1">
        <w:r w:rsidR="001610F9" w:rsidRPr="00147CB3">
          <w:rPr>
            <w:rFonts w:ascii="Times New Roman" w:eastAsia="Times New Roman" w:hAnsi="Times New Roman" w:cs="Times New Roman"/>
            <w:color w:val="000000"/>
            <w:sz w:val="24"/>
            <w:szCs w:val="24"/>
            <w:lang w:eastAsia="bg-BG"/>
          </w:rPr>
          <w:t>260</w:t>
        </w:r>
      </w:hyperlink>
      <w:r w:rsidR="001610F9" w:rsidRPr="00147CB3">
        <w:rPr>
          <w:rFonts w:ascii="Times New Roman" w:eastAsia="Times New Roman" w:hAnsi="Times New Roman" w:cs="Times New Roman"/>
          <w:color w:val="000000"/>
          <w:sz w:val="24"/>
          <w:szCs w:val="24"/>
          <w:lang w:eastAsia="bg-BG"/>
        </w:rPr>
        <w:t xml:space="preserve">, </w:t>
      </w:r>
      <w:hyperlink r:id="rId35" w:history="1">
        <w:r w:rsidR="001610F9" w:rsidRPr="00147CB3">
          <w:rPr>
            <w:rFonts w:ascii="Times New Roman" w:eastAsia="Times New Roman" w:hAnsi="Times New Roman" w:cs="Times New Roman"/>
            <w:color w:val="000000"/>
            <w:sz w:val="24"/>
            <w:szCs w:val="24"/>
            <w:lang w:eastAsia="bg-BG"/>
          </w:rPr>
          <w:t>чл. 301</w:t>
        </w:r>
      </w:hyperlink>
      <w:r w:rsidR="001610F9" w:rsidRPr="00147CB3">
        <w:rPr>
          <w:rFonts w:ascii="Times New Roman" w:eastAsia="Times New Roman" w:hAnsi="Times New Roman" w:cs="Times New Roman"/>
          <w:color w:val="000000"/>
          <w:sz w:val="24"/>
          <w:szCs w:val="24"/>
          <w:lang w:eastAsia="bg-BG"/>
        </w:rPr>
        <w:t xml:space="preserve"> – </w:t>
      </w:r>
      <w:hyperlink r:id="rId36" w:history="1">
        <w:r w:rsidR="001610F9" w:rsidRPr="00147CB3">
          <w:rPr>
            <w:rFonts w:ascii="Times New Roman" w:eastAsia="Times New Roman" w:hAnsi="Times New Roman" w:cs="Times New Roman"/>
            <w:color w:val="000000"/>
            <w:sz w:val="24"/>
            <w:szCs w:val="24"/>
            <w:lang w:eastAsia="bg-BG"/>
          </w:rPr>
          <w:t>307</w:t>
        </w:r>
      </w:hyperlink>
      <w:r w:rsidR="001610F9" w:rsidRPr="00147CB3">
        <w:rPr>
          <w:rFonts w:ascii="Times New Roman" w:eastAsia="Times New Roman" w:hAnsi="Times New Roman" w:cs="Times New Roman"/>
          <w:color w:val="000000"/>
          <w:sz w:val="24"/>
          <w:szCs w:val="24"/>
          <w:lang w:eastAsia="bg-BG"/>
        </w:rPr>
        <w:t xml:space="preserve">, </w:t>
      </w:r>
      <w:hyperlink r:id="rId37" w:history="1">
        <w:r w:rsidR="001610F9" w:rsidRPr="00147CB3">
          <w:rPr>
            <w:rFonts w:ascii="Times New Roman" w:eastAsia="Times New Roman" w:hAnsi="Times New Roman" w:cs="Times New Roman"/>
            <w:color w:val="000000"/>
            <w:sz w:val="24"/>
            <w:szCs w:val="24"/>
            <w:lang w:eastAsia="bg-BG"/>
          </w:rPr>
          <w:t>чл. 321</w:t>
        </w:r>
      </w:hyperlink>
      <w:r w:rsidR="001610F9" w:rsidRPr="00147CB3">
        <w:rPr>
          <w:rFonts w:ascii="Times New Roman" w:eastAsia="Times New Roman" w:hAnsi="Times New Roman" w:cs="Times New Roman"/>
          <w:color w:val="000000"/>
          <w:sz w:val="24"/>
          <w:szCs w:val="24"/>
          <w:lang w:eastAsia="bg-BG"/>
        </w:rPr>
        <w:t xml:space="preserve">, </w:t>
      </w:r>
      <w:hyperlink r:id="rId38" w:history="1">
        <w:r w:rsidR="001610F9" w:rsidRPr="00147CB3">
          <w:rPr>
            <w:rFonts w:ascii="Times New Roman" w:eastAsia="Times New Roman" w:hAnsi="Times New Roman" w:cs="Times New Roman"/>
            <w:color w:val="000000"/>
            <w:sz w:val="24"/>
            <w:szCs w:val="24"/>
            <w:lang w:eastAsia="bg-BG"/>
          </w:rPr>
          <w:t>321а</w:t>
        </w:r>
      </w:hyperlink>
      <w:r w:rsidR="001610F9" w:rsidRPr="00147CB3">
        <w:rPr>
          <w:rFonts w:ascii="Times New Roman" w:eastAsia="Times New Roman" w:hAnsi="Times New Roman" w:cs="Times New Roman"/>
          <w:color w:val="000000"/>
          <w:sz w:val="24"/>
          <w:szCs w:val="24"/>
          <w:lang w:eastAsia="bg-BG"/>
        </w:rPr>
        <w:t xml:space="preserve"> и </w:t>
      </w:r>
      <w:hyperlink r:id="rId39" w:history="1">
        <w:r w:rsidR="001610F9" w:rsidRPr="00147CB3">
          <w:rPr>
            <w:rFonts w:ascii="Times New Roman" w:eastAsia="Times New Roman" w:hAnsi="Times New Roman" w:cs="Times New Roman"/>
            <w:color w:val="000000"/>
            <w:sz w:val="24"/>
            <w:szCs w:val="24"/>
            <w:lang w:eastAsia="bg-BG"/>
          </w:rPr>
          <w:t>чл. 352</w:t>
        </w:r>
      </w:hyperlink>
      <w:r w:rsidR="001610F9" w:rsidRPr="00147CB3">
        <w:rPr>
          <w:rFonts w:ascii="Times New Roman" w:eastAsia="Times New Roman" w:hAnsi="Times New Roman" w:cs="Times New Roman"/>
          <w:color w:val="000000"/>
          <w:sz w:val="24"/>
          <w:szCs w:val="24"/>
          <w:lang w:eastAsia="bg-BG"/>
        </w:rPr>
        <w:t xml:space="preserve"> – </w:t>
      </w:r>
      <w:hyperlink r:id="rId40" w:history="1">
        <w:r w:rsidR="001610F9" w:rsidRPr="00147CB3">
          <w:rPr>
            <w:rFonts w:ascii="Times New Roman" w:eastAsia="Times New Roman" w:hAnsi="Times New Roman" w:cs="Times New Roman"/>
            <w:color w:val="000000"/>
            <w:sz w:val="24"/>
            <w:szCs w:val="24"/>
            <w:lang w:eastAsia="bg-BG"/>
          </w:rPr>
          <w:t>353е от Наказателния кодекс</w:t>
        </w:r>
      </w:hyperlink>
      <w:r w:rsidR="001610F9" w:rsidRPr="00147CB3">
        <w:rPr>
          <w:rFonts w:ascii="Times New Roman" w:eastAsia="Times New Roman" w:hAnsi="Times New Roman" w:cs="Times New Roman"/>
          <w:color w:val="000000"/>
          <w:sz w:val="24"/>
          <w:szCs w:val="24"/>
          <w:lang w:eastAsia="bg-BG"/>
        </w:rPr>
        <w:t>;</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.1.2.</w:t>
      </w:r>
      <w:r w:rsidR="001610F9" w:rsidRPr="00147CB3">
        <w:rPr>
          <w:rFonts w:ascii="Times New Roman" w:eastAsia="Times New Roman" w:hAnsi="Times New Roman" w:cs="Times New Roman"/>
          <w:color w:val="000000"/>
          <w:sz w:val="24"/>
          <w:szCs w:val="24"/>
          <w:lang w:eastAsia="bg-BG"/>
        </w:rPr>
        <w:t xml:space="preserve"> е осъден с влязла в сила присъда, освен ако е реабилитиран, за престъпление, аналогично на тези по т. 29.1.1, в друга държава членка или трета страна;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lastRenderedPageBreak/>
        <w:t>3</w:t>
      </w:r>
      <w:r w:rsidR="001610F9" w:rsidRPr="00147CB3">
        <w:rPr>
          <w:rFonts w:ascii="Times New Roman" w:eastAsia="Times New Roman" w:hAnsi="Times New Roman" w:cs="Times New Roman"/>
          <w:b/>
          <w:color w:val="000000"/>
          <w:sz w:val="24"/>
          <w:szCs w:val="24"/>
          <w:lang w:eastAsia="bg-BG"/>
        </w:rPr>
        <w:t xml:space="preserve">.1.3. </w:t>
      </w:r>
      <w:r w:rsidR="001610F9" w:rsidRPr="00147CB3">
        <w:rPr>
          <w:rFonts w:ascii="Times New Roman" w:eastAsia="Times New Roman" w:hAnsi="Times New Roman" w:cs="Times New Roman"/>
          <w:color w:val="000000"/>
          <w:sz w:val="24"/>
          <w:szCs w:val="24"/>
          <w:lang w:eastAsia="bg-BG"/>
        </w:rPr>
        <w:t xml:space="preserve">има задължения за данъци и задължителни осигурителни вноски по смисъла на </w:t>
      </w:r>
      <w:hyperlink r:id="rId41" w:history="1">
        <w:r w:rsidR="001610F9" w:rsidRPr="00147CB3">
          <w:rPr>
            <w:rFonts w:ascii="Times New Roman" w:eastAsia="Times New Roman" w:hAnsi="Times New Roman" w:cs="Times New Roman"/>
            <w:color w:val="000000"/>
            <w:sz w:val="24"/>
            <w:szCs w:val="24"/>
            <w:lang w:eastAsia="bg-BG"/>
          </w:rPr>
          <w:t>чл. 162, ал. 2, т. 1 от Данъчно-осигурителния процесуален кодекс</w:t>
        </w:r>
      </w:hyperlink>
      <w:r w:rsidR="001610F9" w:rsidRPr="00147CB3">
        <w:rPr>
          <w:rFonts w:ascii="Times New Roman" w:eastAsia="Times New Roman" w:hAnsi="Times New Roman" w:cs="Times New Roman"/>
          <w:color w:val="000000"/>
          <w:sz w:val="24"/>
          <w:szCs w:val="24"/>
          <w:lang w:eastAsia="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 xml:space="preserve">.1.4. </w:t>
      </w:r>
      <w:r w:rsidR="001610F9" w:rsidRPr="00147CB3">
        <w:rPr>
          <w:rFonts w:ascii="Times New Roman" w:eastAsia="Times New Roman" w:hAnsi="Times New Roman" w:cs="Times New Roman"/>
          <w:color w:val="000000"/>
          <w:sz w:val="24"/>
          <w:szCs w:val="24"/>
          <w:lang w:eastAsia="bg-BG"/>
        </w:rPr>
        <w:t xml:space="preserve">е налице неравнопоставеност в случаите по </w:t>
      </w:r>
      <w:hyperlink r:id="rId42" w:history="1">
        <w:r w:rsidR="001610F9" w:rsidRPr="00147CB3">
          <w:rPr>
            <w:rFonts w:ascii="Times New Roman" w:eastAsia="Times New Roman" w:hAnsi="Times New Roman" w:cs="Times New Roman"/>
            <w:color w:val="000000"/>
            <w:sz w:val="24"/>
            <w:szCs w:val="24"/>
            <w:lang w:eastAsia="bg-BG"/>
          </w:rPr>
          <w:t>чл. 44, ал. 5</w:t>
        </w:r>
      </w:hyperlink>
      <w:r w:rsidR="001610F9" w:rsidRPr="00147CB3">
        <w:rPr>
          <w:rFonts w:ascii="Times New Roman" w:eastAsia="Times New Roman" w:hAnsi="Times New Roman" w:cs="Times New Roman"/>
          <w:color w:val="000000"/>
          <w:sz w:val="24"/>
          <w:szCs w:val="24"/>
          <w:lang w:eastAsia="bg-BG"/>
        </w:rPr>
        <w:t xml:space="preserve"> от ЗОП;</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.1.5.</w:t>
      </w:r>
      <w:r w:rsidR="001610F9" w:rsidRPr="00147CB3">
        <w:rPr>
          <w:rFonts w:ascii="Times New Roman" w:eastAsia="Times New Roman" w:hAnsi="Times New Roman" w:cs="Times New Roman"/>
          <w:color w:val="000000"/>
          <w:sz w:val="24"/>
          <w:szCs w:val="24"/>
          <w:lang w:eastAsia="bg-BG"/>
        </w:rPr>
        <w:t xml:space="preserve"> е установено, че:</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а) е представил документ с невярно съдържание, свързан с удостоверяване липсата на основания за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147CB3">
        <w:rPr>
          <w:rFonts w:ascii="Times New Roman" w:eastAsia="Times New Roman" w:hAnsi="Times New Roman" w:cs="Times New Roman"/>
          <w:color w:val="000000"/>
          <w:sz w:val="24"/>
          <w:szCs w:val="24"/>
          <w:lang w:eastAsia="bg-BG"/>
        </w:rPr>
        <w:t xml:space="preserve"> или изпълнението на критериите за подбор;</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б) не е предоставил изискваща се информация, свързана с удостоверяване липсата на основания за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147CB3">
        <w:rPr>
          <w:rFonts w:ascii="Times New Roman" w:eastAsia="Times New Roman" w:hAnsi="Times New Roman" w:cs="Times New Roman"/>
          <w:color w:val="000000"/>
          <w:sz w:val="24"/>
          <w:szCs w:val="24"/>
          <w:lang w:eastAsia="bg-BG"/>
        </w:rPr>
        <w:t xml:space="preserve"> или изпълнението на критериите за подбор;</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.1.6.</w:t>
      </w:r>
      <w:r w:rsidR="001610F9" w:rsidRPr="00147CB3">
        <w:rPr>
          <w:rFonts w:ascii="Times New Roman" w:eastAsia="Times New Roman" w:hAnsi="Times New Roman" w:cs="Times New Roman"/>
          <w:color w:val="000000"/>
          <w:sz w:val="24"/>
          <w:szCs w:val="24"/>
          <w:lang w:eastAsia="bg-BG"/>
        </w:rPr>
        <w:t xml:space="preserve"> е установено с влязло в сила наказателно постановление или съдебно решение, че при изпълнение на договор за обществена поръчка е нарушил </w:t>
      </w:r>
      <w:hyperlink r:id="rId43" w:history="1">
        <w:r w:rsidR="001610F9" w:rsidRPr="00147CB3">
          <w:rPr>
            <w:rFonts w:ascii="Times New Roman" w:eastAsia="Times New Roman" w:hAnsi="Times New Roman" w:cs="Times New Roman"/>
            <w:color w:val="000000"/>
            <w:sz w:val="24"/>
            <w:szCs w:val="24"/>
            <w:lang w:eastAsia="bg-BG"/>
          </w:rPr>
          <w:t>чл. 118</w:t>
        </w:r>
      </w:hyperlink>
      <w:r w:rsidR="001610F9" w:rsidRPr="00147CB3">
        <w:rPr>
          <w:rFonts w:ascii="Times New Roman" w:eastAsia="Times New Roman" w:hAnsi="Times New Roman" w:cs="Times New Roman"/>
          <w:color w:val="000000"/>
          <w:sz w:val="24"/>
          <w:szCs w:val="24"/>
          <w:lang w:eastAsia="bg-BG"/>
        </w:rPr>
        <w:t xml:space="preserve">, </w:t>
      </w:r>
      <w:hyperlink r:id="rId44" w:history="1">
        <w:r w:rsidR="001610F9" w:rsidRPr="00147CB3">
          <w:rPr>
            <w:rFonts w:ascii="Times New Roman" w:eastAsia="Times New Roman" w:hAnsi="Times New Roman" w:cs="Times New Roman"/>
            <w:color w:val="000000"/>
            <w:sz w:val="24"/>
            <w:szCs w:val="24"/>
            <w:lang w:eastAsia="bg-BG"/>
          </w:rPr>
          <w:t>чл. 128</w:t>
        </w:r>
      </w:hyperlink>
      <w:r w:rsidR="001610F9" w:rsidRPr="00147CB3">
        <w:rPr>
          <w:rFonts w:ascii="Times New Roman" w:eastAsia="Times New Roman" w:hAnsi="Times New Roman" w:cs="Times New Roman"/>
          <w:color w:val="000000"/>
          <w:sz w:val="24"/>
          <w:szCs w:val="24"/>
          <w:lang w:eastAsia="bg-BG"/>
        </w:rPr>
        <w:t xml:space="preserve">, </w:t>
      </w:r>
      <w:hyperlink r:id="rId45" w:history="1">
        <w:r w:rsidR="001610F9" w:rsidRPr="00147CB3">
          <w:rPr>
            <w:rFonts w:ascii="Times New Roman" w:eastAsia="Times New Roman" w:hAnsi="Times New Roman" w:cs="Times New Roman"/>
            <w:color w:val="000000"/>
            <w:sz w:val="24"/>
            <w:szCs w:val="24"/>
            <w:lang w:eastAsia="bg-BG"/>
          </w:rPr>
          <w:t>чл. 245</w:t>
        </w:r>
      </w:hyperlink>
      <w:r w:rsidR="001610F9" w:rsidRPr="00147CB3">
        <w:rPr>
          <w:rFonts w:ascii="Times New Roman" w:eastAsia="Times New Roman" w:hAnsi="Times New Roman" w:cs="Times New Roman"/>
          <w:color w:val="000000"/>
          <w:sz w:val="24"/>
          <w:szCs w:val="24"/>
          <w:lang w:eastAsia="bg-BG"/>
        </w:rPr>
        <w:t xml:space="preserve"> и </w:t>
      </w:r>
      <w:hyperlink r:id="rId46" w:history="1">
        <w:r w:rsidR="001610F9" w:rsidRPr="00147CB3">
          <w:rPr>
            <w:rFonts w:ascii="Times New Roman" w:eastAsia="Times New Roman" w:hAnsi="Times New Roman" w:cs="Times New Roman"/>
            <w:color w:val="000000"/>
            <w:sz w:val="24"/>
            <w:szCs w:val="24"/>
            <w:lang w:eastAsia="bg-BG"/>
          </w:rPr>
          <w:t>чл. 301</w:t>
        </w:r>
      </w:hyperlink>
      <w:r w:rsidR="001610F9" w:rsidRPr="00147CB3">
        <w:rPr>
          <w:rFonts w:ascii="Times New Roman" w:eastAsia="Times New Roman" w:hAnsi="Times New Roman" w:cs="Times New Roman"/>
          <w:color w:val="000000"/>
          <w:sz w:val="24"/>
          <w:szCs w:val="24"/>
          <w:lang w:eastAsia="bg-BG"/>
        </w:rPr>
        <w:t xml:space="preserve"> – </w:t>
      </w:r>
      <w:hyperlink r:id="rId47" w:history="1">
        <w:r w:rsidR="001610F9" w:rsidRPr="00147CB3">
          <w:rPr>
            <w:rFonts w:ascii="Times New Roman" w:eastAsia="Times New Roman" w:hAnsi="Times New Roman" w:cs="Times New Roman"/>
            <w:color w:val="000000"/>
            <w:sz w:val="24"/>
            <w:szCs w:val="24"/>
            <w:lang w:eastAsia="bg-BG"/>
          </w:rPr>
          <w:t>305 от Кодекса на труда</w:t>
        </w:r>
      </w:hyperlink>
      <w:r w:rsidR="001610F9" w:rsidRPr="00147CB3">
        <w:rPr>
          <w:rFonts w:ascii="Times New Roman" w:eastAsia="Times New Roman" w:hAnsi="Times New Roman" w:cs="Times New Roman"/>
          <w:color w:val="000000"/>
          <w:sz w:val="24"/>
          <w:szCs w:val="24"/>
          <w:lang w:eastAsia="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.1.7.</w:t>
      </w:r>
      <w:r w:rsidR="001610F9" w:rsidRPr="00147CB3">
        <w:rPr>
          <w:rFonts w:ascii="Times New Roman" w:eastAsia="Times New Roman" w:hAnsi="Times New Roman" w:cs="Times New Roman"/>
          <w:color w:val="000000"/>
          <w:sz w:val="24"/>
          <w:szCs w:val="24"/>
          <w:lang w:eastAsia="bg-BG"/>
        </w:rPr>
        <w:t xml:space="preserve"> е налице конфликт на интереси, който не може да бъде отстранен.</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.2.</w:t>
      </w:r>
      <w:r w:rsidR="001610F9" w:rsidRPr="00147CB3">
        <w:rPr>
          <w:rFonts w:ascii="Times New Roman" w:eastAsia="Times New Roman" w:hAnsi="Times New Roman" w:cs="Times New Roman"/>
          <w:color w:val="000000"/>
          <w:sz w:val="24"/>
          <w:szCs w:val="24"/>
          <w:lang w:eastAsia="bg-BG"/>
        </w:rPr>
        <w:t xml:space="preserve"> Основанията по 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.1., подточка 1, 2 и 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 xml:space="preserve"> Основанието по 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.1., подточка 3 не се прилага, когато:</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1. се налага да се защитят особено важни държавни или обществени интереси;</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3</w:t>
      </w:r>
      <w:r w:rsidR="001610F9" w:rsidRPr="00147CB3">
        <w:rPr>
          <w:rFonts w:ascii="Times New Roman" w:eastAsia="Times New Roman" w:hAnsi="Times New Roman" w:cs="Times New Roman"/>
          <w:b/>
          <w:sz w:val="24"/>
          <w:szCs w:val="24"/>
          <w:lang w:eastAsia="bg-BG"/>
        </w:rPr>
        <w:t>.4.</w:t>
      </w:r>
      <w:r w:rsidR="001610F9" w:rsidRPr="00147CB3">
        <w:rPr>
          <w:rFonts w:ascii="Times New Roman" w:eastAsia="Times New Roman" w:hAnsi="Times New Roman" w:cs="Times New Roman"/>
          <w:sz w:val="24"/>
          <w:szCs w:val="24"/>
          <w:lang w:eastAsia="bg-BG"/>
        </w:rPr>
        <w:t xml:space="preserve"> </w:t>
      </w:r>
      <w:r w:rsidR="001610F9" w:rsidRPr="00147CB3">
        <w:rPr>
          <w:rFonts w:ascii="Times New Roman" w:eastAsia="Times New Roman" w:hAnsi="Times New Roman" w:cs="Times New Roman"/>
          <w:color w:val="000000"/>
          <w:sz w:val="24"/>
          <w:szCs w:val="24"/>
          <w:lang w:eastAsia="bg-BG"/>
        </w:rPr>
        <w:t>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3</w:t>
      </w:r>
      <w:r w:rsidR="001610F9" w:rsidRPr="00147CB3">
        <w:rPr>
          <w:rFonts w:ascii="Times New Roman" w:eastAsia="Times New Roman" w:hAnsi="Times New Roman" w:cs="Times New Roman"/>
          <w:b/>
          <w:color w:val="000000"/>
          <w:sz w:val="24"/>
          <w:szCs w:val="24"/>
          <w:lang w:eastAsia="bg-BG"/>
        </w:rPr>
        <w:t>.4.1.</w:t>
      </w:r>
      <w:r w:rsidR="001610F9" w:rsidRPr="00147CB3">
        <w:rPr>
          <w:rFonts w:ascii="Times New Roman" w:eastAsia="Times New Roman" w:hAnsi="Times New Roman" w:cs="Times New Roman"/>
          <w:color w:val="000000"/>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8" w:history="1">
        <w:r w:rsidR="001610F9" w:rsidRPr="00147CB3">
          <w:rPr>
            <w:rFonts w:ascii="Times New Roman" w:eastAsia="Times New Roman" w:hAnsi="Times New Roman" w:cs="Times New Roman"/>
            <w:color w:val="000000"/>
            <w:sz w:val="24"/>
            <w:szCs w:val="24"/>
            <w:lang w:eastAsia="bg-BG"/>
          </w:rPr>
          <w:t>чл. 740 от Търговския закон</w:t>
        </w:r>
      </w:hyperlink>
      <w:r w:rsidR="001610F9" w:rsidRPr="00147CB3">
        <w:rPr>
          <w:rFonts w:ascii="Times New Roman" w:eastAsia="Times New Roman" w:hAnsi="Times New Roman" w:cs="Times New Roman"/>
          <w:color w:val="000000"/>
          <w:sz w:val="24"/>
          <w:szCs w:val="24"/>
          <w:lang w:eastAsia="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3</w:t>
      </w:r>
      <w:r w:rsidR="001610F9" w:rsidRPr="00147CB3">
        <w:rPr>
          <w:rFonts w:ascii="Times New Roman" w:eastAsia="Times New Roman" w:hAnsi="Times New Roman" w:cs="Times New Roman"/>
          <w:b/>
          <w:sz w:val="24"/>
          <w:szCs w:val="24"/>
          <w:lang w:eastAsia="bg-BG"/>
        </w:rPr>
        <w:t>.4.2.</w:t>
      </w:r>
      <w:r w:rsidR="001610F9" w:rsidRPr="00147CB3">
        <w:rPr>
          <w:rFonts w:ascii="Times New Roman" w:eastAsia="Times New Roman" w:hAnsi="Times New Roman" w:cs="Times New Roman"/>
          <w:color w:val="000000"/>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1610F9" w:rsidRPr="00147CB3" w:rsidRDefault="00AB3702"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.4.3.</w:t>
      </w:r>
      <w:r w:rsidR="001610F9" w:rsidRPr="00147CB3">
        <w:rPr>
          <w:rFonts w:ascii="Times New Roman" w:eastAsia="Times New Roman" w:hAnsi="Times New Roman" w:cs="Times New Roman"/>
          <w:color w:val="000000"/>
          <w:sz w:val="24"/>
          <w:szCs w:val="24"/>
          <w:lang w:eastAsia="bg-BG"/>
        </w:rPr>
        <w:t xml:space="preserve"> </w:t>
      </w:r>
      <w:r w:rsidR="001610F9" w:rsidRPr="00147CB3">
        <w:rPr>
          <w:rFonts w:ascii="Times New Roman" w:eastAsia="Times New Roman" w:hAnsi="Times New Roman" w:cs="Times New Roman"/>
          <w:sz w:val="24"/>
          <w:szCs w:val="24"/>
          <w:lang w:eastAsia="bg-BG"/>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.4.4.</w:t>
      </w:r>
      <w:r w:rsidR="001610F9" w:rsidRPr="00147CB3">
        <w:rPr>
          <w:rFonts w:ascii="Times New Roman" w:eastAsia="Times New Roman" w:hAnsi="Times New Roman" w:cs="Times New Roman"/>
          <w:color w:val="000000"/>
          <w:sz w:val="24"/>
          <w:szCs w:val="24"/>
          <w:lang w:eastAsia="bg-BG"/>
        </w:rPr>
        <w:t xml:space="preserve"> опитал е да:</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а) повлияе на вземането на решение от страна на възложителя, свързано с </w:t>
      </w:r>
      <w:r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отстраняването</w:t>
      </w:r>
      <w:r w:rsidRPr="00147CB3">
        <w:rPr>
          <w:rFonts w:ascii="Times New Roman" w:eastAsia="Times New Roman" w:hAnsi="Times New Roman" w:cs="Times New Roman"/>
          <w:color w:val="000000"/>
          <w:sz w:val="24"/>
          <w:szCs w:val="24"/>
          <w:lang w:eastAsia="bg-BG"/>
        </w:rPr>
        <w:t>, подбора или възлагането, включително чрез предоставяне на невярна или заблуждаваща информация, или</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б) получи информация, която може да му даде неоснователно предимство в процедурата за възлагане на обществена поръчка.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.5.</w:t>
      </w:r>
      <w:r w:rsidR="001610F9" w:rsidRPr="00147CB3">
        <w:rPr>
          <w:rFonts w:ascii="Times New Roman" w:eastAsia="Times New Roman" w:hAnsi="Times New Roman" w:cs="Times New Roman"/>
          <w:color w:val="000000"/>
          <w:sz w:val="24"/>
          <w:szCs w:val="24"/>
          <w:lang w:eastAsia="bg-BG"/>
        </w:rPr>
        <w:t xml:space="preserve"> Основанията</w:t>
      </w:r>
      <w:r w:rsidR="00617E91" w:rsidRPr="00147CB3">
        <w:rPr>
          <w:rFonts w:ascii="Times New Roman" w:eastAsia="Times New Roman" w:hAnsi="Times New Roman" w:cs="Times New Roman"/>
          <w:color w:val="000000"/>
          <w:sz w:val="24"/>
          <w:szCs w:val="24"/>
          <w:lang w:eastAsia="bg-BG"/>
        </w:rPr>
        <w:t xml:space="preserve"> по 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.4.4.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color w:val="000000"/>
          <w:sz w:val="24"/>
          <w:szCs w:val="24"/>
          <w:lang w:eastAsia="bg-BG"/>
        </w:rPr>
        <w:t xml:space="preserve"> </w:t>
      </w:r>
      <w:r w:rsidR="001610F9" w:rsidRPr="00147CB3">
        <w:rPr>
          <w:rFonts w:ascii="Times New Roman" w:eastAsia="Times New Roman" w:hAnsi="Times New Roman" w:cs="Times New Roman"/>
          <w:vanish/>
          <w:sz w:val="24"/>
          <w:szCs w:val="24"/>
          <w:lang w:eastAsia="bg-BG"/>
        </w:rPr>
        <w:t> </w:t>
      </w:r>
      <w:r w:rsidR="001610F9" w:rsidRPr="00147CB3">
        <w:rPr>
          <w:rFonts w:ascii="Times New Roman" w:eastAsia="Times New Roman" w:hAnsi="Times New Roman" w:cs="Times New Roman"/>
          <w:color w:val="000000"/>
          <w:sz w:val="24"/>
          <w:szCs w:val="24"/>
          <w:lang w:eastAsia="bg-BG"/>
        </w:rPr>
        <w:t xml:space="preserve">Участник, за когото са налице основания по </w:t>
      </w:r>
      <w:hyperlink r:id="rId49" w:history="1">
        <w:r w:rsidR="001610F9" w:rsidRPr="00147CB3">
          <w:rPr>
            <w:rFonts w:ascii="Times New Roman" w:eastAsia="Times New Roman" w:hAnsi="Times New Roman" w:cs="Times New Roman"/>
            <w:color w:val="000000"/>
            <w:sz w:val="24"/>
            <w:szCs w:val="24"/>
            <w:lang w:eastAsia="bg-BG"/>
          </w:rPr>
          <w:t>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.1.</w:t>
        </w:r>
      </w:hyperlink>
      <w:r w:rsidR="001610F9" w:rsidRPr="00147CB3">
        <w:rPr>
          <w:rFonts w:ascii="Times New Roman" w:eastAsia="Times New Roman" w:hAnsi="Times New Roman" w:cs="Times New Roman"/>
          <w:color w:val="000000"/>
          <w:sz w:val="24"/>
          <w:szCs w:val="24"/>
          <w:lang w:eastAsia="bg-BG"/>
        </w:rPr>
        <w:t xml:space="preserve"> и посочените от възложителя обстоятелства по </w:t>
      </w:r>
      <w:hyperlink r:id="rId50" w:history="1">
        <w:r w:rsidR="001610F9" w:rsidRPr="00147CB3">
          <w:rPr>
            <w:rFonts w:ascii="Times New Roman" w:eastAsia="Times New Roman" w:hAnsi="Times New Roman" w:cs="Times New Roman"/>
            <w:color w:val="000000"/>
            <w:sz w:val="24"/>
            <w:szCs w:val="24"/>
            <w:lang w:eastAsia="bg-BG"/>
          </w:rPr>
          <w:t xml:space="preserve">т. </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.4.</w:t>
        </w:r>
      </w:hyperlink>
      <w:r w:rsidR="001610F9" w:rsidRPr="00147CB3">
        <w:rPr>
          <w:rFonts w:ascii="Times New Roman" w:eastAsia="Times New Roman" w:hAnsi="Times New Roman" w:cs="Times New Roman"/>
          <w:color w:val="000000"/>
          <w:sz w:val="24"/>
          <w:szCs w:val="24"/>
          <w:lang w:eastAsia="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001610F9" w:rsidRPr="00147CB3">
        <w:rPr>
          <w:rFonts w:ascii="Times New Roman" w:eastAsia="Times New Roman" w:hAnsi="Times New Roman" w:cs="Times New Roman"/>
          <w:color w:val="000000"/>
          <w:sz w:val="24"/>
          <w:szCs w:val="24"/>
          <w:lang w:eastAsia="bg-BG"/>
        </w:rPr>
        <w:t xml:space="preserve">. За тази цел участникът може да докаже, че: </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lastRenderedPageBreak/>
        <w:t xml:space="preserve">1. е погасил задълженията си по </w:t>
      </w:r>
      <w:hyperlink r:id="rId51" w:history="1">
        <w:r w:rsidRPr="00147CB3">
          <w:rPr>
            <w:rFonts w:ascii="Times New Roman" w:eastAsia="Times New Roman" w:hAnsi="Times New Roman" w:cs="Times New Roman"/>
            <w:color w:val="000000"/>
            <w:sz w:val="24"/>
            <w:szCs w:val="24"/>
            <w:lang w:eastAsia="bg-BG"/>
          </w:rPr>
          <w:t>чл. 54, ал. 1, т. 3</w:t>
        </w:r>
      </w:hyperlink>
      <w:r w:rsidRPr="00147CB3">
        <w:rPr>
          <w:rFonts w:ascii="Times New Roman" w:eastAsia="Times New Roman" w:hAnsi="Times New Roman" w:cs="Times New Roman"/>
          <w:color w:val="000000"/>
          <w:sz w:val="24"/>
          <w:szCs w:val="24"/>
          <w:lang w:eastAsia="bg-BG"/>
        </w:rPr>
        <w:t xml:space="preserve"> от ЗОП, включително начислените лихви и/или глоби или че те са разсрочени, отсрочени или обезпечени;</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.7.</w:t>
      </w:r>
      <w:r w:rsidR="001610F9" w:rsidRPr="00147CB3">
        <w:rPr>
          <w:rFonts w:ascii="Times New Roman" w:eastAsia="Times New Roman" w:hAnsi="Times New Roman" w:cs="Times New Roman"/>
          <w:color w:val="000000"/>
          <w:sz w:val="24"/>
          <w:szCs w:val="24"/>
          <w:lang w:eastAsia="bg-BG"/>
        </w:rPr>
        <w:t xml:space="preserve"> 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001610F9" w:rsidRPr="00147CB3">
        <w:rPr>
          <w:rFonts w:ascii="Times New Roman" w:eastAsia="Times New Roman" w:hAnsi="Times New Roman" w:cs="Times New Roman"/>
          <w:color w:val="000000"/>
          <w:sz w:val="24"/>
          <w:szCs w:val="24"/>
          <w:lang w:eastAsia="bg-BG"/>
        </w:rPr>
        <w:t xml:space="preserve"> от </w:t>
      </w:r>
      <w:r w:rsidR="00617E91" w:rsidRPr="00147CB3">
        <w:rPr>
          <w:rFonts w:ascii="Times New Roman" w:eastAsia="Times New Roman" w:hAnsi="Times New Roman" w:cs="Times New Roman"/>
          <w:color w:val="000000"/>
          <w:sz w:val="24"/>
          <w:szCs w:val="24"/>
          <w:lang w:eastAsia="bg-BG"/>
        </w:rPr>
        <w:t>участие в поръчката</w:t>
      </w:r>
      <w:r w:rsidR="001610F9" w:rsidRPr="00147CB3">
        <w:rPr>
          <w:rFonts w:ascii="Times New Roman" w:eastAsia="Times New Roman" w:hAnsi="Times New Roman" w:cs="Times New Roman"/>
          <w:color w:val="000000"/>
          <w:sz w:val="24"/>
          <w:szCs w:val="24"/>
          <w:lang w:eastAsia="bg-BG"/>
        </w:rPr>
        <w:t>.</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.8.</w:t>
      </w:r>
      <w:r w:rsidR="001610F9" w:rsidRPr="00147CB3">
        <w:rPr>
          <w:rFonts w:ascii="Times New Roman" w:eastAsia="Times New Roman" w:hAnsi="Times New Roman" w:cs="Times New Roman"/>
          <w:color w:val="000000"/>
          <w:sz w:val="24"/>
          <w:szCs w:val="24"/>
          <w:lang w:eastAsia="bg-BG"/>
        </w:rPr>
        <w:t xml:space="preserve">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1610F9" w:rsidRPr="00147CB3" w:rsidRDefault="00AB3702" w:rsidP="001610F9">
      <w:pPr>
        <w:shd w:val="clear" w:color="auto" w:fill="FFFFFF"/>
        <w:spacing w:after="0" w:line="75" w:lineRule="atLeast"/>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sz w:val="24"/>
          <w:szCs w:val="24"/>
          <w:lang w:eastAsia="bg-BG"/>
        </w:rPr>
        <w:t>3</w:t>
      </w:r>
      <w:r w:rsidR="001610F9" w:rsidRPr="00147CB3">
        <w:rPr>
          <w:rFonts w:ascii="Times New Roman" w:eastAsia="Times New Roman" w:hAnsi="Times New Roman" w:cs="Times New Roman"/>
          <w:b/>
          <w:sz w:val="24"/>
          <w:szCs w:val="24"/>
          <w:lang w:eastAsia="bg-BG"/>
        </w:rPr>
        <w:t>.9.</w:t>
      </w:r>
      <w:r w:rsidR="001610F9" w:rsidRPr="00147CB3">
        <w:rPr>
          <w:rFonts w:ascii="Times New Roman" w:eastAsia="Times New Roman" w:hAnsi="Times New Roman" w:cs="Times New Roman"/>
          <w:sz w:val="24"/>
          <w:szCs w:val="24"/>
          <w:lang w:eastAsia="bg-BG"/>
        </w:rPr>
        <w:t xml:space="preserve"> </w:t>
      </w:r>
      <w:r w:rsidR="001610F9" w:rsidRPr="00147CB3">
        <w:rPr>
          <w:rFonts w:ascii="Times New Roman" w:eastAsia="Times New Roman" w:hAnsi="Times New Roman" w:cs="Times New Roman"/>
          <w:color w:val="000000"/>
          <w:sz w:val="24"/>
          <w:szCs w:val="24"/>
          <w:lang w:eastAsia="bg-BG"/>
        </w:rPr>
        <w:t xml:space="preserve">Възложителят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001610F9" w:rsidRPr="00147CB3">
        <w:rPr>
          <w:rFonts w:ascii="Times New Roman" w:eastAsia="Times New Roman" w:hAnsi="Times New Roman" w:cs="Times New Roman"/>
          <w:color w:val="000000"/>
          <w:sz w:val="24"/>
          <w:szCs w:val="24"/>
          <w:lang w:eastAsia="bg-BG"/>
        </w:rPr>
        <w:t xml:space="preserve"> от процедурата участник, за когото са налице основанията по </w:t>
      </w:r>
      <w:hyperlink r:id="rId52" w:history="1">
        <w:r w:rsidR="001610F9" w:rsidRPr="00147CB3">
          <w:rPr>
            <w:rFonts w:ascii="Times New Roman" w:eastAsia="Times New Roman" w:hAnsi="Times New Roman" w:cs="Times New Roman"/>
            <w:color w:val="000000"/>
            <w:sz w:val="24"/>
            <w:szCs w:val="24"/>
            <w:lang w:eastAsia="bg-BG"/>
          </w:rPr>
          <w:t>чл. 54, ал. 1</w:t>
        </w:r>
      </w:hyperlink>
      <w:r w:rsidR="001610F9" w:rsidRPr="00147CB3">
        <w:rPr>
          <w:rFonts w:ascii="Times New Roman" w:eastAsia="Times New Roman" w:hAnsi="Times New Roman" w:cs="Times New Roman"/>
          <w:color w:val="000000"/>
          <w:sz w:val="24"/>
          <w:szCs w:val="24"/>
          <w:lang w:eastAsia="bg-BG"/>
        </w:rPr>
        <w:t xml:space="preserve"> от ЗОП и посочените от възложителя обстоятелства по </w:t>
      </w:r>
      <w:hyperlink r:id="rId53" w:history="1">
        <w:r w:rsidR="001610F9" w:rsidRPr="00147CB3">
          <w:rPr>
            <w:rFonts w:ascii="Times New Roman" w:eastAsia="Times New Roman" w:hAnsi="Times New Roman" w:cs="Times New Roman"/>
            <w:color w:val="000000"/>
            <w:sz w:val="24"/>
            <w:szCs w:val="24"/>
            <w:lang w:eastAsia="bg-BG"/>
          </w:rPr>
          <w:t>чл. 55, ал. 1</w:t>
        </w:r>
      </w:hyperlink>
      <w:r w:rsidR="001610F9" w:rsidRPr="00147CB3">
        <w:rPr>
          <w:rFonts w:ascii="Times New Roman" w:eastAsia="Times New Roman" w:hAnsi="Times New Roman" w:cs="Times New Roman"/>
          <w:color w:val="000000"/>
          <w:sz w:val="24"/>
          <w:szCs w:val="24"/>
          <w:lang w:eastAsia="bg-BG"/>
        </w:rPr>
        <w:t xml:space="preserve"> от ЗОП, възникнали преди или по време на процедурата. </w:t>
      </w:r>
      <w:r w:rsidRPr="00147CB3">
        <w:rPr>
          <w:rFonts w:ascii="Times New Roman" w:eastAsia="Times New Roman" w:hAnsi="Times New Roman" w:cs="Times New Roman"/>
          <w:color w:val="000000"/>
          <w:sz w:val="24"/>
          <w:szCs w:val="24"/>
          <w:lang w:eastAsia="bg-BG"/>
        </w:rPr>
        <w:t>Т</w:t>
      </w:r>
      <w:r w:rsidR="00617E91" w:rsidRPr="00147CB3">
        <w:rPr>
          <w:rFonts w:ascii="Times New Roman" w:eastAsia="Times New Roman" w:hAnsi="Times New Roman" w:cs="Times New Roman"/>
          <w:color w:val="000000"/>
          <w:sz w:val="24"/>
          <w:szCs w:val="24"/>
          <w:lang w:eastAsia="bg-BG"/>
        </w:rPr>
        <w:t xml:space="preserve">очка </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 xml:space="preserve">.9. се прилага и когато участник в процедурата е обединение от физически и/или юридически лица и за член на обединението е налице някое от основанията за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001610F9" w:rsidRPr="00147CB3">
        <w:rPr>
          <w:rFonts w:ascii="Times New Roman" w:eastAsia="Times New Roman" w:hAnsi="Times New Roman" w:cs="Times New Roman"/>
          <w:color w:val="000000"/>
          <w:sz w:val="24"/>
          <w:szCs w:val="24"/>
          <w:lang w:eastAsia="bg-BG"/>
        </w:rPr>
        <w:t>.</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.10.</w:t>
      </w:r>
      <w:r w:rsidR="001610F9" w:rsidRPr="00147CB3">
        <w:rPr>
          <w:rFonts w:ascii="Times New Roman" w:eastAsia="Times New Roman" w:hAnsi="Times New Roman" w:cs="Times New Roman"/>
          <w:color w:val="000000"/>
          <w:sz w:val="24"/>
          <w:szCs w:val="24"/>
          <w:lang w:eastAsia="bg-BG"/>
        </w:rPr>
        <w:t xml:space="preserve"> Основанията за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001610F9" w:rsidRPr="00147CB3">
        <w:rPr>
          <w:rFonts w:ascii="Times New Roman" w:eastAsia="Times New Roman" w:hAnsi="Times New Roman" w:cs="Times New Roman"/>
          <w:color w:val="000000"/>
          <w:sz w:val="24"/>
          <w:szCs w:val="24"/>
          <w:lang w:eastAsia="bg-BG"/>
        </w:rPr>
        <w:t xml:space="preserve"> се прилагат до изтичане на следните срокове:</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1. пет години от влизането в сила на присъдата – по отношение на обстоятелства по </w:t>
      </w:r>
      <w:hyperlink r:id="rId54" w:history="1">
        <w:r w:rsidRPr="00147CB3">
          <w:rPr>
            <w:rFonts w:ascii="Times New Roman" w:eastAsia="Times New Roman" w:hAnsi="Times New Roman" w:cs="Times New Roman"/>
            <w:color w:val="000000"/>
            <w:sz w:val="24"/>
            <w:szCs w:val="24"/>
            <w:lang w:eastAsia="bg-BG"/>
          </w:rPr>
          <w:t>чл. 54, ал. 1, т. 1</w:t>
        </w:r>
      </w:hyperlink>
      <w:r w:rsidRPr="00147CB3">
        <w:rPr>
          <w:rFonts w:ascii="Times New Roman" w:eastAsia="Times New Roman" w:hAnsi="Times New Roman" w:cs="Times New Roman"/>
          <w:color w:val="000000"/>
          <w:sz w:val="24"/>
          <w:szCs w:val="24"/>
          <w:lang w:eastAsia="bg-BG"/>
        </w:rPr>
        <w:t xml:space="preserve"> и 2 от ЗОП, освен ако в присъдата е посочен друг срок</w:t>
      </w:r>
      <w:r w:rsidR="00780744" w:rsidRPr="00147CB3">
        <w:rPr>
          <w:rFonts w:ascii="Times New Roman" w:eastAsia="Times New Roman" w:hAnsi="Times New Roman" w:cs="Times New Roman"/>
          <w:color w:val="000000"/>
          <w:sz w:val="24"/>
          <w:szCs w:val="24"/>
          <w:lang w:eastAsia="bg-BG"/>
        </w:rPr>
        <w:t xml:space="preserve"> на наказанието</w:t>
      </w:r>
      <w:r w:rsidRPr="00147CB3">
        <w:rPr>
          <w:rFonts w:ascii="Times New Roman" w:eastAsia="Times New Roman" w:hAnsi="Times New Roman" w:cs="Times New Roman"/>
          <w:color w:val="000000"/>
          <w:sz w:val="24"/>
          <w:szCs w:val="24"/>
          <w:lang w:eastAsia="bg-BG"/>
        </w:rPr>
        <w:t>;</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2. три години от датата на настъпване на обстоятелствата по </w:t>
      </w:r>
      <w:hyperlink r:id="rId55" w:history="1">
        <w:r w:rsidRPr="00147CB3">
          <w:rPr>
            <w:rFonts w:ascii="Times New Roman" w:eastAsia="Times New Roman" w:hAnsi="Times New Roman" w:cs="Times New Roman"/>
            <w:color w:val="000000"/>
            <w:sz w:val="24"/>
            <w:szCs w:val="24"/>
            <w:lang w:eastAsia="bg-BG"/>
          </w:rPr>
          <w:t>чл. 54, ал. 1, т. 5, буква "а"</w:t>
        </w:r>
      </w:hyperlink>
      <w:r w:rsidRPr="00147CB3">
        <w:rPr>
          <w:rFonts w:ascii="Times New Roman" w:eastAsia="Times New Roman" w:hAnsi="Times New Roman" w:cs="Times New Roman"/>
          <w:color w:val="000000"/>
          <w:sz w:val="24"/>
          <w:szCs w:val="24"/>
          <w:lang w:eastAsia="bg-BG"/>
        </w:rPr>
        <w:t xml:space="preserve"> и </w:t>
      </w:r>
      <w:hyperlink r:id="rId56" w:history="1">
        <w:r w:rsidRPr="00147CB3">
          <w:rPr>
            <w:rFonts w:ascii="Times New Roman" w:eastAsia="Times New Roman" w:hAnsi="Times New Roman" w:cs="Times New Roman"/>
            <w:color w:val="000000"/>
            <w:sz w:val="24"/>
            <w:szCs w:val="24"/>
            <w:lang w:eastAsia="bg-BG"/>
          </w:rPr>
          <w:t>т. 6</w:t>
        </w:r>
      </w:hyperlink>
      <w:r w:rsidRPr="00147CB3">
        <w:rPr>
          <w:rFonts w:ascii="Times New Roman" w:eastAsia="Times New Roman" w:hAnsi="Times New Roman" w:cs="Times New Roman"/>
          <w:color w:val="000000"/>
          <w:sz w:val="24"/>
          <w:szCs w:val="24"/>
          <w:lang w:eastAsia="bg-BG"/>
        </w:rPr>
        <w:t xml:space="preserve"> и </w:t>
      </w:r>
      <w:hyperlink r:id="rId57" w:history="1">
        <w:r w:rsidRPr="00147CB3">
          <w:rPr>
            <w:rFonts w:ascii="Times New Roman" w:eastAsia="Times New Roman" w:hAnsi="Times New Roman" w:cs="Times New Roman"/>
            <w:color w:val="000000"/>
            <w:sz w:val="24"/>
            <w:szCs w:val="24"/>
            <w:lang w:eastAsia="bg-BG"/>
          </w:rPr>
          <w:t>чл. 55, ал. 1, т. 2</w:t>
        </w:r>
      </w:hyperlink>
      <w:r w:rsidRPr="00147CB3">
        <w:rPr>
          <w:rFonts w:ascii="Times New Roman" w:eastAsia="Times New Roman" w:hAnsi="Times New Roman" w:cs="Times New Roman"/>
          <w:color w:val="000000"/>
          <w:sz w:val="24"/>
          <w:szCs w:val="24"/>
          <w:lang w:eastAsia="bg-BG"/>
        </w:rPr>
        <w:t xml:space="preserve"> – 5от ЗОП, освен ако в акта, с който е установено обстоятелството, е посочен друг срок.</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w:t>
      </w:r>
      <w:r w:rsidR="001610F9" w:rsidRPr="00147CB3">
        <w:rPr>
          <w:rFonts w:ascii="Times New Roman" w:eastAsia="Times New Roman" w:hAnsi="Times New Roman" w:cs="Times New Roman"/>
          <w:color w:val="000000"/>
          <w:sz w:val="24"/>
          <w:szCs w:val="24"/>
          <w:lang w:eastAsia="bg-BG"/>
        </w:rPr>
        <w:t xml:space="preserve"> За доказване на липсата на основания за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001610F9" w:rsidRPr="00147CB3">
        <w:rPr>
          <w:rFonts w:ascii="Times New Roman" w:eastAsia="Times New Roman" w:hAnsi="Times New Roman" w:cs="Times New Roman"/>
          <w:color w:val="000000"/>
          <w:sz w:val="24"/>
          <w:szCs w:val="24"/>
          <w:lang w:eastAsia="bg-BG"/>
        </w:rPr>
        <w:t xml:space="preserve"> участникът, избран за изпълнител, представя:</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.11.1.</w:t>
      </w:r>
      <w:r w:rsidR="001610F9" w:rsidRPr="00147CB3">
        <w:rPr>
          <w:rFonts w:ascii="Times New Roman" w:eastAsia="Times New Roman" w:hAnsi="Times New Roman" w:cs="Times New Roman"/>
          <w:color w:val="000000"/>
          <w:sz w:val="24"/>
          <w:szCs w:val="24"/>
          <w:lang w:eastAsia="bg-BG"/>
        </w:rPr>
        <w:t xml:space="preserve"> за обстоятелствата по </w:t>
      </w:r>
      <w:hyperlink r:id="rId58" w:history="1">
        <w:r w:rsidR="001610F9" w:rsidRPr="00147CB3">
          <w:rPr>
            <w:rFonts w:ascii="Times New Roman" w:eastAsia="Times New Roman" w:hAnsi="Times New Roman" w:cs="Times New Roman"/>
            <w:color w:val="000000"/>
            <w:sz w:val="24"/>
            <w:szCs w:val="24"/>
            <w:lang w:eastAsia="bg-BG"/>
          </w:rPr>
          <w:t>чл. 54, ал. 1, т. 1</w:t>
        </w:r>
      </w:hyperlink>
      <w:r w:rsidR="001610F9" w:rsidRPr="00147CB3">
        <w:rPr>
          <w:rFonts w:ascii="Times New Roman" w:eastAsia="Times New Roman" w:hAnsi="Times New Roman" w:cs="Times New Roman"/>
          <w:color w:val="000000"/>
          <w:sz w:val="24"/>
          <w:szCs w:val="24"/>
          <w:lang w:eastAsia="bg-BG"/>
        </w:rPr>
        <w:t xml:space="preserve"> от ЗОП– свидетелство за съдимост;</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.11.2.</w:t>
      </w:r>
      <w:r w:rsidR="001610F9" w:rsidRPr="00147CB3">
        <w:rPr>
          <w:rFonts w:ascii="Times New Roman" w:eastAsia="Times New Roman" w:hAnsi="Times New Roman" w:cs="Times New Roman"/>
          <w:color w:val="000000"/>
          <w:sz w:val="24"/>
          <w:szCs w:val="24"/>
          <w:lang w:eastAsia="bg-BG"/>
        </w:rPr>
        <w:t xml:space="preserve"> за обстоятелството по </w:t>
      </w:r>
      <w:hyperlink r:id="rId59" w:history="1">
        <w:r w:rsidR="001610F9" w:rsidRPr="00147CB3">
          <w:rPr>
            <w:rFonts w:ascii="Times New Roman" w:eastAsia="Times New Roman" w:hAnsi="Times New Roman" w:cs="Times New Roman"/>
            <w:color w:val="000000"/>
            <w:sz w:val="24"/>
            <w:szCs w:val="24"/>
            <w:lang w:eastAsia="bg-BG"/>
          </w:rPr>
          <w:t>чл. 54, ал. 1, т. 3</w:t>
        </w:r>
      </w:hyperlink>
      <w:r w:rsidR="001610F9" w:rsidRPr="00147CB3">
        <w:rPr>
          <w:rFonts w:ascii="Times New Roman" w:eastAsia="Times New Roman" w:hAnsi="Times New Roman" w:cs="Times New Roman"/>
          <w:color w:val="000000"/>
          <w:sz w:val="24"/>
          <w:szCs w:val="24"/>
          <w:lang w:eastAsia="bg-BG"/>
        </w:rPr>
        <w:t xml:space="preserve"> от ЗОП– удостоверение от органите по приходите и удостоверение от общината по седалището на възложителя и</w:t>
      </w:r>
      <w:r w:rsidR="00F36E0C" w:rsidRPr="00147CB3">
        <w:rPr>
          <w:rFonts w:ascii="Times New Roman" w:eastAsia="Times New Roman" w:hAnsi="Times New Roman" w:cs="Times New Roman"/>
          <w:color w:val="000000"/>
          <w:sz w:val="24"/>
          <w:szCs w:val="24"/>
          <w:lang w:eastAsia="bg-BG"/>
        </w:rPr>
        <w:t xml:space="preserve"> на</w:t>
      </w:r>
      <w:r w:rsidR="001610F9" w:rsidRPr="00147CB3">
        <w:rPr>
          <w:rFonts w:ascii="Times New Roman" w:eastAsia="Times New Roman" w:hAnsi="Times New Roman" w:cs="Times New Roman"/>
          <w:color w:val="000000"/>
          <w:sz w:val="24"/>
          <w:szCs w:val="24"/>
          <w:lang w:eastAsia="bg-BG"/>
        </w:rPr>
        <w:t xml:space="preserve"> участника;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.11.3</w:t>
      </w:r>
      <w:r w:rsidR="001610F9" w:rsidRPr="00147CB3">
        <w:rPr>
          <w:rFonts w:ascii="Times New Roman" w:eastAsia="Times New Roman" w:hAnsi="Times New Roman" w:cs="Times New Roman"/>
          <w:color w:val="000000"/>
          <w:sz w:val="24"/>
          <w:szCs w:val="24"/>
          <w:lang w:eastAsia="bg-BG"/>
        </w:rPr>
        <w:t xml:space="preserve">. за обстоятелството по </w:t>
      </w:r>
      <w:hyperlink r:id="rId60" w:history="1">
        <w:r w:rsidR="001610F9" w:rsidRPr="00147CB3">
          <w:rPr>
            <w:rFonts w:ascii="Times New Roman" w:eastAsia="Times New Roman" w:hAnsi="Times New Roman" w:cs="Times New Roman"/>
            <w:color w:val="000000"/>
            <w:sz w:val="24"/>
            <w:szCs w:val="24"/>
            <w:lang w:eastAsia="bg-BG"/>
          </w:rPr>
          <w:t>чл. 54, ал. 1, т. 6</w:t>
        </w:r>
      </w:hyperlink>
      <w:r w:rsidR="00F36E0C" w:rsidRPr="00147CB3">
        <w:rPr>
          <w:rFonts w:ascii="Times New Roman" w:eastAsia="Times New Roman" w:hAnsi="Times New Roman" w:cs="Times New Roman"/>
          <w:color w:val="000000"/>
          <w:sz w:val="24"/>
          <w:szCs w:val="24"/>
          <w:lang w:eastAsia="bg-BG"/>
        </w:rPr>
        <w:t xml:space="preserve"> и по чл.56, ал.1, т 4</w:t>
      </w:r>
      <w:r w:rsidR="001610F9" w:rsidRPr="00147CB3">
        <w:rPr>
          <w:rFonts w:ascii="Times New Roman" w:eastAsia="Times New Roman" w:hAnsi="Times New Roman" w:cs="Times New Roman"/>
          <w:color w:val="000000"/>
          <w:sz w:val="24"/>
          <w:szCs w:val="24"/>
          <w:lang w:eastAsia="bg-BG"/>
        </w:rPr>
        <w:t xml:space="preserve"> от ЗОП – удостоверение от органите на Изпълнителна агенция "Главна инспекция по труда";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.11.4.</w:t>
      </w:r>
      <w:r w:rsidR="001610F9" w:rsidRPr="00147CB3">
        <w:rPr>
          <w:rFonts w:ascii="Times New Roman" w:eastAsia="Times New Roman" w:hAnsi="Times New Roman" w:cs="Times New Roman"/>
          <w:color w:val="000000"/>
          <w:sz w:val="24"/>
          <w:szCs w:val="24"/>
          <w:lang w:eastAsia="bg-BG"/>
        </w:rPr>
        <w:t xml:space="preserve"> за обстоятелствата по </w:t>
      </w:r>
      <w:hyperlink r:id="rId61" w:history="1">
        <w:r w:rsidR="001610F9" w:rsidRPr="00147CB3">
          <w:rPr>
            <w:rFonts w:ascii="Times New Roman" w:eastAsia="Times New Roman" w:hAnsi="Times New Roman" w:cs="Times New Roman"/>
            <w:color w:val="000000"/>
            <w:sz w:val="24"/>
            <w:szCs w:val="24"/>
            <w:lang w:eastAsia="bg-BG"/>
          </w:rPr>
          <w:t>чл. 55, ал. 1, т. 1</w:t>
        </w:r>
      </w:hyperlink>
      <w:r w:rsidR="001610F9" w:rsidRPr="00147CB3">
        <w:rPr>
          <w:rFonts w:ascii="Times New Roman" w:eastAsia="Times New Roman" w:hAnsi="Times New Roman" w:cs="Times New Roman"/>
          <w:color w:val="000000"/>
          <w:sz w:val="24"/>
          <w:szCs w:val="24"/>
          <w:lang w:eastAsia="bg-BG"/>
        </w:rPr>
        <w:t xml:space="preserve"> от ЗОП – удостоверение, издадено от Агенцията по вписванията.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.12.</w:t>
      </w:r>
      <w:r w:rsidR="001610F9" w:rsidRPr="00147CB3">
        <w:rPr>
          <w:rFonts w:ascii="Times New Roman" w:eastAsia="Times New Roman" w:hAnsi="Times New Roman" w:cs="Times New Roman"/>
          <w:color w:val="000000"/>
          <w:sz w:val="24"/>
          <w:szCs w:val="24"/>
          <w:lang w:eastAsia="bg-BG"/>
        </w:rPr>
        <w:t xml:space="preserve"> Когато в удостоверението по 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 xml:space="preserve">.11.3. се съдържа информация за влязло в сила наказателно постановление или съдебно решение за нарушение по </w:t>
      </w:r>
      <w:hyperlink r:id="rId62" w:history="1">
        <w:r w:rsidR="001610F9" w:rsidRPr="00147CB3">
          <w:rPr>
            <w:rFonts w:ascii="Times New Roman" w:eastAsia="Times New Roman" w:hAnsi="Times New Roman" w:cs="Times New Roman"/>
            <w:color w:val="000000"/>
            <w:sz w:val="24"/>
            <w:szCs w:val="24"/>
            <w:lang w:eastAsia="bg-BG"/>
          </w:rPr>
          <w:t>чл. 54, ал. 1, т. 6</w:t>
        </w:r>
      </w:hyperlink>
      <w:r w:rsidR="001610F9" w:rsidRPr="00147CB3">
        <w:rPr>
          <w:rFonts w:ascii="Times New Roman" w:eastAsia="Times New Roman" w:hAnsi="Times New Roman" w:cs="Times New Roman"/>
          <w:color w:val="000000"/>
          <w:sz w:val="24"/>
          <w:szCs w:val="24"/>
          <w:lang w:eastAsia="bg-BG"/>
        </w:rPr>
        <w:t xml:space="preserve"> от ЗОП, участникът представя декларация, че нарушението не е извършено при изпълнение на договор за обществена поръчка.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3</w:t>
      </w:r>
      <w:r w:rsidR="001610F9" w:rsidRPr="00147CB3">
        <w:rPr>
          <w:rFonts w:ascii="Times New Roman" w:eastAsia="Times New Roman" w:hAnsi="Times New Roman" w:cs="Times New Roman"/>
          <w:b/>
          <w:color w:val="000000"/>
          <w:sz w:val="24"/>
          <w:szCs w:val="24"/>
          <w:lang w:eastAsia="bg-BG"/>
        </w:rPr>
        <w:t>.13.</w:t>
      </w:r>
      <w:r w:rsidR="001610F9" w:rsidRPr="00147CB3">
        <w:rPr>
          <w:rFonts w:ascii="Times New Roman" w:eastAsia="Times New Roman" w:hAnsi="Times New Roman" w:cs="Times New Roman"/>
          <w:color w:val="000000"/>
          <w:sz w:val="24"/>
          <w:szCs w:val="24"/>
          <w:lang w:eastAsia="bg-BG"/>
        </w:rPr>
        <w:t xml:space="preserve"> Когато участникът, избран за изпълнител, е чуждестранно лице, той представя съответния документ по т.</w:t>
      </w:r>
      <w:r w:rsidRPr="00147CB3">
        <w:rPr>
          <w:rFonts w:ascii="Times New Roman" w:eastAsia="Times New Roman" w:hAnsi="Times New Roman" w:cs="Times New Roman"/>
          <w:color w:val="000000"/>
          <w:sz w:val="24"/>
          <w:szCs w:val="24"/>
          <w:lang w:eastAsia="bg-BG"/>
        </w:rPr>
        <w:t>3</w:t>
      </w:r>
      <w:r w:rsidR="001610F9" w:rsidRPr="00147CB3">
        <w:rPr>
          <w:rFonts w:ascii="Times New Roman" w:eastAsia="Times New Roman" w:hAnsi="Times New Roman" w:cs="Times New Roman"/>
          <w:color w:val="000000"/>
          <w:sz w:val="24"/>
          <w:szCs w:val="24"/>
          <w:lang w:eastAsia="bg-BG"/>
        </w:rPr>
        <w:t>.11,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1610F9" w:rsidRPr="00147CB3" w:rsidRDefault="00AB3702"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Pr="00147CB3">
        <w:rPr>
          <w:rFonts w:ascii="Times New Roman" w:eastAsia="Times New Roman" w:hAnsi="Times New Roman" w:cs="Times New Roman"/>
          <w:b/>
          <w:sz w:val="24"/>
          <w:szCs w:val="24"/>
          <w:u w:val="single"/>
          <w:lang w:eastAsia="bg-BG"/>
        </w:rPr>
        <w:t>4</w:t>
      </w:r>
      <w:r w:rsidR="001610F9" w:rsidRPr="00147CB3">
        <w:rPr>
          <w:rFonts w:ascii="Times New Roman" w:eastAsia="Times New Roman" w:hAnsi="Times New Roman" w:cs="Times New Roman"/>
          <w:b/>
          <w:sz w:val="24"/>
          <w:szCs w:val="24"/>
          <w:u w:val="single"/>
          <w:lang w:eastAsia="bg-BG"/>
        </w:rPr>
        <w:t>. Класиране на участниците</w:t>
      </w:r>
    </w:p>
    <w:p w:rsidR="001610F9" w:rsidRPr="00147CB3" w:rsidRDefault="00AB3702"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4</w:t>
      </w:r>
      <w:r w:rsidR="001610F9" w:rsidRPr="00147CB3">
        <w:rPr>
          <w:rFonts w:ascii="Times New Roman" w:eastAsia="Times New Roman" w:hAnsi="Times New Roman" w:cs="Times New Roman"/>
          <w:b/>
          <w:sz w:val="24"/>
          <w:szCs w:val="24"/>
          <w:lang w:eastAsia="bg-BG"/>
        </w:rPr>
        <w:t>.1.</w:t>
      </w:r>
      <w:r w:rsidR="001610F9" w:rsidRPr="00147CB3">
        <w:rPr>
          <w:rFonts w:ascii="Times New Roman" w:eastAsia="Times New Roman" w:hAnsi="Times New Roman" w:cs="Times New Roman"/>
          <w:sz w:val="24"/>
          <w:szCs w:val="24"/>
          <w:lang w:eastAsia="bg-BG"/>
        </w:rPr>
        <w:t xml:space="preserve"> Възложителят определя изпълнителя на обществената поръчка въз основа на оценка и класиране на офертите по критерий „най-ниска цена“ съгласно предложената от всеки участник „обща цена за изпълнение на поръчката без ДДС“, посочена в Предлагани ценови параметри </w:t>
      </w:r>
      <w:r w:rsidR="001610F9" w:rsidRPr="007651BE">
        <w:rPr>
          <w:rFonts w:ascii="Times New Roman" w:eastAsia="Times New Roman" w:hAnsi="Times New Roman" w:cs="Times New Roman"/>
          <w:sz w:val="24"/>
          <w:szCs w:val="24"/>
          <w:lang w:eastAsia="bg-BG"/>
        </w:rPr>
        <w:t xml:space="preserve">- Образец № </w:t>
      </w:r>
      <w:r w:rsidR="00742DB9" w:rsidRPr="007651BE">
        <w:rPr>
          <w:rFonts w:ascii="Times New Roman" w:eastAsia="Times New Roman" w:hAnsi="Times New Roman" w:cs="Times New Roman"/>
          <w:sz w:val="24"/>
          <w:szCs w:val="24"/>
          <w:lang w:eastAsia="bg-BG"/>
        </w:rPr>
        <w:t>10</w:t>
      </w:r>
      <w:r w:rsidR="001610F9" w:rsidRPr="007651BE">
        <w:rPr>
          <w:rFonts w:ascii="Times New Roman" w:eastAsia="Times New Roman" w:hAnsi="Times New Roman" w:cs="Times New Roman"/>
          <w:sz w:val="24"/>
          <w:szCs w:val="24"/>
          <w:lang w:eastAsia="bg-BG"/>
        </w:rPr>
        <w:t>, представено</w:t>
      </w:r>
      <w:r w:rsidR="001610F9" w:rsidRPr="00147CB3">
        <w:rPr>
          <w:rFonts w:ascii="Times New Roman" w:eastAsia="Times New Roman" w:hAnsi="Times New Roman" w:cs="Times New Roman"/>
          <w:sz w:val="24"/>
          <w:szCs w:val="24"/>
          <w:lang w:eastAsia="bg-BG"/>
        </w:rPr>
        <w:t xml:space="preserve"> в неговата оферта. Участникът, чието ценово предложение („обща цена за изпълнение на поръчката без ДДС“) е най-ниско, се класира на първо място, а останалите следват в низходящ ред. </w:t>
      </w:r>
    </w:p>
    <w:p w:rsidR="001610F9" w:rsidRPr="00147CB3" w:rsidRDefault="00AB3702"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lastRenderedPageBreak/>
        <w:t>4</w:t>
      </w:r>
      <w:r w:rsidR="001610F9" w:rsidRPr="00147CB3">
        <w:rPr>
          <w:rFonts w:ascii="Times New Roman" w:eastAsia="Times New Roman" w:hAnsi="Times New Roman" w:cs="Times New Roman"/>
          <w:b/>
          <w:sz w:val="24"/>
          <w:szCs w:val="24"/>
          <w:lang w:eastAsia="bg-BG"/>
        </w:rPr>
        <w:t>.2.</w:t>
      </w:r>
      <w:r w:rsidR="001610F9" w:rsidRPr="00147CB3">
        <w:rPr>
          <w:rFonts w:ascii="Times New Roman" w:eastAsia="Times New Roman" w:hAnsi="Times New Roman" w:cs="Times New Roman"/>
          <w:sz w:val="24"/>
          <w:szCs w:val="24"/>
          <w:lang w:eastAsia="bg-BG"/>
        </w:rPr>
        <w:t xml:space="preserve"> Комисията провежда публично жребий за определяне на изпълнител между класираните на първо място оферти, ако критерият за възлагане е </w:t>
      </w:r>
      <w:r w:rsidR="001610F9" w:rsidRPr="00147CB3">
        <w:rPr>
          <w:rFonts w:ascii="Times New Roman" w:eastAsia="Times New Roman" w:hAnsi="Times New Roman" w:cs="Times New Roman"/>
          <w:sz w:val="24"/>
          <w:szCs w:val="24"/>
          <w:bdr w:val="none" w:sz="0" w:space="0" w:color="auto" w:frame="1"/>
          <w:shd w:val="clear" w:color="auto" w:fill="FFFFFF"/>
          <w:lang w:eastAsia="bg-BG"/>
        </w:rPr>
        <w:t>най</w:t>
      </w:r>
      <w:r w:rsidR="001610F9" w:rsidRPr="00147CB3">
        <w:rPr>
          <w:rFonts w:ascii="Times New Roman" w:eastAsia="Times New Roman" w:hAnsi="Times New Roman" w:cs="Times New Roman"/>
          <w:sz w:val="24"/>
          <w:szCs w:val="24"/>
          <w:lang w:eastAsia="bg-BG"/>
        </w:rPr>
        <w:t>-</w:t>
      </w:r>
      <w:r w:rsidR="001610F9" w:rsidRPr="00147CB3">
        <w:rPr>
          <w:rFonts w:ascii="Times New Roman" w:eastAsia="Times New Roman" w:hAnsi="Times New Roman" w:cs="Times New Roman"/>
          <w:sz w:val="24"/>
          <w:szCs w:val="24"/>
          <w:bdr w:val="none" w:sz="0" w:space="0" w:color="auto" w:frame="1"/>
          <w:shd w:val="clear" w:color="auto" w:fill="FFFFFF"/>
          <w:lang w:eastAsia="bg-BG"/>
        </w:rPr>
        <w:t>ниска</w:t>
      </w:r>
      <w:r w:rsidR="001610F9" w:rsidRPr="00147CB3">
        <w:rPr>
          <w:rFonts w:ascii="Times New Roman" w:eastAsia="Times New Roman" w:hAnsi="Times New Roman" w:cs="Times New Roman"/>
          <w:sz w:val="24"/>
          <w:szCs w:val="24"/>
          <w:lang w:eastAsia="bg-BG"/>
        </w:rPr>
        <w:t xml:space="preserve"> цена и тази цена се предлага в две или повече оферти.</w:t>
      </w:r>
    </w:p>
    <w:p w:rsidR="001610F9" w:rsidRPr="00147CB3" w:rsidRDefault="001610F9"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sz w:val="24"/>
          <w:szCs w:val="24"/>
          <w:lang w:eastAsia="bg-BG"/>
        </w:rPr>
        <w:t xml:space="preserve">Когато определеният за изпълнител участник откаже да сключи договор, възложителят прекратява процедурата или определя за изпълнител втория </w:t>
      </w:r>
      <w:r w:rsidRPr="00147CB3">
        <w:rPr>
          <w:rFonts w:ascii="Times New Roman" w:eastAsia="Times New Roman" w:hAnsi="Times New Roman" w:cs="Times New Roman"/>
          <w:sz w:val="24"/>
          <w:szCs w:val="24"/>
          <w:bdr w:val="none" w:sz="0" w:space="0" w:color="auto" w:frame="1"/>
          <w:shd w:val="clear" w:color="auto" w:fill="FFFFFF"/>
          <w:lang w:eastAsia="bg-BG"/>
        </w:rPr>
        <w:t>класиран</w:t>
      </w:r>
      <w:r w:rsidRPr="00147CB3">
        <w:rPr>
          <w:rFonts w:ascii="Times New Roman" w:eastAsia="Times New Roman" w:hAnsi="Times New Roman" w:cs="Times New Roman"/>
          <w:sz w:val="24"/>
          <w:szCs w:val="24"/>
          <w:lang w:eastAsia="bg-BG"/>
        </w:rPr>
        <w:t xml:space="preserve">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Pr="00147CB3" w:rsidDel="00970832">
        <w:rPr>
          <w:rFonts w:ascii="Times New Roman" w:eastAsia="Times New Roman" w:hAnsi="Times New Roman" w:cs="Times New Roman"/>
          <w:sz w:val="24"/>
          <w:szCs w:val="24"/>
          <w:lang w:eastAsia="bg-BG"/>
        </w:rPr>
        <w:t xml:space="preserve"> </w:t>
      </w:r>
    </w:p>
    <w:p w:rsidR="001610F9" w:rsidRPr="00147CB3" w:rsidRDefault="00E95829"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00AB3702" w:rsidRPr="00147CB3">
        <w:rPr>
          <w:rFonts w:ascii="Times New Roman" w:eastAsia="Times New Roman" w:hAnsi="Times New Roman" w:cs="Times New Roman"/>
          <w:b/>
          <w:sz w:val="24"/>
          <w:szCs w:val="24"/>
          <w:u w:val="single"/>
          <w:lang w:eastAsia="bg-BG"/>
        </w:rPr>
        <w:t>5</w:t>
      </w:r>
      <w:r w:rsidR="001610F9" w:rsidRPr="00147CB3">
        <w:rPr>
          <w:rFonts w:ascii="Times New Roman" w:eastAsia="Times New Roman" w:hAnsi="Times New Roman" w:cs="Times New Roman"/>
          <w:b/>
          <w:sz w:val="24"/>
          <w:szCs w:val="24"/>
          <w:u w:val="single"/>
          <w:lang w:eastAsia="bg-BG"/>
        </w:rPr>
        <w:t>. Приключване на работата на комисията</w:t>
      </w:r>
    </w:p>
    <w:p w:rsidR="001610F9" w:rsidRPr="00147CB3" w:rsidRDefault="001610F9" w:rsidP="001610F9">
      <w:pPr>
        <w:spacing w:after="0" w:line="240" w:lineRule="auto"/>
        <w:jc w:val="both"/>
        <w:rPr>
          <w:rFonts w:ascii="Times New Roman" w:hAnsi="Times New Roman" w:cs="Times New Roman"/>
          <w:sz w:val="24"/>
          <w:szCs w:val="24"/>
        </w:rPr>
      </w:pPr>
      <w:r w:rsidRPr="00147CB3">
        <w:rPr>
          <w:rFonts w:ascii="Times New Roman" w:hAnsi="Times New Roman" w:cs="Times New Roman"/>
          <w:sz w:val="24"/>
          <w:szCs w:val="24"/>
        </w:rPr>
        <w:t>Назначената от възложителя комисия съставя протокол</w:t>
      </w:r>
      <w:r w:rsidR="009E3B74" w:rsidRPr="00147CB3">
        <w:rPr>
          <w:rFonts w:ascii="Times New Roman" w:hAnsi="Times New Roman" w:cs="Times New Roman"/>
          <w:sz w:val="24"/>
          <w:szCs w:val="24"/>
        </w:rPr>
        <w:t xml:space="preserve"> и доклад</w:t>
      </w:r>
      <w:r w:rsidRPr="00147CB3">
        <w:rPr>
          <w:rFonts w:ascii="Times New Roman" w:hAnsi="Times New Roman" w:cs="Times New Roman"/>
          <w:sz w:val="24"/>
          <w:szCs w:val="24"/>
        </w:rPr>
        <w:t xml:space="preserve"> за извършване на подбора на участниците, разглеждането, оценката и класирането на офертите. </w:t>
      </w:r>
    </w:p>
    <w:p w:rsidR="001610F9" w:rsidRPr="00147CB3" w:rsidRDefault="001610F9" w:rsidP="001610F9">
      <w:pPr>
        <w:spacing w:after="0" w:line="240" w:lineRule="auto"/>
        <w:jc w:val="both"/>
        <w:rPr>
          <w:rFonts w:ascii="Times New Roman" w:hAnsi="Times New Roman" w:cs="Times New Roman"/>
          <w:sz w:val="24"/>
          <w:szCs w:val="24"/>
        </w:rPr>
      </w:pPr>
      <w:r w:rsidRPr="00147CB3">
        <w:rPr>
          <w:rFonts w:ascii="Times New Roman" w:hAnsi="Times New Roman" w:cs="Times New Roman"/>
          <w:sz w:val="24"/>
          <w:szCs w:val="24"/>
        </w:rPr>
        <w:tab/>
        <w:t xml:space="preserve">Възложителят утвърждава </w:t>
      </w:r>
      <w:r w:rsidR="009E3B74" w:rsidRPr="00147CB3">
        <w:rPr>
          <w:rFonts w:ascii="Times New Roman" w:hAnsi="Times New Roman" w:cs="Times New Roman"/>
          <w:sz w:val="24"/>
          <w:szCs w:val="24"/>
        </w:rPr>
        <w:t>доклада</w:t>
      </w:r>
      <w:r w:rsidRPr="00147CB3">
        <w:rPr>
          <w:rFonts w:ascii="Times New Roman" w:hAnsi="Times New Roman" w:cs="Times New Roman"/>
          <w:sz w:val="24"/>
          <w:szCs w:val="24"/>
        </w:rPr>
        <w:t xml:space="preserve"> по реда на </w:t>
      </w:r>
      <w:hyperlink r:id="rId63" w:anchor="чл106');" w:history="1">
        <w:r w:rsidRPr="00147CB3">
          <w:rPr>
            <w:rStyle w:val="af7"/>
            <w:rFonts w:ascii="Times New Roman" w:hAnsi="Times New Roman" w:cs="Times New Roman"/>
            <w:color w:val="auto"/>
            <w:sz w:val="24"/>
            <w:szCs w:val="24"/>
          </w:rPr>
          <w:t>чл. 106</w:t>
        </w:r>
      </w:hyperlink>
      <w:r w:rsidRPr="00147CB3">
        <w:rPr>
          <w:rFonts w:ascii="Times New Roman" w:hAnsi="Times New Roman" w:cs="Times New Roman"/>
          <w:sz w:val="24"/>
          <w:szCs w:val="24"/>
          <w:u w:val="single"/>
        </w:rPr>
        <w:t xml:space="preserve"> </w:t>
      </w:r>
      <w:hyperlink r:id="rId64" w:history="1">
        <w:r w:rsidRPr="00147CB3">
          <w:rPr>
            <w:rStyle w:val="af7"/>
            <w:rFonts w:ascii="Times New Roman" w:hAnsi="Times New Roman" w:cs="Times New Roman"/>
            <w:color w:val="auto"/>
            <w:sz w:val="24"/>
            <w:szCs w:val="24"/>
          </w:rPr>
          <w:t>ЗОП</w:t>
        </w:r>
      </w:hyperlink>
      <w:r w:rsidRPr="00147CB3">
        <w:rPr>
          <w:rFonts w:ascii="Times New Roman" w:hAnsi="Times New Roman" w:cs="Times New Roman"/>
          <w:sz w:val="24"/>
          <w:szCs w:val="24"/>
        </w:rPr>
        <w:t xml:space="preserve">. </w:t>
      </w:r>
    </w:p>
    <w:p w:rsidR="001610F9" w:rsidRPr="00147CB3" w:rsidRDefault="001610F9" w:rsidP="001610F9">
      <w:pPr>
        <w:spacing w:after="0" w:line="240" w:lineRule="auto"/>
        <w:jc w:val="both"/>
        <w:rPr>
          <w:rFonts w:ascii="Times New Roman" w:hAnsi="Times New Roman" w:cs="Times New Roman"/>
          <w:sz w:val="24"/>
          <w:szCs w:val="24"/>
        </w:rPr>
      </w:pPr>
      <w:r w:rsidRPr="00147CB3">
        <w:rPr>
          <w:rFonts w:ascii="Times New Roman" w:hAnsi="Times New Roman" w:cs="Times New Roman"/>
          <w:sz w:val="24"/>
          <w:szCs w:val="24"/>
        </w:rPr>
        <w:tab/>
        <w:t xml:space="preserve">В 10-дневен срок от утвърждаване на </w:t>
      </w:r>
      <w:r w:rsidR="009E3B74" w:rsidRPr="00147CB3">
        <w:rPr>
          <w:rFonts w:ascii="Times New Roman" w:hAnsi="Times New Roman" w:cs="Times New Roman"/>
          <w:sz w:val="24"/>
          <w:szCs w:val="24"/>
        </w:rPr>
        <w:t>доклада</w:t>
      </w:r>
      <w:r w:rsidRPr="00147CB3">
        <w:rPr>
          <w:rFonts w:ascii="Times New Roman" w:hAnsi="Times New Roman" w:cs="Times New Roman"/>
          <w:sz w:val="24"/>
          <w:szCs w:val="24"/>
        </w:rPr>
        <w:t xml:space="preserve"> възложителят издава решение за определяне на изпълнител или за прекратяване на процедурата.</w:t>
      </w:r>
    </w:p>
    <w:p w:rsidR="001610F9" w:rsidRPr="00147CB3" w:rsidRDefault="001610F9" w:rsidP="001610F9">
      <w:pPr>
        <w:spacing w:after="0" w:line="240" w:lineRule="auto"/>
        <w:jc w:val="both"/>
        <w:rPr>
          <w:rFonts w:ascii="Times New Roman" w:eastAsia="Times New Roman" w:hAnsi="Times New Roman" w:cs="Times New Roman"/>
          <w:b/>
          <w:sz w:val="24"/>
          <w:szCs w:val="24"/>
          <w:lang w:eastAsia="bg-BG"/>
        </w:rPr>
      </w:pPr>
    </w:p>
    <w:p w:rsidR="001610F9" w:rsidRPr="00147CB3" w:rsidRDefault="00E95829" w:rsidP="001610F9">
      <w:pPr>
        <w:keepNext/>
        <w:spacing w:after="0" w:line="240" w:lineRule="auto"/>
        <w:jc w:val="both"/>
        <w:outlineLvl w:val="1"/>
        <w:rPr>
          <w:rFonts w:ascii="Times New Roman" w:eastAsia="Times New Roman" w:hAnsi="Times New Roman" w:cs="Times New Roman"/>
          <w:b/>
          <w:sz w:val="24"/>
          <w:szCs w:val="24"/>
          <w:u w:val="single"/>
          <w:lang w:eastAsia="bg-BG"/>
        </w:rPr>
      </w:pPr>
      <w:r w:rsidRPr="00147CB3">
        <w:rPr>
          <w:rFonts w:ascii="Times New Roman" w:eastAsia="Times New Roman" w:hAnsi="Times New Roman" w:cs="Times New Roman"/>
          <w:b/>
          <w:sz w:val="24"/>
          <w:szCs w:val="24"/>
          <w:lang w:eastAsia="bg-BG"/>
        </w:rPr>
        <w:tab/>
      </w:r>
      <w:r w:rsidR="00AB3702" w:rsidRPr="00147CB3">
        <w:rPr>
          <w:rFonts w:ascii="Times New Roman" w:eastAsia="Times New Roman" w:hAnsi="Times New Roman" w:cs="Times New Roman"/>
          <w:b/>
          <w:sz w:val="24"/>
          <w:szCs w:val="24"/>
          <w:u w:val="single"/>
          <w:lang w:eastAsia="bg-BG"/>
        </w:rPr>
        <w:t>6</w:t>
      </w:r>
      <w:r w:rsidR="001610F9" w:rsidRPr="00147CB3">
        <w:rPr>
          <w:rFonts w:ascii="Times New Roman" w:eastAsia="Times New Roman" w:hAnsi="Times New Roman" w:cs="Times New Roman"/>
          <w:b/>
          <w:sz w:val="24"/>
          <w:szCs w:val="24"/>
          <w:u w:val="single"/>
          <w:lang w:eastAsia="bg-BG"/>
        </w:rPr>
        <w:t>. Определяне на изпълнител на обществената поръчка</w:t>
      </w:r>
    </w:p>
    <w:p w:rsidR="001610F9" w:rsidRPr="00147CB3" w:rsidRDefault="00AB3702" w:rsidP="001610F9">
      <w:pPr>
        <w:spacing w:after="0" w:line="240" w:lineRule="auto"/>
        <w:jc w:val="both"/>
        <w:rPr>
          <w:rFonts w:ascii="Times New Roman" w:eastAsia="Times New Roman" w:hAnsi="Times New Roman" w:cs="Times New Roman"/>
          <w:sz w:val="24"/>
          <w:szCs w:val="24"/>
          <w:lang w:eastAsia="bg-BG"/>
        </w:rPr>
      </w:pPr>
      <w:r w:rsidRPr="00147CB3">
        <w:rPr>
          <w:rFonts w:ascii="Times New Roman" w:eastAsia="Times New Roman" w:hAnsi="Times New Roman" w:cs="Times New Roman"/>
          <w:b/>
          <w:sz w:val="24"/>
          <w:szCs w:val="24"/>
          <w:lang w:eastAsia="bg-BG"/>
        </w:rPr>
        <w:t>6</w:t>
      </w:r>
      <w:r w:rsidR="001610F9" w:rsidRPr="00147CB3">
        <w:rPr>
          <w:rFonts w:ascii="Times New Roman" w:eastAsia="Times New Roman" w:hAnsi="Times New Roman" w:cs="Times New Roman"/>
          <w:b/>
          <w:sz w:val="24"/>
          <w:szCs w:val="24"/>
          <w:lang w:eastAsia="bg-BG"/>
        </w:rPr>
        <w:t>.1.</w:t>
      </w:r>
      <w:r w:rsidR="001610F9" w:rsidRPr="00147CB3">
        <w:rPr>
          <w:rFonts w:ascii="Times New Roman" w:eastAsia="Times New Roman" w:hAnsi="Times New Roman" w:cs="Times New Roman"/>
          <w:sz w:val="24"/>
          <w:szCs w:val="24"/>
          <w:lang w:eastAsia="bg-BG"/>
        </w:rPr>
        <w:t xml:space="preserve"> В 10-дневен с</w:t>
      </w:r>
      <w:r w:rsidR="009E3B74" w:rsidRPr="00147CB3">
        <w:rPr>
          <w:rFonts w:ascii="Times New Roman" w:eastAsia="Times New Roman" w:hAnsi="Times New Roman" w:cs="Times New Roman"/>
          <w:sz w:val="24"/>
          <w:szCs w:val="24"/>
          <w:lang w:eastAsia="bg-BG"/>
        </w:rPr>
        <w:t>рок от утвърждаване на доклада</w:t>
      </w:r>
      <w:r w:rsidR="001610F9" w:rsidRPr="00147CB3">
        <w:rPr>
          <w:rFonts w:ascii="Times New Roman" w:eastAsia="Times New Roman" w:hAnsi="Times New Roman" w:cs="Times New Roman"/>
          <w:sz w:val="24"/>
          <w:szCs w:val="24"/>
          <w:lang w:eastAsia="bg-BG"/>
        </w:rPr>
        <w:t xml:space="preserve"> възложителят издава решение за определяне на изпълнител или за прекратяване на процедурата.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.2.</w:t>
      </w:r>
      <w:r w:rsidR="001610F9" w:rsidRPr="00147CB3">
        <w:rPr>
          <w:rFonts w:ascii="Times New Roman" w:eastAsia="Times New Roman" w:hAnsi="Times New Roman" w:cs="Times New Roman"/>
          <w:color w:val="000000"/>
          <w:sz w:val="24"/>
          <w:szCs w:val="24"/>
          <w:lang w:eastAsia="bg-BG"/>
        </w:rPr>
        <w:t xml:space="preserve"> Възложителят определя за изпълнител на поръчката участник, за когото са изпълнени следните условия:</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.2.1.</w:t>
      </w:r>
      <w:r w:rsidR="001610F9" w:rsidRPr="00147CB3">
        <w:rPr>
          <w:rFonts w:ascii="Times New Roman" w:eastAsia="Times New Roman" w:hAnsi="Times New Roman" w:cs="Times New Roman"/>
          <w:color w:val="000000"/>
          <w:sz w:val="24"/>
          <w:szCs w:val="24"/>
          <w:lang w:eastAsia="bg-BG"/>
        </w:rPr>
        <w:t xml:space="preserve"> не са налице основанията за отстраняване от процедурата, освен в случаите по </w:t>
      </w:r>
      <w:hyperlink r:id="rId65" w:history="1">
        <w:r w:rsidR="001610F9" w:rsidRPr="00147CB3">
          <w:rPr>
            <w:rFonts w:ascii="Times New Roman" w:eastAsia="Times New Roman" w:hAnsi="Times New Roman" w:cs="Times New Roman"/>
            <w:color w:val="000000"/>
            <w:sz w:val="24"/>
            <w:szCs w:val="24"/>
            <w:lang w:eastAsia="bg-BG"/>
          </w:rPr>
          <w:t xml:space="preserve">чл. 54, ал. </w:t>
        </w:r>
        <w:r w:rsidR="00F36E0C" w:rsidRPr="00147CB3">
          <w:rPr>
            <w:rFonts w:ascii="Times New Roman" w:eastAsia="Times New Roman" w:hAnsi="Times New Roman" w:cs="Times New Roman"/>
            <w:color w:val="000000"/>
            <w:sz w:val="24"/>
            <w:szCs w:val="24"/>
            <w:lang w:eastAsia="bg-BG"/>
          </w:rPr>
          <w:t>5</w:t>
        </w:r>
      </w:hyperlink>
      <w:r w:rsidR="001610F9" w:rsidRPr="00147CB3">
        <w:rPr>
          <w:rFonts w:ascii="Times New Roman" w:eastAsia="Times New Roman" w:hAnsi="Times New Roman" w:cs="Times New Roman"/>
          <w:color w:val="000000"/>
          <w:sz w:val="24"/>
          <w:szCs w:val="24"/>
          <w:lang w:eastAsia="bg-BG"/>
        </w:rPr>
        <w:t xml:space="preserve"> от ЗОП, и отговаря на критериите за подбор;</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.2.2.</w:t>
      </w:r>
      <w:r w:rsidR="001610F9" w:rsidRPr="00147CB3">
        <w:rPr>
          <w:rFonts w:ascii="Times New Roman" w:eastAsia="Times New Roman" w:hAnsi="Times New Roman" w:cs="Times New Roman"/>
          <w:color w:val="000000"/>
          <w:sz w:val="24"/>
          <w:szCs w:val="24"/>
          <w:lang w:eastAsia="bg-BG"/>
        </w:rPr>
        <w:t xml:space="preserve">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bCs/>
          <w:color w:val="000000"/>
          <w:sz w:val="24"/>
          <w:szCs w:val="24"/>
          <w:lang w:eastAsia="bg-BG"/>
        </w:rPr>
        <w:t>6</w:t>
      </w:r>
      <w:r w:rsidR="001610F9" w:rsidRPr="00147CB3">
        <w:rPr>
          <w:rFonts w:ascii="Times New Roman" w:eastAsia="Times New Roman" w:hAnsi="Times New Roman" w:cs="Times New Roman"/>
          <w:b/>
          <w:bCs/>
          <w:color w:val="000000"/>
          <w:sz w:val="24"/>
          <w:szCs w:val="24"/>
          <w:lang w:eastAsia="bg-BG"/>
        </w:rPr>
        <w:t xml:space="preserve">.3. </w:t>
      </w:r>
      <w:r w:rsidR="001610F9" w:rsidRPr="00147CB3">
        <w:rPr>
          <w:rFonts w:ascii="Times New Roman" w:eastAsia="Times New Roman" w:hAnsi="Times New Roman" w:cs="Times New Roman"/>
          <w:color w:val="000000"/>
          <w:sz w:val="24"/>
          <w:szCs w:val="24"/>
          <w:lang w:eastAsia="bg-BG"/>
        </w:rPr>
        <w:t xml:space="preserve">Възложителят изпраща решението до участниците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w:t>
      </w:r>
      <w:r w:rsidR="001610F9" w:rsidRPr="00147CB3">
        <w:rPr>
          <w:rFonts w:ascii="Times New Roman" w:eastAsia="Times New Roman" w:hAnsi="Times New Roman" w:cs="Times New Roman"/>
          <w:color w:val="000000"/>
          <w:sz w:val="24"/>
          <w:szCs w:val="24"/>
          <w:bdr w:val="none" w:sz="0" w:space="0" w:color="auto" w:frame="1"/>
          <w:shd w:val="clear" w:color="auto" w:fill="FFFFFF"/>
          <w:lang w:eastAsia="bg-BG"/>
        </w:rPr>
        <w:t>доклади</w:t>
      </w:r>
      <w:r w:rsidR="001610F9" w:rsidRPr="00147CB3">
        <w:rPr>
          <w:rFonts w:ascii="Times New Roman" w:eastAsia="Times New Roman" w:hAnsi="Times New Roman" w:cs="Times New Roman"/>
          <w:color w:val="000000"/>
          <w:sz w:val="24"/>
          <w:szCs w:val="24"/>
          <w:lang w:eastAsia="bg-BG"/>
        </w:rPr>
        <w:t xml:space="preserve"> на комисията или на журито.</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.4.</w:t>
      </w:r>
      <w:r w:rsidR="001610F9" w:rsidRPr="00147CB3">
        <w:rPr>
          <w:rFonts w:ascii="Times New Roman" w:eastAsia="Times New Roman" w:hAnsi="Times New Roman" w:cs="Times New Roman"/>
          <w:color w:val="000000"/>
          <w:sz w:val="24"/>
          <w:szCs w:val="24"/>
          <w:lang w:eastAsia="bg-BG"/>
        </w:rPr>
        <w:t xml:space="preserve"> Решението се изпраща: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.4.1</w:t>
      </w:r>
      <w:r w:rsidR="001610F9" w:rsidRPr="00147CB3">
        <w:rPr>
          <w:rFonts w:ascii="Times New Roman" w:eastAsia="Times New Roman" w:hAnsi="Times New Roman" w:cs="Times New Roman"/>
          <w:color w:val="000000"/>
          <w:sz w:val="24"/>
          <w:szCs w:val="24"/>
          <w:lang w:eastAsia="bg-BG"/>
        </w:rPr>
        <w:t>. на адрес, посочен от участника:</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а) на електронна поща, като съобщението, с което се изпращат, се подписва с електронен подпис, или</w:t>
      </w:r>
    </w:p>
    <w:p w:rsidR="001610F9" w:rsidRPr="00147CB3" w:rsidRDefault="001610F9" w:rsidP="001610F9">
      <w:pPr>
        <w:spacing w:after="0" w:line="240" w:lineRule="auto"/>
        <w:ind w:firstLine="99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б) чрез пощенска или друга куриерска услуга с препоръчана пратка с обратна разписка;</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.4.2.</w:t>
      </w:r>
      <w:r w:rsidR="001610F9" w:rsidRPr="00147CB3">
        <w:rPr>
          <w:rFonts w:ascii="Times New Roman" w:eastAsia="Times New Roman" w:hAnsi="Times New Roman" w:cs="Times New Roman"/>
          <w:color w:val="000000"/>
          <w:sz w:val="24"/>
          <w:szCs w:val="24"/>
          <w:lang w:eastAsia="bg-BG"/>
        </w:rPr>
        <w:t xml:space="preserve"> по факс.</w:t>
      </w:r>
    </w:p>
    <w:p w:rsidR="001610F9" w:rsidRPr="00147CB3" w:rsidRDefault="001610F9"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Когато решението не е получено от участника по някой от начините, посочени по-горе, възложителят публикува съобщение до него в профила на купувача. Решението се смята за връчено от датата на публикуване на съобщението.</w:t>
      </w:r>
    </w:p>
    <w:p w:rsidR="001610F9" w:rsidRPr="00147CB3" w:rsidRDefault="00AB3702" w:rsidP="001610F9">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6</w:t>
      </w:r>
      <w:r w:rsidR="001610F9" w:rsidRPr="00147CB3">
        <w:rPr>
          <w:rFonts w:ascii="Times New Roman" w:eastAsia="Times New Roman" w:hAnsi="Times New Roman" w:cs="Times New Roman"/>
          <w:b/>
          <w:color w:val="000000"/>
          <w:sz w:val="24"/>
          <w:szCs w:val="24"/>
          <w:lang w:eastAsia="bg-BG"/>
        </w:rPr>
        <w:t>.5.</w:t>
      </w:r>
      <w:r w:rsidR="001610F9" w:rsidRPr="00147CB3">
        <w:rPr>
          <w:rFonts w:ascii="Times New Roman" w:eastAsia="Times New Roman" w:hAnsi="Times New Roman" w:cs="Times New Roman"/>
          <w:color w:val="000000"/>
          <w:sz w:val="24"/>
          <w:szCs w:val="24"/>
          <w:lang w:eastAsia="bg-BG"/>
        </w:rPr>
        <w:t xml:space="preserve"> Възложителят изпраща за публикуване обявление за възлагане на поръчка в срок до тридесет дни след сключване на договор за обществена поръчка. Информация от обявлението, оповестяването на която противоречи на закон, както и такава, по отношение на която участниците правомерно са се позовали на конфиденциалност във връзка с наличието на търговска тайна, не се публикува. Когато изпълнител на обществена поръчка е обединение, което не е юридическо лице, възложителят посочва в обявлението за възлагане на поръчка наименованието на участниците, които са включени в него.</w:t>
      </w:r>
    </w:p>
    <w:p w:rsidR="006C1E68" w:rsidRPr="00147CB3" w:rsidRDefault="006C1E68"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p>
    <w:p w:rsidR="00E651B0" w:rsidRPr="00147CB3" w:rsidRDefault="005A4BA6" w:rsidP="005A4BA6">
      <w:pPr>
        <w:pStyle w:val="188"/>
        <w:shd w:val="clear" w:color="auto" w:fill="auto"/>
        <w:tabs>
          <w:tab w:val="left" w:pos="527"/>
          <w:tab w:val="left" w:pos="2179"/>
        </w:tabs>
        <w:spacing w:before="0" w:after="0" w:line="240" w:lineRule="auto"/>
        <w:ind w:left="102" w:right="340" w:firstLine="0"/>
        <w:jc w:val="center"/>
        <w:rPr>
          <w:rStyle w:val="131"/>
          <w:rFonts w:eastAsiaTheme="minorHAnsi"/>
          <w:b/>
          <w:sz w:val="24"/>
          <w:szCs w:val="24"/>
        </w:rPr>
      </w:pPr>
      <w:bookmarkStart w:id="46" w:name="_Toc297805162"/>
      <w:bookmarkEnd w:id="40"/>
      <w:bookmarkEnd w:id="41"/>
      <w:bookmarkEnd w:id="42"/>
      <w:r w:rsidRPr="00147CB3">
        <w:rPr>
          <w:rStyle w:val="131"/>
          <w:rFonts w:eastAsiaTheme="minorHAnsi"/>
          <w:b/>
          <w:sz w:val="24"/>
          <w:szCs w:val="24"/>
        </w:rPr>
        <w:t>РАЗДЕЛ VII ГАРАНЦИИ. ДОГОВОР ЗА ОБЩЕСТВЕНА ПОРЪЧКА</w:t>
      </w:r>
    </w:p>
    <w:p w:rsidR="005A4BA6" w:rsidRPr="00147CB3" w:rsidRDefault="005A4BA6" w:rsidP="005A4BA6">
      <w:pPr>
        <w:spacing w:after="0" w:line="360" w:lineRule="exact"/>
        <w:ind w:left="60" w:right="980" w:firstLine="791"/>
        <w:outlineLvl w:val="3"/>
        <w:rPr>
          <w:rFonts w:ascii="Times New Roman" w:eastAsia="Times New Roman" w:hAnsi="Times New Roman" w:cs="Times New Roman"/>
          <w:b/>
          <w:spacing w:val="7"/>
          <w:sz w:val="24"/>
          <w:szCs w:val="24"/>
          <w:u w:val="single"/>
          <w:lang w:eastAsia="bg-BG"/>
        </w:rPr>
      </w:pPr>
      <w:bookmarkStart w:id="47" w:name="_Toc318744055"/>
      <w:bookmarkStart w:id="48" w:name="_Toc450202036"/>
      <w:r w:rsidRPr="00147CB3">
        <w:rPr>
          <w:rFonts w:ascii="Times New Roman" w:eastAsia="Times New Roman" w:hAnsi="Times New Roman" w:cs="Times New Roman"/>
          <w:b/>
          <w:spacing w:val="7"/>
          <w:sz w:val="24"/>
          <w:szCs w:val="24"/>
          <w:u w:val="single"/>
          <w:lang w:eastAsia="bg-BG"/>
        </w:rPr>
        <w:t>1. Гаранции</w:t>
      </w:r>
    </w:p>
    <w:p w:rsidR="005A4BA6" w:rsidRPr="00147CB3" w:rsidRDefault="005A4BA6" w:rsidP="005A4BA6">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w:t>
      </w:r>
      <w:r w:rsidRPr="00147CB3">
        <w:rPr>
          <w:rFonts w:ascii="Times New Roman" w:eastAsia="Times New Roman" w:hAnsi="Times New Roman" w:cs="Times New Roman"/>
          <w:color w:val="000000"/>
          <w:sz w:val="24"/>
          <w:szCs w:val="24"/>
          <w:lang w:eastAsia="bg-BG"/>
        </w:rPr>
        <w:t xml:space="preserve"> Избраният изпълнител, преди сключване на договора за възлагане на обществената поръчка, следва да представи гаранция за изпълнение в размер на </w:t>
      </w:r>
      <w:r w:rsidR="00295BFB" w:rsidRPr="00147CB3">
        <w:rPr>
          <w:rFonts w:ascii="Times New Roman" w:eastAsia="Times New Roman" w:hAnsi="Times New Roman" w:cs="Times New Roman"/>
          <w:color w:val="000000"/>
          <w:sz w:val="24"/>
          <w:szCs w:val="24"/>
          <w:lang w:eastAsia="bg-BG"/>
        </w:rPr>
        <w:t>5</w:t>
      </w:r>
      <w:r w:rsidRPr="00147CB3">
        <w:rPr>
          <w:rFonts w:ascii="Times New Roman" w:eastAsia="Times New Roman" w:hAnsi="Times New Roman" w:cs="Times New Roman"/>
          <w:color w:val="000000"/>
          <w:sz w:val="24"/>
          <w:szCs w:val="24"/>
          <w:lang w:eastAsia="bg-BG"/>
        </w:rPr>
        <w:t>% от стойността на договора за съответната обособена позиция.</w:t>
      </w:r>
    </w:p>
    <w:p w:rsidR="005A4BA6" w:rsidRPr="00147CB3" w:rsidRDefault="005A4BA6" w:rsidP="005A4BA6">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Гаранцията може да се предостави в една от следните форми:</w:t>
      </w:r>
    </w:p>
    <w:p w:rsidR="005A4BA6" w:rsidRPr="00147CB3" w:rsidRDefault="005A4BA6" w:rsidP="00817B04">
      <w:pPr>
        <w:numPr>
          <w:ilvl w:val="0"/>
          <w:numId w:val="31"/>
        </w:numPr>
        <w:tabs>
          <w:tab w:val="left" w:pos="726"/>
        </w:tabs>
        <w:spacing w:after="0" w:line="240" w:lineRule="auto"/>
        <w:ind w:left="60" w:firstLine="32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Парична сума;</w:t>
      </w:r>
    </w:p>
    <w:p w:rsidR="005A4BA6" w:rsidRPr="00147CB3" w:rsidRDefault="005A4BA6" w:rsidP="00817B04">
      <w:pPr>
        <w:numPr>
          <w:ilvl w:val="0"/>
          <w:numId w:val="31"/>
        </w:numPr>
        <w:tabs>
          <w:tab w:val="left" w:pos="730"/>
        </w:tabs>
        <w:spacing w:after="0" w:line="240" w:lineRule="auto"/>
        <w:ind w:left="60" w:firstLine="32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Банкова гаранция;</w:t>
      </w:r>
    </w:p>
    <w:p w:rsidR="005A4BA6" w:rsidRPr="00147CB3" w:rsidRDefault="005A4BA6" w:rsidP="00817B04">
      <w:pPr>
        <w:numPr>
          <w:ilvl w:val="0"/>
          <w:numId w:val="31"/>
        </w:numPr>
        <w:tabs>
          <w:tab w:val="left" w:pos="730"/>
        </w:tabs>
        <w:spacing w:after="0" w:line="240" w:lineRule="auto"/>
        <w:ind w:left="720" w:right="80" w:hanging="340"/>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lastRenderedPageBreak/>
        <w:t>Застраховка, която обезпечава изпълнението чрез покритие на отговорността на изпълнителя;</w:t>
      </w:r>
    </w:p>
    <w:p w:rsidR="005A4BA6" w:rsidRPr="00147CB3" w:rsidRDefault="005A4BA6" w:rsidP="005A4BA6">
      <w:pPr>
        <w:tabs>
          <w:tab w:val="left" w:pos="578"/>
        </w:tabs>
        <w:spacing w:after="0" w:line="240" w:lineRule="auto"/>
        <w:ind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Участникът, избран за изпълнител, сам избира формата на гаранция за изпълнение.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A4BA6" w:rsidRPr="00147CB3" w:rsidRDefault="005A4BA6" w:rsidP="005A4BA6">
      <w:pPr>
        <w:tabs>
          <w:tab w:val="left" w:pos="578"/>
        </w:tabs>
        <w:spacing w:after="0" w:line="240" w:lineRule="auto"/>
        <w:ind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1.2.</w:t>
      </w:r>
      <w:r w:rsidRPr="00147CB3">
        <w:rPr>
          <w:rFonts w:ascii="Times New Roman" w:eastAsia="Times New Roman" w:hAnsi="Times New Roman" w:cs="Times New Roman"/>
          <w:color w:val="000000"/>
          <w:sz w:val="24"/>
          <w:szCs w:val="24"/>
          <w:lang w:eastAsia="bg-BG"/>
        </w:rPr>
        <w:t xml:space="preserve"> Когато гаранцията е под формата на парична сума или банкова гаранция, последната може да се предостави от името на изпълнителя за сметка на трето лице - гарант.</w:t>
      </w:r>
    </w:p>
    <w:p w:rsidR="005A4BA6" w:rsidRPr="00147CB3" w:rsidRDefault="005A4BA6" w:rsidP="005A4BA6">
      <w:pPr>
        <w:tabs>
          <w:tab w:val="left" w:pos="578"/>
        </w:tabs>
        <w:spacing w:after="0" w:line="240" w:lineRule="auto"/>
        <w:ind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1.3.</w:t>
      </w:r>
      <w:r w:rsidRPr="00147CB3">
        <w:rPr>
          <w:rFonts w:ascii="Times New Roman" w:eastAsia="Times New Roman" w:hAnsi="Times New Roman" w:cs="Times New Roman"/>
          <w:color w:val="000000"/>
          <w:sz w:val="24"/>
          <w:szCs w:val="24"/>
          <w:lang w:eastAsia="bg-BG"/>
        </w:rPr>
        <w:t xml:space="preserve"> Когато гаранцията за изпълнение е парична сума, същата се внася в касата на Община </w:t>
      </w:r>
      <w:r w:rsidR="002F48F0" w:rsidRPr="00147CB3">
        <w:rPr>
          <w:rFonts w:ascii="Times New Roman" w:eastAsia="Times New Roman" w:hAnsi="Times New Roman" w:cs="Times New Roman"/>
          <w:color w:val="000000"/>
          <w:sz w:val="24"/>
          <w:szCs w:val="24"/>
          <w:lang w:eastAsia="bg-BG"/>
        </w:rPr>
        <w:t>Каспичан</w:t>
      </w:r>
      <w:r w:rsidRPr="00147CB3">
        <w:rPr>
          <w:rFonts w:ascii="Times New Roman" w:eastAsia="Times New Roman" w:hAnsi="Times New Roman" w:cs="Times New Roman"/>
          <w:color w:val="000000"/>
          <w:sz w:val="24"/>
          <w:szCs w:val="24"/>
          <w:lang w:eastAsia="bg-BG"/>
        </w:rPr>
        <w:t xml:space="preserve"> или по следната сметка:</w:t>
      </w:r>
    </w:p>
    <w:p w:rsidR="002F48F0" w:rsidRPr="00147CB3" w:rsidRDefault="002F48F0"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 xml:space="preserve">IBAN: BG58FINV91503316831050 </w:t>
      </w:r>
    </w:p>
    <w:p w:rsidR="002F48F0" w:rsidRPr="00147CB3" w:rsidRDefault="002F48F0"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BIC: FINVBGSF</w:t>
      </w:r>
    </w:p>
    <w:p w:rsidR="002F48F0" w:rsidRPr="00147CB3" w:rsidRDefault="002F48F0"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 xml:space="preserve">банка: Първа инвестиционна банка </w:t>
      </w:r>
    </w:p>
    <w:p w:rsidR="002F48F0" w:rsidRPr="00147CB3" w:rsidRDefault="002F48F0"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град/клон/офис: клон Шумен, офис Нови пазар</w:t>
      </w:r>
    </w:p>
    <w:p w:rsidR="002F48F0" w:rsidRPr="00147CB3" w:rsidRDefault="002F48F0"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ab/>
        <w:t xml:space="preserve">титуляр на сметката: Община Каспичан </w:t>
      </w:r>
    </w:p>
    <w:p w:rsidR="005A4BA6" w:rsidRPr="00147CB3" w:rsidRDefault="005A4BA6" w:rsidP="002F48F0">
      <w:pPr>
        <w:tabs>
          <w:tab w:val="left" w:pos="526"/>
        </w:tabs>
        <w:spacing w:after="0" w:line="240" w:lineRule="auto"/>
        <w:ind w:left="60" w:right="8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1.4.</w:t>
      </w:r>
      <w:r w:rsidRPr="00147CB3">
        <w:rPr>
          <w:rFonts w:ascii="Times New Roman" w:eastAsia="Times New Roman" w:hAnsi="Times New Roman" w:cs="Times New Roman"/>
          <w:color w:val="000000"/>
          <w:sz w:val="24"/>
          <w:szCs w:val="24"/>
          <w:lang w:eastAsia="bg-BG"/>
        </w:rPr>
        <w:t xml:space="preserve"> Когато участникът избере гаранцията за изпълнение да бъде банкова гаранция, в нея следва изрично да е посочено името на процедурата и да е записано, че:</w:t>
      </w:r>
    </w:p>
    <w:p w:rsidR="002F48F0" w:rsidRPr="00147CB3" w:rsidRDefault="005A4BA6" w:rsidP="00817B04">
      <w:pPr>
        <w:numPr>
          <w:ilvl w:val="0"/>
          <w:numId w:val="31"/>
        </w:numPr>
        <w:tabs>
          <w:tab w:val="left" w:pos="527"/>
          <w:tab w:val="left" w:pos="716"/>
        </w:tabs>
        <w:spacing w:after="0" w:line="240" w:lineRule="auto"/>
        <w:ind w:left="102" w:right="340" w:firstLine="320"/>
        <w:jc w:val="both"/>
        <w:rPr>
          <w:rFonts w:ascii="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е безусловна и неотменима;</w:t>
      </w:r>
    </w:p>
    <w:p w:rsidR="002F48F0" w:rsidRPr="00147CB3" w:rsidRDefault="002F48F0" w:rsidP="00817B04">
      <w:pPr>
        <w:numPr>
          <w:ilvl w:val="0"/>
          <w:numId w:val="31"/>
        </w:numPr>
        <w:tabs>
          <w:tab w:val="left" w:pos="527"/>
          <w:tab w:val="left" w:pos="716"/>
        </w:tabs>
        <w:spacing w:after="0" w:line="240" w:lineRule="auto"/>
        <w:ind w:left="102" w:right="340" w:firstLine="320"/>
        <w:jc w:val="both"/>
        <w:rPr>
          <w:rFonts w:ascii="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е в полза на възложителя;</w:t>
      </w:r>
    </w:p>
    <w:p w:rsidR="002F48F0" w:rsidRPr="00147CB3" w:rsidRDefault="002F48F0" w:rsidP="00863DDC">
      <w:pPr>
        <w:numPr>
          <w:ilvl w:val="0"/>
          <w:numId w:val="31"/>
        </w:numPr>
        <w:tabs>
          <w:tab w:val="left" w:pos="527"/>
          <w:tab w:val="left" w:pos="716"/>
        </w:tabs>
        <w:spacing w:after="0" w:line="240" w:lineRule="auto"/>
        <w:ind w:left="102" w:right="340" w:firstLine="320"/>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е със срок на валидност най-малко </w:t>
      </w:r>
      <w:r w:rsidR="00863DDC" w:rsidRPr="00147CB3">
        <w:rPr>
          <w:rFonts w:ascii="Times New Roman" w:eastAsia="Times New Roman" w:hAnsi="Times New Roman" w:cs="Times New Roman"/>
          <w:color w:val="000000"/>
          <w:sz w:val="24"/>
          <w:szCs w:val="24"/>
          <w:lang w:eastAsia="bg-BG"/>
        </w:rPr>
        <w:t>30 (тридесет) календарни дни</w:t>
      </w:r>
      <w:r w:rsidRPr="00147CB3">
        <w:rPr>
          <w:rFonts w:ascii="Times New Roman" w:eastAsia="Times New Roman" w:hAnsi="Times New Roman" w:cs="Times New Roman"/>
          <w:color w:val="000000"/>
          <w:sz w:val="24"/>
          <w:szCs w:val="24"/>
          <w:lang w:eastAsia="bg-BG"/>
        </w:rPr>
        <w:t>, след крайния срок за изпълнение на договора за обществена поръчка;</w:t>
      </w:r>
    </w:p>
    <w:p w:rsidR="008B3D8F" w:rsidRPr="00147CB3" w:rsidRDefault="002F48F0"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1.5.</w:t>
      </w:r>
      <w:r w:rsidRPr="00147CB3">
        <w:rPr>
          <w:rFonts w:ascii="Times New Roman" w:eastAsia="Times New Roman" w:hAnsi="Times New Roman" w:cs="Times New Roman"/>
          <w:color w:val="000000"/>
          <w:sz w:val="24"/>
          <w:szCs w:val="24"/>
          <w:lang w:eastAsia="bg-BG"/>
        </w:rPr>
        <w:t xml:space="preserve"> Банковите разходи по откриването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w:t>
      </w:r>
      <w:r w:rsidR="008B3D8F" w:rsidRPr="00147CB3">
        <w:rPr>
          <w:rFonts w:ascii="Times New Roman" w:eastAsia="Times New Roman" w:hAnsi="Times New Roman" w:cs="Times New Roman"/>
          <w:color w:val="000000"/>
          <w:sz w:val="24"/>
          <w:szCs w:val="24"/>
          <w:lang w:eastAsia="bg-BG"/>
        </w:rPr>
        <w:t>еделения в настоящата процедура</w:t>
      </w:r>
    </w:p>
    <w:p w:rsidR="008B3D8F"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1.6.</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Възложителят освобождава гаранцията за участие без да дължи лихви за периода, през който</w:t>
      </w:r>
      <w:r w:rsidR="002F48F0" w:rsidRPr="00147CB3">
        <w:rPr>
          <w:rFonts w:ascii="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средствата законно са престояли при него.</w:t>
      </w:r>
    </w:p>
    <w:p w:rsidR="008B3D8F"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1.7.</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Условията и сроковете за задържане или освобождаване на гаранцията за изпълнение се уреждат в договора за обществената поръчка.</w:t>
      </w:r>
    </w:p>
    <w:p w:rsidR="008B3D8F" w:rsidRPr="00147CB3" w:rsidRDefault="00291F25" w:rsidP="008B3D8F">
      <w:pPr>
        <w:tabs>
          <w:tab w:val="left" w:pos="527"/>
        </w:tabs>
        <w:spacing w:after="0" w:line="240" w:lineRule="auto"/>
        <w:jc w:val="both"/>
        <w:rPr>
          <w:rFonts w:ascii="Times New Roman" w:eastAsia="Times New Roman" w:hAnsi="Times New Roman" w:cs="Times New Roman"/>
          <w:b/>
          <w:color w:val="000000"/>
          <w:sz w:val="24"/>
          <w:szCs w:val="24"/>
          <w:u w:val="single"/>
          <w:lang w:eastAsia="bg-BG"/>
        </w:rPr>
      </w:pPr>
      <w:r w:rsidRPr="00147CB3">
        <w:rPr>
          <w:rFonts w:ascii="Times New Roman" w:eastAsia="Times New Roman" w:hAnsi="Times New Roman" w:cs="Times New Roman"/>
          <w:b/>
          <w:color w:val="000000"/>
          <w:sz w:val="24"/>
          <w:szCs w:val="24"/>
          <w:lang w:eastAsia="bg-BG"/>
        </w:rPr>
        <w:tab/>
      </w:r>
      <w:r w:rsidR="008B3D8F" w:rsidRPr="00147CB3">
        <w:rPr>
          <w:rFonts w:ascii="Times New Roman" w:eastAsia="Times New Roman" w:hAnsi="Times New Roman" w:cs="Times New Roman"/>
          <w:b/>
          <w:color w:val="000000"/>
          <w:sz w:val="24"/>
          <w:szCs w:val="24"/>
          <w:u w:val="single"/>
          <w:lang w:eastAsia="bg-BG"/>
        </w:rPr>
        <w:t>2.Сключване на договор</w:t>
      </w:r>
    </w:p>
    <w:p w:rsidR="008B3D8F" w:rsidRPr="00147CB3" w:rsidRDefault="002F48F0"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След влизане в сила на решението за определяне на изпълнител, Възложителят отправя покана до Участника, определ</w:t>
      </w:r>
      <w:r w:rsidR="00295BFB" w:rsidRPr="00147CB3">
        <w:rPr>
          <w:rFonts w:ascii="Times New Roman" w:eastAsia="Times New Roman" w:hAnsi="Times New Roman" w:cs="Times New Roman"/>
          <w:color w:val="000000"/>
          <w:sz w:val="24"/>
          <w:szCs w:val="24"/>
          <w:lang w:eastAsia="bg-BG"/>
        </w:rPr>
        <w:t>ен за изпълнител, за уговаряне н</w:t>
      </w:r>
      <w:r w:rsidRPr="00147CB3">
        <w:rPr>
          <w:rFonts w:ascii="Times New Roman" w:eastAsia="Times New Roman" w:hAnsi="Times New Roman" w:cs="Times New Roman"/>
          <w:color w:val="000000"/>
          <w:sz w:val="24"/>
          <w:szCs w:val="24"/>
          <w:lang w:eastAsia="bg-BG"/>
        </w:rPr>
        <w:t>а датата за сключване на договора.</w:t>
      </w:r>
    </w:p>
    <w:p w:rsidR="008B3D8F" w:rsidRPr="00147CB3" w:rsidRDefault="002F48F0"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2.1.</w:t>
      </w:r>
      <w:r w:rsidRPr="00147CB3">
        <w:rPr>
          <w:rFonts w:ascii="Times New Roman" w:eastAsia="Times New Roman" w:hAnsi="Times New Roman" w:cs="Times New Roman"/>
          <w:color w:val="000000"/>
          <w:sz w:val="24"/>
          <w:szCs w:val="24"/>
          <w:lang w:eastAsia="bg-BG"/>
        </w:rPr>
        <w:t xml:space="preserve"> Преди сключването на договора Възложителят изисква от Участника, определен за изпълнител да:</w:t>
      </w:r>
      <w:r w:rsidR="008B3D8F" w:rsidRPr="00147CB3">
        <w:rPr>
          <w:rFonts w:ascii="Times New Roman" w:eastAsia="Times New Roman" w:hAnsi="Times New Roman" w:cs="Times New Roman"/>
          <w:color w:val="000000"/>
          <w:sz w:val="24"/>
          <w:szCs w:val="24"/>
          <w:lang w:eastAsia="bg-BG"/>
        </w:rPr>
        <w:t xml:space="preserve"> </w:t>
      </w:r>
    </w:p>
    <w:p w:rsidR="002F48F0" w:rsidRPr="00147CB3" w:rsidRDefault="002F48F0"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2.1.1.</w:t>
      </w:r>
      <w:r w:rsidR="008B3D8F" w:rsidRPr="00147CB3">
        <w:rPr>
          <w:rFonts w:ascii="Times New Roman" w:eastAsia="Times New Roman" w:hAnsi="Times New Roman" w:cs="Times New Roman"/>
          <w:color w:val="000000"/>
          <w:sz w:val="24"/>
          <w:szCs w:val="24"/>
          <w:lang w:eastAsia="bg-BG"/>
        </w:rPr>
        <w:t xml:space="preserve"> </w:t>
      </w:r>
      <w:r w:rsidRPr="00147CB3">
        <w:rPr>
          <w:rFonts w:ascii="Times New Roman" w:eastAsia="Times New Roman" w:hAnsi="Times New Roman" w:cs="Times New Roman"/>
          <w:color w:val="000000"/>
          <w:sz w:val="24"/>
          <w:szCs w:val="24"/>
          <w:lang w:eastAsia="bg-BG"/>
        </w:rPr>
        <w:t>представи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rsidR="008B3D8F"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а)</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за обстоятелствата по чл. 54. ал. 1, т. 1 от ЗОП (вж. т. 2.1.1, б. а) от раздел I</w:t>
      </w:r>
      <w:r w:rsidRPr="00147CB3">
        <w:rPr>
          <w:rFonts w:ascii="Times New Roman" w:eastAsia="Times New Roman" w:hAnsi="Times New Roman" w:cs="Times New Roman"/>
          <w:color w:val="000000"/>
          <w:sz w:val="24"/>
          <w:szCs w:val="24"/>
          <w:lang w:eastAsia="bg-BG"/>
        </w:rPr>
        <w:t>II) - свидетелство за съдимост;</w:t>
      </w:r>
    </w:p>
    <w:p w:rsidR="002F48F0"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б)</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за обстоятелството по чл. 54, ал. 1, т. 3 от ЗОП (вж. т. 2.1.1. б. б) от раздел III) - удостоверение от органите по приходите и удостоверение от общината по седалището на Възложителя и на участника;</w:t>
      </w:r>
    </w:p>
    <w:p w:rsidR="002F48F0"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в)</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за обстоятелството по чл. 54, ал. 1, т. 6 от ЗОП (вж. т. 2.1.1, б. д) от раздел III) - удостоверение от органите на Изпълнителна агенция „Главна инспекция по труда". Когато в удостоверението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2F48F0" w:rsidRPr="00147CB3" w:rsidRDefault="008B3D8F" w:rsidP="008B3D8F">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г)</w:t>
      </w:r>
      <w:r w:rsidRPr="00147CB3">
        <w:rPr>
          <w:rFonts w:ascii="Times New Roman" w:eastAsia="Times New Roman" w:hAnsi="Times New Roman" w:cs="Times New Roman"/>
          <w:color w:val="000000"/>
          <w:sz w:val="24"/>
          <w:szCs w:val="24"/>
          <w:lang w:eastAsia="bg-BG"/>
        </w:rPr>
        <w:t xml:space="preserve"> </w:t>
      </w:r>
      <w:r w:rsidR="002F48F0" w:rsidRPr="00147CB3">
        <w:rPr>
          <w:rFonts w:ascii="Times New Roman" w:eastAsia="Times New Roman" w:hAnsi="Times New Roman" w:cs="Times New Roman"/>
          <w:color w:val="000000"/>
          <w:sz w:val="24"/>
          <w:szCs w:val="24"/>
          <w:lang w:eastAsia="bg-BG"/>
        </w:rPr>
        <w:t>за обстоятелствата по чл. 55, ал. 1, т. 1 от ЗОП (вж. т. 2.2.1, б. а) от раздел 111) - удостоверение, издадено от Агенцията по вписванията;</w:t>
      </w:r>
    </w:p>
    <w:p w:rsidR="005A4BA6" w:rsidRPr="00147CB3" w:rsidRDefault="002F48F0"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д)</w:t>
      </w:r>
      <w:r w:rsidRPr="00147CB3">
        <w:rPr>
          <w:rFonts w:ascii="Times New Roman" w:eastAsia="Times New Roman" w:hAnsi="Times New Roman" w:cs="Times New Roman"/>
          <w:color w:val="000000"/>
          <w:sz w:val="24"/>
          <w:szCs w:val="24"/>
          <w:lang w:eastAsia="bg-BG"/>
        </w:rPr>
        <w:tab/>
        <w:t>заверено копие на валидно у</w:t>
      </w:r>
      <w:r w:rsidR="0002014B" w:rsidRPr="00147CB3">
        <w:rPr>
          <w:rFonts w:ascii="Times New Roman" w:eastAsia="Times New Roman" w:hAnsi="Times New Roman" w:cs="Times New Roman"/>
          <w:color w:val="000000"/>
          <w:sz w:val="24"/>
          <w:szCs w:val="24"/>
          <w:lang w:eastAsia="bg-BG"/>
        </w:rPr>
        <w:t>достоверение за вписване в ЦПРС.</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lastRenderedPageBreak/>
        <w:t>е)</w:t>
      </w:r>
      <w:r w:rsidRPr="00147CB3">
        <w:rPr>
          <w:rFonts w:ascii="Times New Roman" w:eastAsia="Times New Roman" w:hAnsi="Times New Roman" w:cs="Times New Roman"/>
          <w:color w:val="000000"/>
          <w:sz w:val="24"/>
          <w:szCs w:val="24"/>
          <w:lang w:eastAsia="bg-BG"/>
        </w:rPr>
        <w:tab/>
        <w:t>валидна застраховка по чл.171 от ЗУТ или еквивалентни документи за чуждестранните участници.</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ж)</w:t>
      </w:r>
      <w:r w:rsidRPr="00147CB3">
        <w:rPr>
          <w:rFonts w:ascii="Times New Roman" w:eastAsia="Times New Roman" w:hAnsi="Times New Roman" w:cs="Times New Roman"/>
          <w:color w:val="000000"/>
          <w:sz w:val="24"/>
          <w:szCs w:val="24"/>
          <w:lang w:eastAsia="bg-BG"/>
        </w:rPr>
        <w:tab/>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е нормативните изисквания;</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з)</w:t>
      </w:r>
      <w:r w:rsidR="00A83434" w:rsidRPr="00147CB3">
        <w:rPr>
          <w:rFonts w:ascii="Times New Roman" w:eastAsia="Times New Roman" w:hAnsi="Times New Roman" w:cs="Times New Roman"/>
          <w:color w:val="000000"/>
          <w:sz w:val="24"/>
          <w:szCs w:val="24"/>
          <w:lang w:eastAsia="bg-BG"/>
        </w:rPr>
        <w:tab/>
        <w:t>Списък на техническите лица,</w:t>
      </w:r>
      <w:r w:rsidRPr="00147CB3">
        <w:rPr>
          <w:rFonts w:ascii="Times New Roman" w:eastAsia="Times New Roman" w:hAnsi="Times New Roman" w:cs="Times New Roman"/>
          <w:color w:val="000000"/>
          <w:sz w:val="24"/>
          <w:szCs w:val="24"/>
          <w:lang w:eastAsia="bg-BG"/>
        </w:rPr>
        <w:t xml:space="preserve"> включително тези, които ще отговарят за контрола на качеството, и на членовете на ръководния състав, които ще отговарят за изпълнението, в който с посочена професионална компетентност на лицата;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и)</w:t>
      </w:r>
      <w:r w:rsidRPr="00147CB3">
        <w:rPr>
          <w:rFonts w:ascii="Times New Roman" w:eastAsia="Times New Roman" w:hAnsi="Times New Roman" w:cs="Times New Roman"/>
          <w:color w:val="000000"/>
          <w:sz w:val="24"/>
          <w:szCs w:val="24"/>
          <w:lang w:eastAsia="bg-BG"/>
        </w:rPr>
        <w:tab/>
        <w:t>документи за поетите от третите лица задължения, когато участникът се е позовавал на капацитета на трети лица: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й)</w:t>
      </w:r>
      <w:r w:rsidRPr="00147CB3">
        <w:rPr>
          <w:rFonts w:ascii="Times New Roman" w:eastAsia="Times New Roman" w:hAnsi="Times New Roman" w:cs="Times New Roman"/>
          <w:color w:val="000000"/>
          <w:sz w:val="24"/>
          <w:szCs w:val="24"/>
          <w:lang w:eastAsia="bg-BG"/>
        </w:rPr>
        <w:t xml:space="preserve"> валиден сертификат, посочен в т. 3.3.3. от раздел III на настоящата документация;</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2.1.2.</w:t>
      </w:r>
      <w:r w:rsidRPr="00147CB3">
        <w:rPr>
          <w:rFonts w:ascii="Times New Roman" w:eastAsia="Times New Roman" w:hAnsi="Times New Roman" w:cs="Times New Roman"/>
          <w:color w:val="000000"/>
          <w:sz w:val="24"/>
          <w:szCs w:val="24"/>
          <w:lang w:eastAsia="bg-BG"/>
        </w:rPr>
        <w:tab/>
        <w:t>представи определената гар</w:t>
      </w:r>
      <w:r w:rsidR="00A83434" w:rsidRPr="00147CB3">
        <w:rPr>
          <w:rFonts w:ascii="Times New Roman" w:eastAsia="Times New Roman" w:hAnsi="Times New Roman" w:cs="Times New Roman"/>
          <w:color w:val="000000"/>
          <w:sz w:val="24"/>
          <w:szCs w:val="24"/>
          <w:lang w:eastAsia="bg-BG"/>
        </w:rPr>
        <w:t>анция за изпълнение на договора;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2.1.3.</w:t>
      </w:r>
      <w:r w:rsidRPr="00147CB3">
        <w:rPr>
          <w:rFonts w:ascii="Times New Roman" w:eastAsia="Times New Roman" w:hAnsi="Times New Roman" w:cs="Times New Roman"/>
          <w:b/>
          <w:color w:val="000000"/>
          <w:sz w:val="24"/>
          <w:szCs w:val="24"/>
          <w:lang w:eastAsia="bg-BG"/>
        </w:rPr>
        <w:tab/>
      </w:r>
      <w:r w:rsidRPr="00147CB3">
        <w:rPr>
          <w:rFonts w:ascii="Times New Roman" w:eastAsia="Times New Roman" w:hAnsi="Times New Roman" w:cs="Times New Roman"/>
          <w:color w:val="000000"/>
          <w:sz w:val="24"/>
          <w:szCs w:val="24"/>
          <w:lang w:eastAsia="bg-BG"/>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w:t>
      </w:r>
      <w:r w:rsidRPr="00147CB3">
        <w:rPr>
          <w:rFonts w:ascii="Times New Roman" w:eastAsia="Times New Roman" w:hAnsi="Times New Roman" w:cs="Times New Roman"/>
          <w:color w:val="000000"/>
          <w:sz w:val="24"/>
          <w:szCs w:val="24"/>
          <w:lang w:eastAsia="bg-BG"/>
        </w:rPr>
        <w:tab/>
        <w:t>Когато участникът, избран за изпълнител, е чуждестранно лице, той представя съответния документ по т. 2.1. б</w:t>
      </w:r>
      <w:r w:rsidR="00A83434" w:rsidRPr="00147CB3">
        <w:rPr>
          <w:rFonts w:ascii="Times New Roman" w:eastAsia="Times New Roman" w:hAnsi="Times New Roman" w:cs="Times New Roman"/>
          <w:color w:val="000000"/>
          <w:sz w:val="24"/>
          <w:szCs w:val="24"/>
          <w:lang w:eastAsia="bg-BG"/>
        </w:rPr>
        <w:t>уква</w:t>
      </w:r>
      <w:r w:rsidRPr="00147CB3">
        <w:rPr>
          <w:rFonts w:ascii="Times New Roman" w:eastAsia="Times New Roman" w:hAnsi="Times New Roman" w:cs="Times New Roman"/>
          <w:color w:val="000000"/>
          <w:sz w:val="24"/>
          <w:szCs w:val="24"/>
          <w:lang w:eastAsia="bg-BG"/>
        </w:rPr>
        <w:t xml:space="preserve"> а) - г),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2.3.</w:t>
      </w:r>
      <w:r w:rsidRPr="00147CB3">
        <w:rPr>
          <w:rFonts w:ascii="Times New Roman" w:eastAsia="Times New Roman" w:hAnsi="Times New Roman" w:cs="Times New Roman"/>
          <w:color w:val="000000"/>
          <w:sz w:val="24"/>
          <w:szCs w:val="24"/>
          <w:lang w:eastAsia="bg-BG"/>
        </w:rPr>
        <w:tab/>
        <w:t>Възложителят няма да изисква представянето на документите по т. т. 2.1.1, б</w:t>
      </w:r>
      <w:r w:rsidR="00A83434" w:rsidRPr="00147CB3">
        <w:rPr>
          <w:rFonts w:ascii="Times New Roman" w:eastAsia="Times New Roman" w:hAnsi="Times New Roman" w:cs="Times New Roman"/>
          <w:color w:val="000000"/>
          <w:sz w:val="24"/>
          <w:szCs w:val="24"/>
          <w:lang w:eastAsia="bg-BG"/>
        </w:rPr>
        <w:t>уква</w:t>
      </w:r>
      <w:r w:rsidRPr="00147CB3">
        <w:rPr>
          <w:rFonts w:ascii="Times New Roman" w:eastAsia="Times New Roman" w:hAnsi="Times New Roman" w:cs="Times New Roman"/>
          <w:color w:val="000000"/>
          <w:sz w:val="24"/>
          <w:szCs w:val="24"/>
          <w:lang w:eastAsia="bg-BG"/>
        </w:rPr>
        <w:t xml:space="preserve"> а) - д),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2.4.</w:t>
      </w:r>
      <w:r w:rsidRPr="00147CB3">
        <w:rPr>
          <w:rFonts w:ascii="Times New Roman" w:eastAsia="Times New Roman" w:hAnsi="Times New Roman" w:cs="Times New Roman"/>
          <w:color w:val="000000"/>
          <w:sz w:val="24"/>
          <w:szCs w:val="24"/>
          <w:lang w:eastAsia="bg-BG"/>
        </w:rPr>
        <w:tab/>
        <w:t>Възложителят не сключва договор, когато участникът, класиран на първо място:</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2.4.1.</w:t>
      </w:r>
      <w:r w:rsidRPr="00147CB3">
        <w:rPr>
          <w:rFonts w:ascii="Times New Roman" w:eastAsia="Times New Roman" w:hAnsi="Times New Roman" w:cs="Times New Roman"/>
          <w:color w:val="000000"/>
          <w:sz w:val="24"/>
          <w:szCs w:val="24"/>
          <w:lang w:eastAsia="bg-BG"/>
        </w:rPr>
        <w:tab/>
        <w:t>откаже да сключи договор. За отказ от сключване на договор се приема и неявяването на уговорената дата за сключване на до</w:t>
      </w:r>
      <w:r w:rsidR="00A83434" w:rsidRPr="00147CB3">
        <w:rPr>
          <w:rFonts w:ascii="Times New Roman" w:eastAsia="Times New Roman" w:hAnsi="Times New Roman" w:cs="Times New Roman"/>
          <w:color w:val="000000"/>
          <w:sz w:val="24"/>
          <w:szCs w:val="24"/>
          <w:lang w:eastAsia="bg-BG"/>
        </w:rPr>
        <w:t>говор, освен ако неявяването е п</w:t>
      </w:r>
      <w:r w:rsidRPr="00147CB3">
        <w:rPr>
          <w:rFonts w:ascii="Times New Roman" w:eastAsia="Times New Roman" w:hAnsi="Times New Roman" w:cs="Times New Roman"/>
          <w:color w:val="000000"/>
          <w:sz w:val="24"/>
          <w:szCs w:val="24"/>
          <w:lang w:eastAsia="bg-BG"/>
        </w:rPr>
        <w:t>о обективни причини, за което Възложителят е уведомен своевременно;</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2.4.2</w:t>
      </w:r>
      <w:r w:rsidRPr="00147CB3">
        <w:rPr>
          <w:rFonts w:ascii="Times New Roman" w:eastAsia="Times New Roman" w:hAnsi="Times New Roman" w:cs="Times New Roman"/>
          <w:color w:val="000000"/>
          <w:sz w:val="24"/>
          <w:szCs w:val="24"/>
          <w:lang w:eastAsia="bg-BG"/>
        </w:rPr>
        <w:t>.</w:t>
      </w:r>
      <w:r w:rsidRPr="00147CB3">
        <w:rPr>
          <w:rFonts w:ascii="Times New Roman" w:eastAsia="Times New Roman" w:hAnsi="Times New Roman" w:cs="Times New Roman"/>
          <w:color w:val="000000"/>
          <w:sz w:val="24"/>
          <w:szCs w:val="24"/>
          <w:lang w:eastAsia="bg-BG"/>
        </w:rPr>
        <w:tab/>
        <w:t>не изпълни някое от условията по т. 2.1. при условията на т. 2.3., или</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2.4.3</w:t>
      </w:r>
      <w:r w:rsidRPr="00147CB3">
        <w:rPr>
          <w:rFonts w:ascii="Times New Roman" w:eastAsia="Times New Roman" w:hAnsi="Times New Roman" w:cs="Times New Roman"/>
          <w:color w:val="000000"/>
          <w:sz w:val="24"/>
          <w:szCs w:val="24"/>
          <w:lang w:eastAsia="bg-BG"/>
        </w:rPr>
        <w:t>.</w:t>
      </w:r>
      <w:r w:rsidRPr="00147CB3">
        <w:rPr>
          <w:rFonts w:ascii="Times New Roman" w:eastAsia="Times New Roman" w:hAnsi="Times New Roman" w:cs="Times New Roman"/>
          <w:color w:val="000000"/>
          <w:sz w:val="24"/>
          <w:szCs w:val="24"/>
          <w:lang w:eastAsia="bg-BG"/>
        </w:rPr>
        <w:tab/>
        <w:t>не докаже, че не са налице основания за отстраняване от процедурата.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2.5.</w:t>
      </w:r>
      <w:r w:rsidRPr="00147CB3">
        <w:rPr>
          <w:rFonts w:ascii="Times New Roman" w:eastAsia="Times New Roman" w:hAnsi="Times New Roman" w:cs="Times New Roman"/>
          <w:color w:val="000000"/>
          <w:sz w:val="24"/>
          <w:szCs w:val="24"/>
          <w:lang w:eastAsia="bg-BG"/>
        </w:rPr>
        <w:tab/>
        <w:t>В случаите по т. 2.4. Възложителят прекратява процедурата или изменя влязлото в сила решение в частта за определяне на изпълнител и с мотивирано решение определя втория класиран участник, ако има такъв, за изпълнител.</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2.6.</w:t>
      </w:r>
      <w:r w:rsidRPr="00147CB3">
        <w:rPr>
          <w:rFonts w:ascii="Times New Roman" w:eastAsia="Times New Roman" w:hAnsi="Times New Roman" w:cs="Times New Roman"/>
          <w:color w:val="000000"/>
          <w:sz w:val="24"/>
          <w:szCs w:val="24"/>
          <w:lang w:eastAsia="bg-BG"/>
        </w:rPr>
        <w:tab/>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02014B" w:rsidRPr="00147CB3" w:rsidRDefault="0002014B" w:rsidP="0002014B">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2.7.</w:t>
      </w:r>
      <w:r w:rsidRPr="00147CB3">
        <w:rPr>
          <w:rFonts w:ascii="Times New Roman" w:eastAsia="Times New Roman" w:hAnsi="Times New Roman" w:cs="Times New Roman"/>
          <w:color w:val="000000"/>
          <w:sz w:val="24"/>
          <w:szCs w:val="24"/>
          <w:lang w:eastAsia="bg-BG"/>
        </w:rPr>
        <w:tab/>
        <w:t>Неразделна част от договора за съответната обособена позиция са техническите спецификации и приложенията към тях.</w:t>
      </w:r>
    </w:p>
    <w:p w:rsidR="005A4BA6" w:rsidRPr="00147CB3" w:rsidRDefault="005A4BA6" w:rsidP="009A7467">
      <w:pPr>
        <w:pStyle w:val="188"/>
        <w:shd w:val="clear" w:color="auto" w:fill="auto"/>
        <w:tabs>
          <w:tab w:val="left" w:pos="527"/>
        </w:tabs>
        <w:spacing w:before="0" w:after="0" w:line="240" w:lineRule="auto"/>
        <w:ind w:left="102" w:right="340" w:firstLine="0"/>
        <w:jc w:val="both"/>
        <w:rPr>
          <w:color w:val="000000"/>
          <w:spacing w:val="0"/>
          <w:sz w:val="24"/>
          <w:szCs w:val="24"/>
          <w:lang w:eastAsia="bg-BG"/>
        </w:rPr>
      </w:pPr>
    </w:p>
    <w:p w:rsidR="0002014B" w:rsidRPr="00147CB3" w:rsidRDefault="0002014B" w:rsidP="0002014B">
      <w:pPr>
        <w:pStyle w:val="188"/>
        <w:shd w:val="clear" w:color="auto" w:fill="auto"/>
        <w:tabs>
          <w:tab w:val="left" w:pos="527"/>
          <w:tab w:val="left" w:pos="2179"/>
        </w:tabs>
        <w:spacing w:before="0" w:after="0" w:line="240" w:lineRule="auto"/>
        <w:ind w:left="102" w:right="340" w:firstLine="0"/>
        <w:jc w:val="center"/>
        <w:rPr>
          <w:rStyle w:val="131"/>
          <w:rFonts w:eastAsiaTheme="minorHAnsi"/>
          <w:b/>
          <w:sz w:val="24"/>
          <w:szCs w:val="24"/>
        </w:rPr>
      </w:pPr>
      <w:bookmarkStart w:id="49" w:name="bookmark78"/>
      <w:r w:rsidRPr="00147CB3">
        <w:rPr>
          <w:rStyle w:val="131"/>
          <w:rFonts w:eastAsiaTheme="minorHAnsi"/>
          <w:b/>
          <w:sz w:val="24"/>
          <w:szCs w:val="24"/>
        </w:rPr>
        <w:t>РАЗДЕЛ VIII РАЗЯСНЕНИЯ И ИЗМЕНЕНИЯ НА УСЛОВИЯТА. ОБМЕН НА</w:t>
      </w:r>
      <w:bookmarkEnd w:id="49"/>
    </w:p>
    <w:p w:rsidR="00796BD4" w:rsidRPr="00147CB3" w:rsidRDefault="0002014B" w:rsidP="00796BD4">
      <w:pPr>
        <w:pStyle w:val="188"/>
        <w:shd w:val="clear" w:color="auto" w:fill="auto"/>
        <w:tabs>
          <w:tab w:val="left" w:pos="527"/>
          <w:tab w:val="left" w:pos="2179"/>
        </w:tabs>
        <w:spacing w:before="0" w:after="0" w:line="240" w:lineRule="auto"/>
        <w:ind w:left="102" w:right="340" w:firstLine="0"/>
        <w:jc w:val="center"/>
        <w:rPr>
          <w:rStyle w:val="131"/>
          <w:rFonts w:eastAsiaTheme="minorHAnsi"/>
          <w:b/>
          <w:sz w:val="24"/>
          <w:szCs w:val="24"/>
        </w:rPr>
      </w:pPr>
      <w:bookmarkStart w:id="50" w:name="bookmark79"/>
      <w:r w:rsidRPr="00147CB3">
        <w:rPr>
          <w:rStyle w:val="131"/>
          <w:rFonts w:eastAsiaTheme="minorHAnsi"/>
          <w:b/>
          <w:sz w:val="24"/>
          <w:szCs w:val="24"/>
        </w:rPr>
        <w:t>ИНФОРМАЦИЯ</w:t>
      </w:r>
      <w:bookmarkStart w:id="51" w:name="bookmark80"/>
      <w:bookmarkEnd w:id="50"/>
    </w:p>
    <w:p w:rsidR="0002014B" w:rsidRPr="00147CB3" w:rsidRDefault="00291F25" w:rsidP="00796BD4">
      <w:pPr>
        <w:tabs>
          <w:tab w:val="left" w:pos="482"/>
        </w:tabs>
        <w:spacing w:after="0" w:line="240" w:lineRule="auto"/>
        <w:jc w:val="both"/>
        <w:rPr>
          <w:rStyle w:val="131"/>
          <w:rFonts w:eastAsiaTheme="minorHAnsi"/>
          <w:b/>
          <w:sz w:val="24"/>
          <w:szCs w:val="24"/>
          <w:u w:val="single"/>
        </w:rPr>
      </w:pPr>
      <w:r w:rsidRPr="00147CB3">
        <w:rPr>
          <w:rStyle w:val="131"/>
          <w:rFonts w:eastAsiaTheme="minorHAnsi"/>
          <w:b/>
          <w:sz w:val="24"/>
          <w:szCs w:val="24"/>
        </w:rPr>
        <w:tab/>
      </w:r>
      <w:r w:rsidR="0002014B" w:rsidRPr="00147CB3">
        <w:rPr>
          <w:rStyle w:val="131"/>
          <w:rFonts w:eastAsiaTheme="minorHAnsi"/>
          <w:b/>
          <w:sz w:val="24"/>
          <w:szCs w:val="24"/>
          <w:u w:val="single"/>
        </w:rPr>
        <w:t>1. Разяснения по условията на процедурата</w:t>
      </w:r>
      <w:bookmarkEnd w:id="51"/>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1.1</w:t>
      </w:r>
      <w:r w:rsidRPr="00147CB3">
        <w:rPr>
          <w:rFonts w:ascii="Times New Roman" w:eastAsia="Times New Roman" w:hAnsi="Times New Roman" w:cs="Times New Roman"/>
          <w:color w:val="000000"/>
          <w:sz w:val="24"/>
          <w:szCs w:val="24"/>
          <w:lang w:eastAsia="bg-BG"/>
        </w:rPr>
        <w:t xml:space="preserve"> Лицата могат да поискат писмено от Възложителя разяснения по решението, обявлението и документацията за обществената поръчка до </w:t>
      </w:r>
      <w:r w:rsidR="00834652" w:rsidRPr="00147CB3">
        <w:rPr>
          <w:rFonts w:ascii="Times New Roman" w:eastAsia="Times New Roman" w:hAnsi="Times New Roman" w:cs="Times New Roman"/>
          <w:color w:val="000000"/>
          <w:sz w:val="24"/>
          <w:szCs w:val="24"/>
          <w:lang w:eastAsia="bg-BG"/>
        </w:rPr>
        <w:t>5</w:t>
      </w:r>
      <w:r w:rsidRPr="00147CB3">
        <w:rPr>
          <w:rFonts w:ascii="Times New Roman" w:eastAsia="Times New Roman" w:hAnsi="Times New Roman" w:cs="Times New Roman"/>
          <w:color w:val="000000"/>
          <w:sz w:val="24"/>
          <w:szCs w:val="24"/>
          <w:lang w:eastAsia="bg-BG"/>
        </w:rPr>
        <w:t xml:space="preserve"> дни преди изтичане на срока за получаване на офертите.</w:t>
      </w:r>
    </w:p>
    <w:p w:rsidR="00796BD4" w:rsidRPr="00147CB3" w:rsidRDefault="00796BD4" w:rsidP="00796BD4">
      <w:pPr>
        <w:tabs>
          <w:tab w:val="left" w:pos="535"/>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1.2.</w:t>
      </w:r>
      <w:r w:rsidRPr="00147CB3">
        <w:rPr>
          <w:rFonts w:ascii="Times New Roman" w:eastAsia="Times New Roman" w:hAnsi="Times New Roman" w:cs="Times New Roman"/>
          <w:color w:val="000000"/>
          <w:sz w:val="24"/>
          <w:szCs w:val="24"/>
          <w:lang w:eastAsia="bg-BG"/>
        </w:rPr>
        <w:t xml:space="preserve"> Възложит</w:t>
      </w:r>
      <w:r w:rsidR="009F38DE" w:rsidRPr="00147CB3">
        <w:rPr>
          <w:rFonts w:ascii="Times New Roman" w:eastAsia="Times New Roman" w:hAnsi="Times New Roman" w:cs="Times New Roman"/>
          <w:color w:val="000000"/>
          <w:sz w:val="24"/>
          <w:szCs w:val="24"/>
          <w:lang w:eastAsia="bg-BG"/>
        </w:rPr>
        <w:t xml:space="preserve">елят предоставя разясненията в </w:t>
      </w:r>
      <w:r w:rsidR="00834652" w:rsidRPr="00147CB3">
        <w:rPr>
          <w:rFonts w:ascii="Times New Roman" w:eastAsia="Times New Roman" w:hAnsi="Times New Roman" w:cs="Times New Roman"/>
          <w:color w:val="000000"/>
          <w:sz w:val="24"/>
          <w:szCs w:val="24"/>
          <w:lang w:eastAsia="bg-BG"/>
        </w:rPr>
        <w:t>3</w:t>
      </w:r>
      <w:r w:rsidRPr="00147CB3">
        <w:rPr>
          <w:rFonts w:ascii="Times New Roman" w:eastAsia="Times New Roman" w:hAnsi="Times New Roman" w:cs="Times New Roman"/>
          <w:color w:val="000000"/>
          <w:sz w:val="24"/>
          <w:szCs w:val="24"/>
          <w:lang w:eastAsia="bg-BG"/>
        </w:rPr>
        <w:t>-дневен срок от получаване на искането. В разясненията не се посочва лицето, направило запитването.</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1.3.</w:t>
      </w:r>
      <w:r w:rsidRPr="00147CB3">
        <w:rPr>
          <w:rFonts w:ascii="Times New Roman" w:eastAsia="Times New Roman" w:hAnsi="Times New Roman" w:cs="Times New Roman"/>
          <w:color w:val="000000"/>
          <w:sz w:val="24"/>
          <w:szCs w:val="24"/>
          <w:lang w:eastAsia="bg-BG"/>
        </w:rPr>
        <w:t xml:space="preserve"> Възложителят не предоставя разяснения, ако искането е постъпило след срока по т. 1.1.</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1.4.</w:t>
      </w:r>
      <w:r w:rsidRPr="00147CB3">
        <w:rPr>
          <w:rFonts w:ascii="Times New Roman" w:eastAsia="Times New Roman" w:hAnsi="Times New Roman" w:cs="Times New Roman"/>
          <w:color w:val="000000"/>
          <w:sz w:val="24"/>
          <w:szCs w:val="24"/>
          <w:lang w:eastAsia="bg-BG"/>
        </w:rPr>
        <w:t xml:space="preserve"> Разясненията се предоставят чрез публикуване на профила на купувача.</w:t>
      </w:r>
    </w:p>
    <w:p w:rsidR="00796BD4" w:rsidRPr="00147CB3" w:rsidRDefault="00291F25" w:rsidP="00796BD4">
      <w:pPr>
        <w:tabs>
          <w:tab w:val="left" w:pos="527"/>
        </w:tabs>
        <w:spacing w:after="0" w:line="240" w:lineRule="auto"/>
        <w:jc w:val="both"/>
        <w:rPr>
          <w:rFonts w:ascii="Times New Roman" w:eastAsia="Times New Roman" w:hAnsi="Times New Roman" w:cs="Times New Roman"/>
          <w:b/>
          <w:color w:val="000000"/>
          <w:sz w:val="24"/>
          <w:szCs w:val="24"/>
          <w:u w:val="single"/>
          <w:lang w:eastAsia="bg-BG"/>
        </w:rPr>
      </w:pPr>
      <w:bookmarkStart w:id="52" w:name="bookmark81"/>
      <w:r w:rsidRPr="00147CB3">
        <w:rPr>
          <w:rFonts w:ascii="Times New Roman" w:eastAsia="Times New Roman" w:hAnsi="Times New Roman" w:cs="Times New Roman"/>
          <w:b/>
          <w:color w:val="000000"/>
          <w:sz w:val="24"/>
          <w:szCs w:val="24"/>
          <w:lang w:eastAsia="bg-BG"/>
        </w:rPr>
        <w:lastRenderedPageBreak/>
        <w:tab/>
      </w:r>
      <w:r w:rsidR="00796BD4" w:rsidRPr="00147CB3">
        <w:rPr>
          <w:rFonts w:ascii="Times New Roman" w:eastAsia="Times New Roman" w:hAnsi="Times New Roman" w:cs="Times New Roman"/>
          <w:b/>
          <w:color w:val="000000"/>
          <w:sz w:val="24"/>
          <w:szCs w:val="24"/>
          <w:u w:val="single"/>
          <w:lang w:eastAsia="bg-BG"/>
        </w:rPr>
        <w:t>2. Обмен на информация</w:t>
      </w:r>
      <w:bookmarkEnd w:id="52"/>
    </w:p>
    <w:p w:rsidR="00796BD4" w:rsidRPr="00147CB3" w:rsidRDefault="00796BD4" w:rsidP="00796BD4">
      <w:pPr>
        <w:tabs>
          <w:tab w:val="left" w:pos="506"/>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2.1.</w:t>
      </w:r>
      <w:r w:rsidRPr="00147CB3">
        <w:rPr>
          <w:rFonts w:ascii="Times New Roman" w:eastAsia="Times New Roman" w:hAnsi="Times New Roman" w:cs="Times New Roman"/>
          <w:color w:val="000000"/>
          <w:sz w:val="24"/>
          <w:szCs w:val="24"/>
          <w:lang w:eastAsia="bg-BG"/>
        </w:rPr>
        <w:t xml:space="preserve"> До приключване на процедурата за възлагане па обществената поръчка не се позволява размяна на информация по въпроси, свързани е провеждането й, ос</w:t>
      </w:r>
      <w:r w:rsidR="00834652" w:rsidRPr="00147CB3">
        <w:rPr>
          <w:rFonts w:ascii="Times New Roman" w:eastAsia="Times New Roman" w:hAnsi="Times New Roman" w:cs="Times New Roman"/>
          <w:color w:val="000000"/>
          <w:sz w:val="24"/>
          <w:szCs w:val="24"/>
          <w:lang w:eastAsia="bg-BG"/>
        </w:rPr>
        <w:t>вен по реда, определен в ЗОП, П</w:t>
      </w:r>
      <w:r w:rsidRPr="00147CB3">
        <w:rPr>
          <w:rFonts w:ascii="Times New Roman" w:eastAsia="Times New Roman" w:hAnsi="Times New Roman" w:cs="Times New Roman"/>
          <w:color w:val="000000"/>
          <w:sz w:val="24"/>
          <w:szCs w:val="24"/>
          <w:lang w:eastAsia="bg-BG"/>
        </w:rPr>
        <w:t>П</w:t>
      </w:r>
      <w:r w:rsidR="00834652" w:rsidRPr="00147CB3">
        <w:rPr>
          <w:rFonts w:ascii="Times New Roman" w:eastAsia="Times New Roman" w:hAnsi="Times New Roman" w:cs="Times New Roman"/>
          <w:color w:val="000000"/>
          <w:sz w:val="24"/>
          <w:szCs w:val="24"/>
          <w:lang w:eastAsia="bg-BG"/>
        </w:rPr>
        <w:t>ЗОП</w:t>
      </w:r>
      <w:r w:rsidRPr="00147CB3">
        <w:rPr>
          <w:rFonts w:ascii="Times New Roman" w:eastAsia="Times New Roman" w:hAnsi="Times New Roman" w:cs="Times New Roman"/>
          <w:color w:val="000000"/>
          <w:sz w:val="24"/>
          <w:szCs w:val="24"/>
          <w:lang w:eastAsia="bg-BG"/>
        </w:rPr>
        <w:t xml:space="preserve"> и в тази документация, между заинтересовано лице, участник или техни представители и:</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а)</w:t>
      </w:r>
      <w:r w:rsidRPr="00147CB3">
        <w:rPr>
          <w:rFonts w:ascii="Times New Roman" w:eastAsia="Times New Roman" w:hAnsi="Times New Roman" w:cs="Times New Roman"/>
          <w:color w:val="000000"/>
          <w:sz w:val="24"/>
          <w:szCs w:val="24"/>
          <w:lang w:eastAsia="bg-BG"/>
        </w:rPr>
        <w:tab/>
        <w:t>органите и служителите на Възложителя, свързани с провеждането на процедурата:</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б)</w:t>
      </w:r>
      <w:r w:rsidRPr="00147CB3">
        <w:rPr>
          <w:rFonts w:ascii="Times New Roman" w:eastAsia="Times New Roman" w:hAnsi="Times New Roman" w:cs="Times New Roman"/>
          <w:color w:val="000000"/>
          <w:sz w:val="24"/>
          <w:szCs w:val="24"/>
          <w:lang w:eastAsia="bg-BG"/>
        </w:rPr>
        <w:tab/>
        <w:t>органите, длъжностните лица. консултантите и експертите, участвали в изработването и приемането на документацията за участие, ако е приложимо.</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2.2.</w:t>
      </w:r>
      <w:r w:rsidRPr="00147CB3">
        <w:rPr>
          <w:rFonts w:ascii="Times New Roman" w:eastAsia="Times New Roman" w:hAnsi="Times New Roman" w:cs="Times New Roman"/>
          <w:color w:val="000000"/>
          <w:sz w:val="24"/>
          <w:szCs w:val="24"/>
          <w:lang w:eastAsia="bg-BG"/>
        </w:rPr>
        <w:t xml:space="preserve"> При промяна в посочения адрес и факс за кореспонденция, участниците са длъжни в срок до 24 часа надлежно да уведомят Възложителя.</w:t>
      </w:r>
    </w:p>
    <w:p w:rsidR="00796BD4" w:rsidRPr="00147CB3" w:rsidRDefault="00796BD4" w:rsidP="00796BD4">
      <w:pPr>
        <w:tabs>
          <w:tab w:val="left" w:pos="527"/>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2.3.</w:t>
      </w:r>
      <w:r w:rsidRPr="00147CB3">
        <w:rPr>
          <w:rFonts w:ascii="Times New Roman" w:eastAsia="Times New Roman" w:hAnsi="Times New Roman" w:cs="Times New Roman"/>
          <w:color w:val="000000"/>
          <w:sz w:val="24"/>
          <w:szCs w:val="24"/>
          <w:lang w:eastAsia="bg-BG"/>
        </w:rPr>
        <w:t xml:space="preserve"> Неправилно посочен адрес или факс за кореспонденция или неуведомяване за промяна на адреса или факса за кореспонд</w:t>
      </w:r>
      <w:r w:rsidR="007128E6" w:rsidRPr="00147CB3">
        <w:rPr>
          <w:rFonts w:ascii="Times New Roman" w:eastAsia="Times New Roman" w:hAnsi="Times New Roman" w:cs="Times New Roman"/>
          <w:color w:val="000000"/>
          <w:sz w:val="24"/>
          <w:szCs w:val="24"/>
          <w:lang w:eastAsia="bg-BG"/>
        </w:rPr>
        <w:t>енция освобождава Възложителя от</w:t>
      </w:r>
      <w:r w:rsidRPr="00147CB3">
        <w:rPr>
          <w:rFonts w:ascii="Times New Roman" w:eastAsia="Times New Roman" w:hAnsi="Times New Roman" w:cs="Times New Roman"/>
          <w:color w:val="000000"/>
          <w:sz w:val="24"/>
          <w:szCs w:val="24"/>
          <w:lang w:eastAsia="bg-BG"/>
        </w:rPr>
        <w:t xml:space="preserve"> отговорност за неточно изпращане на уведомленията или информацията.</w:t>
      </w:r>
    </w:p>
    <w:p w:rsidR="00291F25" w:rsidRPr="00147CB3" w:rsidRDefault="007651BE" w:rsidP="007651BE">
      <w:pPr>
        <w:spacing w:after="0" w:line="240" w:lineRule="auto"/>
        <w:jc w:val="center"/>
        <w:rPr>
          <w:rStyle w:val="131"/>
          <w:rFonts w:eastAsiaTheme="minorHAnsi"/>
          <w:b/>
          <w:sz w:val="24"/>
          <w:szCs w:val="24"/>
        </w:rPr>
      </w:pPr>
      <w:bookmarkStart w:id="53" w:name="bookmark82"/>
      <w:r>
        <w:rPr>
          <w:rStyle w:val="131"/>
          <w:rFonts w:eastAsiaTheme="minorHAnsi"/>
          <w:b/>
          <w:sz w:val="24"/>
          <w:szCs w:val="24"/>
        </w:rPr>
        <w:t xml:space="preserve">РАЗДЕЛ IX ЗАКЛЮЧИТЕЛНИ </w:t>
      </w:r>
      <w:r w:rsidR="006A1776">
        <w:rPr>
          <w:rStyle w:val="131"/>
          <w:rFonts w:eastAsiaTheme="minorHAnsi"/>
          <w:b/>
          <w:sz w:val="24"/>
          <w:szCs w:val="24"/>
        </w:rPr>
        <w:t>У</w:t>
      </w:r>
      <w:r w:rsidR="007128E6" w:rsidRPr="00147CB3">
        <w:rPr>
          <w:rStyle w:val="131"/>
          <w:rFonts w:eastAsiaTheme="minorHAnsi"/>
          <w:b/>
          <w:sz w:val="24"/>
          <w:szCs w:val="24"/>
        </w:rPr>
        <w:t>СЛОВИЯ</w:t>
      </w:r>
    </w:p>
    <w:p w:rsidR="007651BE" w:rsidRDefault="00291F25" w:rsidP="00E95829">
      <w:pPr>
        <w:spacing w:after="0" w:line="240" w:lineRule="auto"/>
        <w:jc w:val="both"/>
        <w:rPr>
          <w:rFonts w:ascii="Times New Roman" w:eastAsia="Times New Roman" w:hAnsi="Times New Roman" w:cs="Times New Roman"/>
          <w:b/>
          <w:color w:val="000000"/>
          <w:sz w:val="24"/>
          <w:szCs w:val="24"/>
          <w:lang w:eastAsia="bg-BG"/>
        </w:rPr>
      </w:pPr>
      <w:r w:rsidRPr="00147CB3">
        <w:rPr>
          <w:rFonts w:ascii="Times New Roman" w:eastAsia="Times New Roman" w:hAnsi="Times New Roman" w:cs="Times New Roman"/>
          <w:b/>
          <w:color w:val="000000"/>
          <w:sz w:val="24"/>
          <w:szCs w:val="24"/>
          <w:lang w:eastAsia="bg-BG"/>
        </w:rPr>
        <w:tab/>
      </w:r>
    </w:p>
    <w:p w:rsidR="007128E6" w:rsidRPr="00147CB3" w:rsidRDefault="007651BE" w:rsidP="00E95829">
      <w:pPr>
        <w:spacing w:after="0" w:line="240" w:lineRule="auto"/>
        <w:jc w:val="both"/>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lang w:eastAsia="bg-BG"/>
        </w:rPr>
        <w:tab/>
      </w:r>
      <w:r w:rsidR="007128E6" w:rsidRPr="00147CB3">
        <w:rPr>
          <w:rFonts w:ascii="Times New Roman" w:eastAsia="Times New Roman" w:hAnsi="Times New Roman" w:cs="Times New Roman"/>
          <w:b/>
          <w:color w:val="000000"/>
          <w:sz w:val="24"/>
          <w:szCs w:val="24"/>
          <w:u w:val="single"/>
          <w:lang w:eastAsia="bg-BG"/>
        </w:rPr>
        <w:t>1. Подлежащи на обжалване актове</w:t>
      </w:r>
      <w:bookmarkEnd w:id="53"/>
      <w:r w:rsidR="007128E6" w:rsidRPr="00147CB3">
        <w:rPr>
          <w:rFonts w:ascii="Times New Roman" w:eastAsia="Times New Roman" w:hAnsi="Times New Roman" w:cs="Times New Roman"/>
          <w:b/>
          <w:color w:val="000000"/>
          <w:sz w:val="24"/>
          <w:szCs w:val="24"/>
          <w:u w:val="single"/>
          <w:lang w:eastAsia="bg-BG"/>
        </w:rPr>
        <w:t>.</w:t>
      </w:r>
    </w:p>
    <w:p w:rsidR="007128E6" w:rsidRPr="00147CB3" w:rsidRDefault="007128E6" w:rsidP="007128E6">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 На обжалване подлежат и действия или бездействия на Възложителя, е които се възпрепятства достъпът или участието на лица в процедурата.</w:t>
      </w:r>
      <w:bookmarkStart w:id="54" w:name="bookmark83"/>
    </w:p>
    <w:p w:rsidR="007128E6" w:rsidRPr="00147CB3" w:rsidRDefault="00291F25" w:rsidP="007128E6">
      <w:pPr>
        <w:spacing w:after="0" w:line="240" w:lineRule="auto"/>
        <w:jc w:val="both"/>
        <w:rPr>
          <w:rFonts w:ascii="Times New Roman" w:eastAsia="Times New Roman" w:hAnsi="Times New Roman" w:cs="Times New Roman"/>
          <w:b/>
          <w:color w:val="000000"/>
          <w:sz w:val="24"/>
          <w:szCs w:val="24"/>
          <w:u w:val="single"/>
          <w:lang w:eastAsia="bg-BG"/>
        </w:rPr>
      </w:pPr>
      <w:r w:rsidRPr="00147CB3">
        <w:rPr>
          <w:rFonts w:ascii="Times New Roman" w:eastAsia="Times New Roman" w:hAnsi="Times New Roman" w:cs="Times New Roman"/>
          <w:b/>
          <w:color w:val="000000"/>
          <w:sz w:val="24"/>
          <w:szCs w:val="24"/>
          <w:lang w:eastAsia="bg-BG"/>
        </w:rPr>
        <w:tab/>
      </w:r>
      <w:r w:rsidR="007128E6" w:rsidRPr="00147CB3">
        <w:rPr>
          <w:rFonts w:ascii="Times New Roman" w:eastAsia="Times New Roman" w:hAnsi="Times New Roman" w:cs="Times New Roman"/>
          <w:b/>
          <w:color w:val="000000"/>
          <w:sz w:val="24"/>
          <w:szCs w:val="24"/>
          <w:u w:val="single"/>
          <w:lang w:eastAsia="bg-BG"/>
        </w:rPr>
        <w:t>2.</w:t>
      </w:r>
      <w:r w:rsidR="007128E6" w:rsidRPr="00147CB3">
        <w:rPr>
          <w:rFonts w:ascii="Times New Roman" w:eastAsia="Times New Roman" w:hAnsi="Times New Roman" w:cs="Times New Roman"/>
          <w:color w:val="000000"/>
          <w:sz w:val="24"/>
          <w:szCs w:val="24"/>
          <w:u w:val="single"/>
          <w:lang w:eastAsia="bg-BG"/>
        </w:rPr>
        <w:t xml:space="preserve"> </w:t>
      </w:r>
      <w:r w:rsidR="007128E6" w:rsidRPr="00147CB3">
        <w:rPr>
          <w:rFonts w:ascii="Times New Roman" w:eastAsia="Times New Roman" w:hAnsi="Times New Roman" w:cs="Times New Roman"/>
          <w:b/>
          <w:color w:val="000000"/>
          <w:sz w:val="24"/>
          <w:szCs w:val="24"/>
          <w:u w:val="single"/>
          <w:lang w:eastAsia="bg-BG"/>
        </w:rPr>
        <w:t>Подаване на жалба</w:t>
      </w:r>
      <w:bookmarkEnd w:id="54"/>
      <w:r w:rsidR="007128E6" w:rsidRPr="00147CB3">
        <w:rPr>
          <w:rFonts w:ascii="Times New Roman" w:eastAsia="Times New Roman" w:hAnsi="Times New Roman" w:cs="Times New Roman"/>
          <w:b/>
          <w:color w:val="000000"/>
          <w:sz w:val="24"/>
          <w:szCs w:val="24"/>
          <w:u w:val="single"/>
          <w:lang w:eastAsia="bg-BG"/>
        </w:rPr>
        <w:t>.</w:t>
      </w:r>
    </w:p>
    <w:p w:rsidR="007128E6" w:rsidRPr="00147CB3" w:rsidRDefault="007128E6" w:rsidP="007128E6">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 xml:space="preserve">2.1. </w:t>
      </w:r>
      <w:r w:rsidRPr="00147CB3">
        <w:rPr>
          <w:rFonts w:ascii="Times New Roman" w:eastAsia="Times New Roman" w:hAnsi="Times New Roman" w:cs="Times New Roman"/>
          <w:color w:val="000000"/>
          <w:sz w:val="24"/>
          <w:szCs w:val="24"/>
          <w:lang w:eastAsia="bg-BG"/>
        </w:rPr>
        <w:t>Жалба се подава до Комисията за защита на конкуренцията с копие до Възложителя, чието решение се обжалва.</w:t>
      </w:r>
    </w:p>
    <w:p w:rsidR="007128E6" w:rsidRPr="00147CB3" w:rsidRDefault="007128E6" w:rsidP="007128E6">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pacing w:val="5"/>
          <w:sz w:val="24"/>
          <w:szCs w:val="24"/>
          <w:lang w:eastAsia="bg-BG"/>
        </w:rPr>
        <w:t>2.2.</w:t>
      </w:r>
      <w:r w:rsidRPr="00147CB3">
        <w:rPr>
          <w:rFonts w:ascii="Times New Roman" w:eastAsia="Times New Roman" w:hAnsi="Times New Roman" w:cs="Times New Roman"/>
          <w:color w:val="000000"/>
          <w:spacing w:val="5"/>
          <w:sz w:val="24"/>
          <w:szCs w:val="24"/>
          <w:lang w:eastAsia="bg-BG"/>
        </w:rPr>
        <w:t xml:space="preserve"> </w:t>
      </w:r>
      <w:r w:rsidRPr="00147CB3">
        <w:rPr>
          <w:rFonts w:ascii="Times New Roman" w:eastAsia="Times New Roman" w:hAnsi="Times New Roman" w:cs="Times New Roman"/>
          <w:color w:val="000000"/>
          <w:sz w:val="24"/>
          <w:szCs w:val="24"/>
          <w:lang w:eastAsia="bg-BG"/>
        </w:rPr>
        <w:t>Производството но обжалване решенията на Възложителя, негови действия и бездействия протича по реда на чл. 196 и сл. от ЗОП.</w:t>
      </w:r>
      <w:bookmarkStart w:id="55" w:name="bookmark84"/>
    </w:p>
    <w:p w:rsidR="00D66233" w:rsidRPr="00147CB3" w:rsidRDefault="00291F25" w:rsidP="00D66233">
      <w:pPr>
        <w:spacing w:after="0" w:line="240" w:lineRule="auto"/>
        <w:jc w:val="both"/>
        <w:rPr>
          <w:rFonts w:ascii="Times New Roman" w:eastAsia="Times New Roman" w:hAnsi="Times New Roman" w:cs="Times New Roman"/>
          <w:b/>
          <w:color w:val="000000"/>
          <w:sz w:val="24"/>
          <w:szCs w:val="24"/>
          <w:u w:val="single"/>
          <w:lang w:eastAsia="bg-BG"/>
        </w:rPr>
      </w:pPr>
      <w:r w:rsidRPr="00147CB3">
        <w:rPr>
          <w:rFonts w:ascii="Times New Roman" w:eastAsia="Times New Roman" w:hAnsi="Times New Roman" w:cs="Times New Roman"/>
          <w:b/>
          <w:color w:val="000000"/>
          <w:sz w:val="24"/>
          <w:szCs w:val="24"/>
          <w:lang w:eastAsia="bg-BG"/>
        </w:rPr>
        <w:tab/>
      </w:r>
      <w:r w:rsidR="00D66233" w:rsidRPr="00147CB3">
        <w:rPr>
          <w:rFonts w:ascii="Times New Roman" w:eastAsia="Times New Roman" w:hAnsi="Times New Roman" w:cs="Times New Roman"/>
          <w:b/>
          <w:color w:val="000000"/>
          <w:sz w:val="24"/>
          <w:szCs w:val="24"/>
          <w:u w:val="single"/>
          <w:lang w:eastAsia="bg-BG"/>
        </w:rPr>
        <w:t>3. Срокове</w:t>
      </w:r>
      <w:bookmarkEnd w:id="55"/>
      <w:r w:rsidR="00D66233" w:rsidRPr="00147CB3">
        <w:rPr>
          <w:rFonts w:ascii="Times New Roman" w:eastAsia="Times New Roman" w:hAnsi="Times New Roman" w:cs="Times New Roman"/>
          <w:b/>
          <w:color w:val="000000"/>
          <w:sz w:val="24"/>
          <w:szCs w:val="24"/>
          <w:u w:val="single"/>
          <w:lang w:eastAsia="bg-BG"/>
        </w:rPr>
        <w:t>.</w:t>
      </w:r>
    </w:p>
    <w:p w:rsidR="00D66233" w:rsidRPr="00147CB3" w:rsidRDefault="007128E6"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При изчисляване на сроковете във връзка настоящата процедура участниците следва да съблюдава</w:t>
      </w:r>
      <w:r w:rsidR="00291F25" w:rsidRPr="00147CB3">
        <w:rPr>
          <w:rFonts w:ascii="Times New Roman" w:eastAsia="Times New Roman" w:hAnsi="Times New Roman" w:cs="Times New Roman"/>
          <w:color w:val="000000"/>
          <w:sz w:val="24"/>
          <w:szCs w:val="24"/>
          <w:lang w:eastAsia="bg-BG"/>
        </w:rPr>
        <w:t>т и разпоредбите на чл. 28 от П</w:t>
      </w:r>
      <w:r w:rsidRPr="00147CB3">
        <w:rPr>
          <w:rFonts w:ascii="Times New Roman" w:eastAsia="Times New Roman" w:hAnsi="Times New Roman" w:cs="Times New Roman"/>
          <w:color w:val="000000"/>
          <w:sz w:val="24"/>
          <w:szCs w:val="24"/>
          <w:lang w:eastAsia="bg-BG"/>
        </w:rPr>
        <w:t>ПЗОП.</w:t>
      </w:r>
      <w:bookmarkStart w:id="56" w:name="bookmark85"/>
    </w:p>
    <w:p w:rsidR="00D66233" w:rsidRPr="00147CB3" w:rsidRDefault="00291F25" w:rsidP="00D66233">
      <w:pPr>
        <w:spacing w:after="0" w:line="240" w:lineRule="auto"/>
        <w:jc w:val="both"/>
        <w:rPr>
          <w:rFonts w:ascii="Times New Roman" w:eastAsia="Times New Roman" w:hAnsi="Times New Roman" w:cs="Times New Roman"/>
          <w:b/>
          <w:color w:val="000000"/>
          <w:sz w:val="24"/>
          <w:szCs w:val="24"/>
          <w:u w:val="single"/>
          <w:lang w:eastAsia="bg-BG"/>
        </w:rPr>
      </w:pPr>
      <w:r w:rsidRPr="00147CB3">
        <w:rPr>
          <w:rFonts w:ascii="Times New Roman" w:eastAsia="Times New Roman" w:hAnsi="Times New Roman" w:cs="Times New Roman"/>
          <w:b/>
          <w:color w:val="000000"/>
          <w:sz w:val="24"/>
          <w:szCs w:val="24"/>
          <w:lang w:eastAsia="bg-BG"/>
        </w:rPr>
        <w:tab/>
      </w:r>
      <w:r w:rsidR="00D66233" w:rsidRPr="00147CB3">
        <w:rPr>
          <w:rFonts w:ascii="Times New Roman" w:eastAsia="Times New Roman" w:hAnsi="Times New Roman" w:cs="Times New Roman"/>
          <w:b/>
          <w:color w:val="000000"/>
          <w:sz w:val="24"/>
          <w:szCs w:val="24"/>
          <w:u w:val="single"/>
          <w:lang w:eastAsia="bg-BG"/>
        </w:rPr>
        <w:t>4. Приоритет на документи</w:t>
      </w:r>
      <w:bookmarkEnd w:id="56"/>
      <w:r w:rsidR="00D66233" w:rsidRPr="00147CB3">
        <w:rPr>
          <w:rFonts w:ascii="Times New Roman" w:eastAsia="Times New Roman" w:hAnsi="Times New Roman" w:cs="Times New Roman"/>
          <w:b/>
          <w:color w:val="000000"/>
          <w:sz w:val="24"/>
          <w:szCs w:val="24"/>
          <w:u w:val="single"/>
          <w:lang w:eastAsia="bg-BG"/>
        </w:rPr>
        <w:t>.</w:t>
      </w:r>
    </w:p>
    <w:p w:rsidR="00D66233" w:rsidRPr="00147CB3" w:rsidRDefault="007128E6"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 xml:space="preserve">При разминаване в записите на отделните документи за валидни да се считат записите в документа с по-висок приоритет, като приоритетите на документите </w:t>
      </w:r>
      <w:r w:rsidR="00D66233" w:rsidRPr="00147CB3">
        <w:rPr>
          <w:rFonts w:ascii="Times New Roman" w:eastAsia="Times New Roman" w:hAnsi="Times New Roman" w:cs="Times New Roman"/>
          <w:color w:val="000000"/>
          <w:sz w:val="24"/>
          <w:szCs w:val="24"/>
          <w:lang w:eastAsia="bg-BG"/>
        </w:rPr>
        <w:t>са в следната последователност:</w:t>
      </w:r>
    </w:p>
    <w:p w:rsidR="00D66233" w:rsidRPr="00147CB3" w:rsidRDefault="00D66233"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pacing w:val="5"/>
          <w:sz w:val="24"/>
          <w:szCs w:val="24"/>
          <w:lang w:eastAsia="bg-BG"/>
        </w:rPr>
        <w:t>4.1.</w:t>
      </w:r>
      <w:r w:rsidRPr="00147CB3">
        <w:rPr>
          <w:rFonts w:ascii="Times New Roman" w:eastAsia="Times New Roman" w:hAnsi="Times New Roman" w:cs="Times New Roman"/>
          <w:color w:val="000000"/>
          <w:spacing w:val="5"/>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Обявление за обществената поръчка;</w:t>
      </w:r>
    </w:p>
    <w:p w:rsidR="00D66233" w:rsidRPr="00147CB3" w:rsidRDefault="00D66233"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pacing w:val="5"/>
          <w:sz w:val="24"/>
          <w:szCs w:val="24"/>
          <w:lang w:eastAsia="bg-BG"/>
        </w:rPr>
        <w:t>4.2.</w:t>
      </w:r>
      <w:r w:rsidRPr="00147CB3">
        <w:rPr>
          <w:rFonts w:ascii="Times New Roman" w:eastAsia="Times New Roman" w:hAnsi="Times New Roman" w:cs="Times New Roman"/>
          <w:color w:val="000000"/>
          <w:spacing w:val="5"/>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Техническите спецификации и приложенията към тях;</w:t>
      </w:r>
    </w:p>
    <w:p w:rsidR="00D66233" w:rsidRPr="00147CB3" w:rsidRDefault="00D66233"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pacing w:val="5"/>
          <w:sz w:val="24"/>
          <w:szCs w:val="24"/>
          <w:lang w:eastAsia="bg-BG"/>
        </w:rPr>
        <w:t>4.3</w:t>
      </w:r>
      <w:r w:rsidRPr="00147CB3">
        <w:rPr>
          <w:rFonts w:ascii="Times New Roman" w:eastAsia="Times New Roman" w:hAnsi="Times New Roman" w:cs="Times New Roman"/>
          <w:color w:val="000000"/>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Документацията за обществена поръчка;</w:t>
      </w:r>
    </w:p>
    <w:p w:rsidR="00D66233" w:rsidRPr="00147CB3" w:rsidRDefault="00D66233"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4.4.</w:t>
      </w:r>
      <w:r w:rsidRPr="00147CB3">
        <w:rPr>
          <w:rFonts w:ascii="Times New Roman" w:eastAsia="Times New Roman" w:hAnsi="Times New Roman" w:cs="Times New Roman"/>
          <w:color w:val="000000"/>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Проект на договор.</w:t>
      </w:r>
    </w:p>
    <w:p w:rsidR="007128E6" w:rsidRPr="00147CB3" w:rsidRDefault="007128E6"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Независимо от посоченото в настоящата документация, по отношение на всички въпроси, свързани с възлагането на настоящата обществена поръчка основен приоритет имат разпоредбите на Закона за обществените поръчки и Правилника за прилагане на Закона за обществените поръчки.</w:t>
      </w:r>
    </w:p>
    <w:p w:rsidR="007128E6" w:rsidRPr="00147CB3" w:rsidRDefault="00291F25" w:rsidP="00D66233">
      <w:pPr>
        <w:spacing w:after="0" w:line="240" w:lineRule="auto"/>
        <w:jc w:val="both"/>
        <w:rPr>
          <w:rFonts w:ascii="Times New Roman" w:eastAsia="Times New Roman" w:hAnsi="Times New Roman" w:cs="Times New Roman"/>
          <w:b/>
          <w:color w:val="000000"/>
          <w:sz w:val="24"/>
          <w:szCs w:val="24"/>
          <w:u w:val="single"/>
          <w:lang w:eastAsia="bg-BG"/>
        </w:rPr>
      </w:pPr>
      <w:bookmarkStart w:id="57" w:name="bookmark86"/>
      <w:r w:rsidRPr="00147CB3">
        <w:rPr>
          <w:rFonts w:ascii="Times New Roman" w:eastAsia="Times New Roman" w:hAnsi="Times New Roman" w:cs="Times New Roman"/>
          <w:b/>
          <w:color w:val="000000"/>
          <w:sz w:val="24"/>
          <w:szCs w:val="24"/>
          <w:lang w:eastAsia="bg-BG"/>
        </w:rPr>
        <w:tab/>
      </w:r>
      <w:r w:rsidR="00D66233" w:rsidRPr="00147CB3">
        <w:rPr>
          <w:rFonts w:ascii="Times New Roman" w:eastAsia="Times New Roman" w:hAnsi="Times New Roman" w:cs="Times New Roman"/>
          <w:b/>
          <w:color w:val="000000"/>
          <w:sz w:val="24"/>
          <w:szCs w:val="24"/>
          <w:u w:val="single"/>
          <w:lang w:eastAsia="bg-BG"/>
        </w:rPr>
        <w:t>5. Информация за задълженията, свързани с данъци и осигуровки закрила н а заетостта и условията на труд</w:t>
      </w:r>
      <w:bookmarkEnd w:id="57"/>
      <w:r w:rsidR="00D66233" w:rsidRPr="00147CB3">
        <w:rPr>
          <w:rFonts w:ascii="Times New Roman" w:eastAsia="Times New Roman" w:hAnsi="Times New Roman" w:cs="Times New Roman"/>
          <w:b/>
          <w:color w:val="000000"/>
          <w:sz w:val="24"/>
          <w:szCs w:val="24"/>
          <w:u w:val="single"/>
          <w:lang w:eastAsia="bg-BG"/>
        </w:rPr>
        <w:t>.</w:t>
      </w:r>
    </w:p>
    <w:p w:rsidR="007128E6" w:rsidRPr="00147CB3" w:rsidRDefault="007128E6" w:rsidP="00D66233">
      <w:pPr>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Участниците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и относими към предмет на поръчката, както следва:</w:t>
      </w:r>
    </w:p>
    <w:p w:rsidR="00D66233" w:rsidRPr="00147CB3" w:rsidRDefault="00D66233" w:rsidP="00D66233">
      <w:pPr>
        <w:tabs>
          <w:tab w:val="left" w:pos="478"/>
        </w:tabs>
        <w:spacing w:after="0" w:line="269" w:lineRule="exact"/>
        <w:ind w:right="3660"/>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pacing w:val="5"/>
          <w:sz w:val="24"/>
          <w:szCs w:val="24"/>
          <w:lang w:eastAsia="bg-BG"/>
        </w:rPr>
        <w:t>5.1.</w:t>
      </w:r>
      <w:r w:rsidRPr="00147CB3">
        <w:rPr>
          <w:rFonts w:ascii="Times New Roman" w:eastAsia="Times New Roman" w:hAnsi="Times New Roman" w:cs="Times New Roman"/>
          <w:color w:val="000000"/>
          <w:spacing w:val="5"/>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Относно задълженията, св</w:t>
      </w:r>
      <w:r w:rsidRPr="00147CB3">
        <w:rPr>
          <w:rFonts w:ascii="Times New Roman" w:eastAsia="Times New Roman" w:hAnsi="Times New Roman" w:cs="Times New Roman"/>
          <w:color w:val="000000"/>
          <w:sz w:val="24"/>
          <w:szCs w:val="24"/>
          <w:lang w:eastAsia="bg-BG"/>
        </w:rPr>
        <w:t>ързани с данъци и осигуровки:</w:t>
      </w:r>
      <w:r w:rsidRPr="00147CB3">
        <w:rPr>
          <w:rFonts w:ascii="Times New Roman" w:eastAsia="Times New Roman" w:hAnsi="Times New Roman" w:cs="Times New Roman"/>
          <w:color w:val="000000"/>
          <w:spacing w:val="5"/>
          <w:sz w:val="24"/>
          <w:szCs w:val="24"/>
          <w:lang w:eastAsia="bg-BG"/>
        </w:rPr>
        <w:t xml:space="preserve"> </w:t>
      </w:r>
      <w:r w:rsidRPr="00147CB3">
        <w:rPr>
          <w:rFonts w:ascii="Times New Roman" w:eastAsia="Times New Roman" w:hAnsi="Times New Roman" w:cs="Times New Roman"/>
          <w:color w:val="000000"/>
          <w:sz w:val="24"/>
          <w:szCs w:val="24"/>
          <w:lang w:eastAsia="bg-BG"/>
        </w:rPr>
        <w:t>Национална агенция по приходите:</w:t>
      </w:r>
    </w:p>
    <w:p w:rsidR="00A7378C" w:rsidRPr="00147CB3" w:rsidRDefault="007128E6" w:rsidP="00D66233">
      <w:pPr>
        <w:tabs>
          <w:tab w:val="left" w:pos="478"/>
        </w:tabs>
        <w:spacing w:after="0" w:line="269" w:lineRule="exact"/>
        <w:ind w:right="3660"/>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Информационен телефон</w:t>
      </w:r>
      <w:r w:rsidR="00D66233" w:rsidRPr="00147CB3">
        <w:rPr>
          <w:rFonts w:ascii="Times New Roman" w:eastAsia="Times New Roman" w:hAnsi="Times New Roman" w:cs="Times New Roman"/>
          <w:color w:val="000000"/>
          <w:sz w:val="24"/>
          <w:szCs w:val="24"/>
          <w:lang w:eastAsia="bg-BG"/>
        </w:rPr>
        <w:t xml:space="preserve"> на</w:t>
      </w:r>
      <w:r w:rsidR="00A7378C" w:rsidRPr="00147CB3">
        <w:rPr>
          <w:rFonts w:ascii="Times New Roman" w:eastAsia="Times New Roman" w:hAnsi="Times New Roman" w:cs="Times New Roman"/>
          <w:color w:val="000000"/>
          <w:sz w:val="24"/>
          <w:szCs w:val="24"/>
          <w:lang w:eastAsia="bg-BG"/>
        </w:rPr>
        <w:t xml:space="preserve"> НАП: 0700 18 700;</w:t>
      </w:r>
    </w:p>
    <w:p w:rsidR="007128E6" w:rsidRPr="00147CB3" w:rsidRDefault="00D66233" w:rsidP="00D66233">
      <w:pPr>
        <w:tabs>
          <w:tab w:val="left" w:pos="478"/>
        </w:tabs>
        <w:spacing w:after="0" w:line="269" w:lineRule="exact"/>
        <w:ind w:right="3660"/>
        <w:rPr>
          <w:rStyle w:val="af7"/>
          <w:rFonts w:ascii="Times New Roman" w:eastAsiaTheme="majorEastAsia" w:hAnsi="Times New Roman" w:cs="Times New Roman"/>
          <w:sz w:val="24"/>
          <w:szCs w:val="24"/>
        </w:rPr>
      </w:pPr>
      <w:r w:rsidRPr="00147CB3">
        <w:rPr>
          <w:rFonts w:ascii="Times New Roman" w:eastAsia="Times New Roman" w:hAnsi="Times New Roman" w:cs="Times New Roman"/>
          <w:color w:val="000000"/>
          <w:sz w:val="24"/>
          <w:szCs w:val="24"/>
          <w:lang w:eastAsia="bg-BG"/>
        </w:rPr>
        <w:t xml:space="preserve">Интернет </w:t>
      </w:r>
      <w:r w:rsidR="00A7378C" w:rsidRPr="00147CB3">
        <w:rPr>
          <w:rFonts w:ascii="Times New Roman" w:eastAsia="Times New Roman" w:hAnsi="Times New Roman" w:cs="Times New Roman"/>
          <w:color w:val="000000"/>
          <w:sz w:val="24"/>
          <w:szCs w:val="24"/>
          <w:lang w:eastAsia="bg-BG"/>
        </w:rPr>
        <w:t>ад</w:t>
      </w:r>
      <w:r w:rsidR="007128E6" w:rsidRPr="00147CB3">
        <w:rPr>
          <w:rFonts w:ascii="Times New Roman" w:eastAsia="Times New Roman" w:hAnsi="Times New Roman" w:cs="Times New Roman"/>
          <w:color w:val="000000"/>
          <w:sz w:val="24"/>
          <w:szCs w:val="24"/>
          <w:lang w:eastAsia="bg-BG"/>
        </w:rPr>
        <w:t xml:space="preserve">рес: </w:t>
      </w:r>
      <w:hyperlink r:id="rId66" w:history="1">
        <w:r w:rsidR="007128E6" w:rsidRPr="00147CB3">
          <w:rPr>
            <w:rStyle w:val="af7"/>
            <w:rFonts w:ascii="Times New Roman" w:eastAsiaTheme="majorEastAsia" w:hAnsi="Times New Roman" w:cs="Times New Roman"/>
            <w:sz w:val="24"/>
            <w:szCs w:val="24"/>
          </w:rPr>
          <w:t>www.nap.bg</w:t>
        </w:r>
      </w:hyperlink>
      <w:r w:rsidR="00291F25" w:rsidRPr="00147CB3">
        <w:rPr>
          <w:rStyle w:val="af7"/>
          <w:rFonts w:ascii="Times New Roman" w:eastAsiaTheme="majorEastAsia" w:hAnsi="Times New Roman" w:cs="Times New Roman"/>
          <w:sz w:val="24"/>
          <w:szCs w:val="24"/>
        </w:rPr>
        <w:t xml:space="preserve"> </w:t>
      </w:r>
    </w:p>
    <w:p w:rsidR="007128E6" w:rsidRPr="00147CB3" w:rsidRDefault="00D66233" w:rsidP="00291F25">
      <w:pPr>
        <w:tabs>
          <w:tab w:val="left" w:pos="478"/>
        </w:tabs>
        <w:spacing w:after="0" w:line="269" w:lineRule="exact"/>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b/>
          <w:color w:val="000000"/>
          <w:sz w:val="24"/>
          <w:szCs w:val="24"/>
          <w:lang w:eastAsia="bg-BG"/>
        </w:rPr>
        <w:t>5.2.</w:t>
      </w:r>
      <w:r w:rsidRPr="00147CB3">
        <w:rPr>
          <w:rFonts w:ascii="Times New Roman" w:eastAsia="Times New Roman" w:hAnsi="Times New Roman" w:cs="Times New Roman"/>
          <w:color w:val="000000"/>
          <w:sz w:val="24"/>
          <w:szCs w:val="24"/>
          <w:lang w:eastAsia="bg-BG"/>
        </w:rPr>
        <w:t xml:space="preserve"> </w:t>
      </w:r>
      <w:r w:rsidR="007128E6" w:rsidRPr="00147CB3">
        <w:rPr>
          <w:rFonts w:ascii="Times New Roman" w:eastAsia="Times New Roman" w:hAnsi="Times New Roman" w:cs="Times New Roman"/>
          <w:color w:val="000000"/>
          <w:sz w:val="24"/>
          <w:szCs w:val="24"/>
          <w:lang w:eastAsia="bg-BG"/>
        </w:rPr>
        <w:t>Относно задълженията, свър</w:t>
      </w:r>
      <w:r w:rsidR="00291F25" w:rsidRPr="00147CB3">
        <w:rPr>
          <w:rFonts w:ascii="Times New Roman" w:eastAsia="Times New Roman" w:hAnsi="Times New Roman" w:cs="Times New Roman"/>
          <w:color w:val="000000"/>
          <w:sz w:val="24"/>
          <w:szCs w:val="24"/>
          <w:lang w:eastAsia="bg-BG"/>
        </w:rPr>
        <w:t>зани със закрила на заетостта и у</w:t>
      </w:r>
      <w:r w:rsidR="007128E6" w:rsidRPr="00147CB3">
        <w:rPr>
          <w:rFonts w:ascii="Times New Roman" w:eastAsia="Times New Roman" w:hAnsi="Times New Roman" w:cs="Times New Roman"/>
          <w:color w:val="000000"/>
          <w:sz w:val="24"/>
          <w:szCs w:val="24"/>
          <w:lang w:eastAsia="bg-BG"/>
        </w:rPr>
        <w:t>словията на труд: Министерство на труда и социалната политика:</w:t>
      </w:r>
    </w:p>
    <w:p w:rsidR="00A7378C" w:rsidRPr="00147CB3" w:rsidRDefault="00A7378C" w:rsidP="00291F25">
      <w:pPr>
        <w:tabs>
          <w:tab w:val="left" w:pos="478"/>
        </w:tabs>
        <w:spacing w:after="0" w:line="269" w:lineRule="exact"/>
        <w:ind w:right="3660"/>
        <w:rPr>
          <w:rStyle w:val="af7"/>
          <w:rFonts w:ascii="Times New Roman" w:eastAsiaTheme="majorEastAsia" w:hAnsi="Times New Roman" w:cs="Times New Roman"/>
          <w:sz w:val="24"/>
          <w:szCs w:val="24"/>
        </w:rPr>
      </w:pPr>
      <w:r w:rsidRPr="00147CB3">
        <w:rPr>
          <w:rFonts w:ascii="Times New Roman" w:eastAsia="Times New Roman" w:hAnsi="Times New Roman" w:cs="Times New Roman"/>
          <w:color w:val="000000"/>
          <w:sz w:val="24"/>
          <w:szCs w:val="24"/>
          <w:lang w:eastAsia="bg-BG"/>
        </w:rPr>
        <w:t>Интернет адрес</w:t>
      </w:r>
      <w:r w:rsidRPr="00147CB3">
        <w:rPr>
          <w:rStyle w:val="186"/>
          <w:rFonts w:eastAsiaTheme="minorHAnsi"/>
          <w:sz w:val="24"/>
          <w:szCs w:val="24"/>
        </w:rPr>
        <w:t xml:space="preserve">: </w:t>
      </w:r>
      <w:hyperlink r:id="rId67" w:history="1">
        <w:r w:rsidRPr="00147CB3">
          <w:rPr>
            <w:rStyle w:val="af7"/>
            <w:rFonts w:ascii="Times New Roman" w:eastAsiaTheme="majorEastAsia" w:hAnsi="Times New Roman" w:cs="Times New Roman"/>
            <w:sz w:val="24"/>
            <w:szCs w:val="24"/>
          </w:rPr>
          <w:t>http://www.mlsp.government.bg</w:t>
        </w:r>
      </w:hyperlink>
    </w:p>
    <w:p w:rsidR="00A7378C" w:rsidRPr="00147CB3" w:rsidRDefault="00A7378C" w:rsidP="00291F25">
      <w:pPr>
        <w:tabs>
          <w:tab w:val="left" w:pos="478"/>
        </w:tabs>
        <w:spacing w:after="0" w:line="269" w:lineRule="exact"/>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София 1051, ул. Триадица № 2</w:t>
      </w:r>
    </w:p>
    <w:p w:rsidR="00A7378C" w:rsidRPr="00147CB3" w:rsidRDefault="00A7378C" w:rsidP="00291F25">
      <w:pPr>
        <w:tabs>
          <w:tab w:val="left" w:pos="478"/>
        </w:tabs>
        <w:spacing w:after="0" w:line="269" w:lineRule="exact"/>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lastRenderedPageBreak/>
        <w:t>Телефон: 02 8119 443</w:t>
      </w:r>
    </w:p>
    <w:p w:rsidR="00A7378C" w:rsidRPr="00147CB3" w:rsidRDefault="00291F25" w:rsidP="00A7378C">
      <w:pPr>
        <w:spacing w:after="0" w:line="240" w:lineRule="auto"/>
        <w:jc w:val="both"/>
        <w:rPr>
          <w:rFonts w:ascii="Times New Roman" w:eastAsia="Times New Roman" w:hAnsi="Times New Roman" w:cs="Times New Roman"/>
          <w:b/>
          <w:color w:val="000000"/>
          <w:sz w:val="24"/>
          <w:szCs w:val="24"/>
          <w:u w:val="single"/>
          <w:lang w:eastAsia="bg-BG"/>
        </w:rPr>
      </w:pPr>
      <w:bookmarkStart w:id="58" w:name="bookmark87"/>
      <w:r w:rsidRPr="00147CB3">
        <w:rPr>
          <w:rFonts w:ascii="Times New Roman" w:eastAsia="Times New Roman" w:hAnsi="Times New Roman" w:cs="Times New Roman"/>
          <w:b/>
          <w:color w:val="000000"/>
          <w:sz w:val="24"/>
          <w:szCs w:val="24"/>
          <w:lang w:eastAsia="bg-BG"/>
        </w:rPr>
        <w:tab/>
      </w:r>
      <w:r w:rsidR="00A7378C" w:rsidRPr="00147CB3">
        <w:rPr>
          <w:rFonts w:ascii="Times New Roman" w:eastAsia="Times New Roman" w:hAnsi="Times New Roman" w:cs="Times New Roman"/>
          <w:b/>
          <w:color w:val="000000"/>
          <w:sz w:val="24"/>
          <w:szCs w:val="24"/>
          <w:u w:val="single"/>
          <w:lang w:eastAsia="bg-BG"/>
        </w:rPr>
        <w:t>6. Други указания</w:t>
      </w:r>
      <w:bookmarkEnd w:id="58"/>
    </w:p>
    <w:p w:rsidR="00A7378C" w:rsidRPr="00147CB3" w:rsidRDefault="00A7378C" w:rsidP="00291F25">
      <w:pPr>
        <w:tabs>
          <w:tab w:val="left" w:pos="478"/>
        </w:tabs>
        <w:spacing w:after="0" w:line="240" w:lineRule="auto"/>
        <w:jc w:val="both"/>
        <w:rPr>
          <w:rFonts w:ascii="Times New Roman" w:eastAsia="Times New Roman" w:hAnsi="Times New Roman" w:cs="Times New Roman"/>
          <w:color w:val="000000"/>
          <w:sz w:val="24"/>
          <w:szCs w:val="24"/>
          <w:lang w:eastAsia="bg-BG"/>
        </w:rPr>
      </w:pPr>
      <w:r w:rsidRPr="00147CB3">
        <w:rPr>
          <w:rFonts w:ascii="Times New Roman" w:eastAsia="Times New Roman" w:hAnsi="Times New Roman" w:cs="Times New Roman"/>
          <w:color w:val="000000"/>
          <w:sz w:val="24"/>
          <w:szCs w:val="24"/>
          <w:lang w:eastAsia="bg-BG"/>
        </w:rPr>
        <w:t>За неуредените въпроси в настоящата документация ще се прилагат разпоредбите на Закона за</w:t>
      </w:r>
      <w:r w:rsidR="006A767E">
        <w:rPr>
          <w:rFonts w:ascii="Times New Roman" w:eastAsia="Times New Roman" w:hAnsi="Times New Roman" w:cs="Times New Roman"/>
          <w:color w:val="000000"/>
          <w:sz w:val="24"/>
          <w:szCs w:val="24"/>
          <w:lang w:eastAsia="bg-BG"/>
        </w:rPr>
        <w:t xml:space="preserve"> </w:t>
      </w:r>
      <w:r w:rsidRPr="00147CB3">
        <w:rPr>
          <w:rFonts w:ascii="Times New Roman" w:eastAsia="Times New Roman" w:hAnsi="Times New Roman" w:cs="Times New Roman"/>
          <w:color w:val="000000"/>
          <w:sz w:val="24"/>
          <w:szCs w:val="24"/>
          <w:lang w:eastAsia="bg-BG"/>
        </w:rPr>
        <w:t>обществените поръчки и Правилника за прилагане на Закона за обществените поръчки.</w:t>
      </w:r>
    </w:p>
    <w:p w:rsidR="00A7378C" w:rsidRPr="00147CB3" w:rsidRDefault="00A7378C" w:rsidP="00291F25">
      <w:pPr>
        <w:tabs>
          <w:tab w:val="left" w:pos="478"/>
        </w:tabs>
        <w:spacing w:after="0" w:line="240" w:lineRule="auto"/>
        <w:rPr>
          <w:rFonts w:ascii="Times New Roman" w:eastAsia="Times New Roman" w:hAnsi="Times New Roman" w:cs="Times New Roman"/>
          <w:color w:val="000000"/>
          <w:spacing w:val="5"/>
          <w:sz w:val="24"/>
          <w:szCs w:val="24"/>
          <w:lang w:eastAsia="bg-BG"/>
        </w:rPr>
      </w:pPr>
    </w:p>
    <w:p w:rsidR="005A4BA6" w:rsidRPr="00147CB3" w:rsidRDefault="005A4BA6" w:rsidP="00291F25">
      <w:pPr>
        <w:pStyle w:val="188"/>
        <w:shd w:val="clear" w:color="auto" w:fill="auto"/>
        <w:tabs>
          <w:tab w:val="left" w:pos="527"/>
        </w:tabs>
        <w:spacing w:before="0" w:after="0" w:line="240" w:lineRule="auto"/>
        <w:ind w:firstLine="0"/>
        <w:jc w:val="both"/>
        <w:rPr>
          <w:color w:val="000000"/>
          <w:spacing w:val="0"/>
          <w:sz w:val="24"/>
          <w:szCs w:val="24"/>
          <w:lang w:eastAsia="bg-BG"/>
        </w:rPr>
      </w:pPr>
    </w:p>
    <w:p w:rsidR="005A4BA6" w:rsidRPr="00147CB3" w:rsidRDefault="005A4BA6" w:rsidP="009A7467">
      <w:pPr>
        <w:pStyle w:val="188"/>
        <w:shd w:val="clear" w:color="auto" w:fill="auto"/>
        <w:tabs>
          <w:tab w:val="left" w:pos="527"/>
        </w:tabs>
        <w:spacing w:before="0" w:after="0" w:line="240" w:lineRule="auto"/>
        <w:ind w:left="102" w:right="340" w:firstLine="0"/>
        <w:jc w:val="both"/>
        <w:rPr>
          <w:color w:val="000000"/>
          <w:spacing w:val="0"/>
          <w:sz w:val="24"/>
          <w:szCs w:val="24"/>
          <w:lang w:eastAsia="bg-BG"/>
        </w:rPr>
      </w:pPr>
    </w:p>
    <w:p w:rsidR="005A4BA6" w:rsidRPr="00147CB3" w:rsidRDefault="005A4BA6" w:rsidP="009A7467">
      <w:pPr>
        <w:pStyle w:val="188"/>
        <w:shd w:val="clear" w:color="auto" w:fill="auto"/>
        <w:tabs>
          <w:tab w:val="left" w:pos="527"/>
        </w:tabs>
        <w:spacing w:before="0" w:after="0" w:line="240" w:lineRule="auto"/>
        <w:ind w:left="102" w:right="340" w:firstLine="0"/>
        <w:jc w:val="both"/>
        <w:rPr>
          <w:color w:val="000000"/>
          <w:spacing w:val="0"/>
          <w:sz w:val="24"/>
          <w:szCs w:val="24"/>
          <w:lang w:eastAsia="bg-BG"/>
        </w:rPr>
      </w:pPr>
    </w:p>
    <w:p w:rsidR="005A4BA6" w:rsidRPr="00147CB3" w:rsidRDefault="005A4BA6" w:rsidP="009A7467">
      <w:pPr>
        <w:pStyle w:val="188"/>
        <w:shd w:val="clear" w:color="auto" w:fill="auto"/>
        <w:tabs>
          <w:tab w:val="left" w:pos="527"/>
        </w:tabs>
        <w:spacing w:before="0" w:after="0" w:line="240" w:lineRule="auto"/>
        <w:ind w:left="102" w:right="340" w:firstLine="0"/>
        <w:jc w:val="both"/>
        <w:rPr>
          <w:color w:val="000000"/>
          <w:spacing w:val="0"/>
          <w:sz w:val="24"/>
          <w:szCs w:val="24"/>
          <w:lang w:eastAsia="bg-BG"/>
        </w:rPr>
      </w:pPr>
    </w:p>
    <w:p w:rsidR="005A4BA6" w:rsidRPr="00147CB3" w:rsidRDefault="005A4BA6" w:rsidP="009A7467">
      <w:pPr>
        <w:pStyle w:val="188"/>
        <w:shd w:val="clear" w:color="auto" w:fill="auto"/>
        <w:tabs>
          <w:tab w:val="left" w:pos="527"/>
        </w:tabs>
        <w:spacing w:before="0" w:after="0" w:line="240" w:lineRule="auto"/>
        <w:ind w:left="102" w:right="340" w:firstLine="0"/>
        <w:jc w:val="both"/>
        <w:rPr>
          <w:color w:val="000000"/>
          <w:spacing w:val="0"/>
          <w:sz w:val="24"/>
          <w:szCs w:val="24"/>
          <w:lang w:eastAsia="bg-BG"/>
        </w:rPr>
      </w:pPr>
    </w:p>
    <w:p w:rsidR="005A4BA6" w:rsidRPr="00147CB3" w:rsidRDefault="005A4BA6"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p>
    <w:bookmarkEnd w:id="46"/>
    <w:bookmarkEnd w:id="47"/>
    <w:bookmarkEnd w:id="48"/>
    <w:p w:rsidR="005A4BA6" w:rsidRPr="00147CB3" w:rsidRDefault="005A4BA6" w:rsidP="009A7467">
      <w:pPr>
        <w:pStyle w:val="188"/>
        <w:shd w:val="clear" w:color="auto" w:fill="auto"/>
        <w:tabs>
          <w:tab w:val="left" w:pos="527"/>
        </w:tabs>
        <w:spacing w:before="0" w:after="0" w:line="240" w:lineRule="auto"/>
        <w:ind w:left="102" w:right="340" w:firstLine="0"/>
        <w:jc w:val="both"/>
        <w:rPr>
          <w:rStyle w:val="131"/>
          <w:rFonts w:eastAsiaTheme="minorHAnsi"/>
          <w:sz w:val="24"/>
          <w:szCs w:val="24"/>
        </w:rPr>
      </w:pPr>
    </w:p>
    <w:sectPr w:rsidR="005A4BA6" w:rsidRPr="00147CB3" w:rsidSect="00E26E3C">
      <w:footerReference w:type="even" r:id="rId68"/>
      <w:footerReference w:type="default" r:id="rId69"/>
      <w:pgSz w:w="11906" w:h="16838"/>
      <w:pgMar w:top="1079" w:right="1133"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3E" w:rsidRDefault="00813D3E">
      <w:pPr>
        <w:spacing w:after="0" w:line="240" w:lineRule="auto"/>
      </w:pPr>
      <w:r>
        <w:separator/>
      </w:r>
    </w:p>
  </w:endnote>
  <w:endnote w:type="continuationSeparator" w:id="0">
    <w:p w:rsidR="00813D3E" w:rsidRDefault="0081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FA" w:rsidRDefault="00BE3BFA" w:rsidP="00B4070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E3BFA" w:rsidRDefault="00BE3BFA" w:rsidP="00B4070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FA" w:rsidRDefault="00BE3BFA" w:rsidP="00B4070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31A22">
      <w:rPr>
        <w:rStyle w:val="af"/>
        <w:noProof/>
      </w:rPr>
      <w:t>8</w:t>
    </w:r>
    <w:r>
      <w:rPr>
        <w:rStyle w:val="af"/>
      </w:rPr>
      <w:fldChar w:fldCharType="end"/>
    </w:r>
  </w:p>
  <w:p w:rsidR="00BE3BFA" w:rsidRDefault="00BE3BFA" w:rsidP="00B4070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3E" w:rsidRDefault="00813D3E">
      <w:pPr>
        <w:spacing w:after="0" w:line="240" w:lineRule="auto"/>
      </w:pPr>
      <w:r>
        <w:separator/>
      </w:r>
    </w:p>
  </w:footnote>
  <w:footnote w:type="continuationSeparator" w:id="0">
    <w:p w:rsidR="00813D3E" w:rsidRDefault="00813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CharChar1Char"/>
      <w:lvlText w:val="%1."/>
      <w:lvlJc w:val="left"/>
      <w:pPr>
        <w:tabs>
          <w:tab w:val="num" w:pos="1209"/>
        </w:tabs>
        <w:ind w:left="1209" w:hanging="360"/>
      </w:pPr>
    </w:lvl>
  </w:abstractNum>
  <w:abstractNum w:abstractNumId="1">
    <w:nsid w:val="FFFFFF7E"/>
    <w:multiLevelType w:val="singleLevel"/>
    <w:tmpl w:val="3C0276D0"/>
    <w:lvl w:ilvl="0">
      <w:start w:val="1"/>
      <w:numFmt w:val="decimal"/>
      <w:pStyle w:val="3"/>
      <w:lvlText w:val="%1."/>
      <w:lvlJc w:val="left"/>
      <w:pPr>
        <w:tabs>
          <w:tab w:val="num" w:pos="926"/>
        </w:tabs>
        <w:ind w:left="926" w:hanging="360"/>
      </w:pPr>
    </w:lvl>
  </w:abstractNum>
  <w:abstractNum w:abstractNumId="2">
    <w:nsid w:val="FFFFFF81"/>
    <w:multiLevelType w:val="singleLevel"/>
    <w:tmpl w:val="0E12205C"/>
    <w:lvl w:ilvl="0">
      <w:start w:val="1"/>
      <w:numFmt w:val="bullet"/>
      <w:pStyle w:val="CharCharCharCharCharCharCharCharCharCharCharChar1"/>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2"/>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a"/>
      <w:lvlText w:val=""/>
      <w:lvlJc w:val="left"/>
      <w:pPr>
        <w:tabs>
          <w:tab w:val="num" w:pos="567"/>
        </w:tabs>
        <w:ind w:left="1134" w:hanging="567"/>
      </w:pPr>
      <w:rPr>
        <w:rFonts w:ascii="Wingdings 2" w:hAnsi="Wingdings 2" w:hint="default"/>
      </w:rPr>
    </w:lvl>
  </w:abstractNum>
  <w:abstractNum w:abstractNumId="6">
    <w:nsid w:val="002E0546"/>
    <w:multiLevelType w:val="multilevel"/>
    <w:tmpl w:val="F61068AC"/>
    <w:lvl w:ilvl="0">
      <w:start w:val="2"/>
      <w:numFmt w:val="decimal"/>
      <w:lvlText w:val="3.3.2.%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671E6"/>
    <w:multiLevelType w:val="multilevel"/>
    <w:tmpl w:val="CE2E3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60A2392"/>
    <w:multiLevelType w:val="multilevel"/>
    <w:tmpl w:val="61C2A882"/>
    <w:lvl w:ilvl="0">
      <w:start w:val="1"/>
      <w:numFmt w:val="bullet"/>
      <w:pStyle w:val="RamBullet5"/>
      <w:lvlText w:val=""/>
      <w:lvlJc w:val="left"/>
      <w:pPr>
        <w:tabs>
          <w:tab w:val="num" w:pos="1845"/>
        </w:tabs>
        <w:ind w:left="1845" w:hanging="425"/>
      </w:pPr>
      <w:rPr>
        <w:rFonts w:ascii="Symbol" w:hAnsi="Symbol" w:hint="default"/>
      </w:rPr>
    </w:lvl>
    <w:lvl w:ilvl="1">
      <w:start w:val="1"/>
      <w:numFmt w:val="bullet"/>
      <w:pStyle w:val="RamBullet6"/>
      <w:lvlText w:val=""/>
      <w:lvlJc w:val="left"/>
      <w:pPr>
        <w:tabs>
          <w:tab w:val="num" w:pos="4820"/>
        </w:tabs>
        <w:ind w:left="4820" w:hanging="425"/>
      </w:pPr>
      <w:rPr>
        <w:rFonts w:ascii="Symbol" w:hAnsi="Symbol" w:hint="default"/>
      </w:rPr>
    </w:lvl>
    <w:lvl w:ilvl="2">
      <w:start w:val="1"/>
      <w:numFmt w:val="bullet"/>
      <w:pStyle w:val="RamBullet7"/>
      <w:lvlText w:val=""/>
      <w:lvlJc w:val="left"/>
      <w:pPr>
        <w:tabs>
          <w:tab w:val="num" w:pos="2696"/>
        </w:tabs>
        <w:ind w:left="2696" w:hanging="426"/>
      </w:pPr>
      <w:rPr>
        <w:rFonts w:ascii="Symbol" w:hAnsi="Symbol" w:hint="default"/>
      </w:rPr>
    </w:lvl>
    <w:lvl w:ilvl="3">
      <w:start w:val="1"/>
      <w:numFmt w:val="bullet"/>
      <w:pStyle w:val="RamBullet8"/>
      <w:lvlText w:val=""/>
      <w:lvlJc w:val="left"/>
      <w:pPr>
        <w:tabs>
          <w:tab w:val="num" w:pos="3121"/>
        </w:tabs>
        <w:ind w:left="3121" w:hanging="425"/>
      </w:pPr>
      <w:rPr>
        <w:rFonts w:ascii="Symbol" w:hAnsi="Symbol" w:hint="default"/>
      </w:rPr>
    </w:lvl>
    <w:lvl w:ilvl="4">
      <w:start w:val="1"/>
      <w:numFmt w:val="bullet"/>
      <w:pStyle w:val="RamBullet9"/>
      <w:lvlText w:val=""/>
      <w:lvlJc w:val="left"/>
      <w:pPr>
        <w:tabs>
          <w:tab w:val="num" w:pos="3546"/>
        </w:tabs>
        <w:ind w:left="3546" w:hanging="425"/>
      </w:pPr>
      <w:rPr>
        <w:rFonts w:ascii="Symbol" w:hAnsi="Symbol" w:hint="default"/>
      </w:rPr>
    </w:lvl>
    <w:lvl w:ilvl="5">
      <w:start w:val="1"/>
      <w:numFmt w:val="bullet"/>
      <w:pStyle w:val="bullet1"/>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0">
    <w:nsid w:val="164E51CE"/>
    <w:multiLevelType w:val="multilevel"/>
    <w:tmpl w:val="997E0370"/>
    <w:lvl w:ilvl="0">
      <w:start w:val="1"/>
      <w:numFmt w:val="decimal"/>
      <w:pStyle w:val="RamNumber5"/>
      <w:lvlText w:val="%1."/>
      <w:lvlJc w:val="left"/>
      <w:pPr>
        <w:tabs>
          <w:tab w:val="num" w:pos="425"/>
        </w:tabs>
        <w:ind w:left="425" w:hanging="425"/>
      </w:pPr>
      <w:rPr>
        <w:rFonts w:ascii="Symbol" w:hAnsi="Symbol" w:hint="default"/>
      </w:rPr>
    </w:lvl>
    <w:lvl w:ilvl="1">
      <w:start w:val="1"/>
      <w:numFmt w:val="decimal"/>
      <w:pStyle w:val="RamNumber6"/>
      <w:lvlText w:val="%1.%2"/>
      <w:lvlJc w:val="left"/>
      <w:pPr>
        <w:tabs>
          <w:tab w:val="num" w:pos="850"/>
        </w:tabs>
        <w:ind w:left="850" w:hanging="425"/>
      </w:pPr>
      <w:rPr>
        <w:rFonts w:ascii="Symbol" w:hAnsi="Symbol" w:hint="default"/>
      </w:rPr>
    </w:lvl>
    <w:lvl w:ilvl="2">
      <w:start w:val="1"/>
      <w:numFmt w:val="decimal"/>
      <w:pStyle w:val="RamNumber7"/>
      <w:lvlText w:val="%1.%2.%3"/>
      <w:lvlJc w:val="left"/>
      <w:pPr>
        <w:tabs>
          <w:tab w:val="num" w:pos="1276"/>
        </w:tabs>
        <w:ind w:left="1276" w:hanging="426"/>
      </w:pPr>
      <w:rPr>
        <w:rFonts w:ascii="Symbol" w:hAnsi="Symbol" w:hint="default"/>
      </w:rPr>
    </w:lvl>
    <w:lvl w:ilvl="3">
      <w:start w:val="1"/>
      <w:numFmt w:val="decimal"/>
      <w:pStyle w:val="RamNumber8"/>
      <w:lvlText w:val="%1.%2.%3.%4"/>
      <w:lvlJc w:val="left"/>
      <w:pPr>
        <w:tabs>
          <w:tab w:val="num" w:pos="1701"/>
        </w:tabs>
        <w:ind w:left="1701" w:hanging="425"/>
      </w:pPr>
      <w:rPr>
        <w:rFonts w:ascii="Symbol" w:hAnsi="Symbol" w:hint="default"/>
      </w:rPr>
    </w:lvl>
    <w:lvl w:ilvl="4">
      <w:start w:val="1"/>
      <w:numFmt w:val="decimal"/>
      <w:pStyle w:val="RamNumber9"/>
      <w:lvlText w:val="%1.%2.%3.%4.%5"/>
      <w:lvlJc w:val="left"/>
      <w:pPr>
        <w:tabs>
          <w:tab w:val="num" w:pos="2126"/>
        </w:tabs>
        <w:ind w:left="2126" w:hanging="425"/>
      </w:pPr>
      <w:rPr>
        <w:rFonts w:ascii="Symbol" w:hAnsi="Symbol" w:hint="default"/>
      </w:rPr>
    </w:lvl>
    <w:lvl w:ilvl="5">
      <w:start w:val="1"/>
      <w:numFmt w:val="decimal"/>
      <w:pStyle w:val="CharCharCharCharCharCharCharCharCharCharCharCharCharCharCharCharCharCharCharCharCharChar"/>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pStyle w:val="RamNumber7"/>
      <w:lvlText w:val="%1.%2.%3.%4.%5.%6.%7.%8.%9"/>
      <w:lvlJc w:val="left"/>
      <w:pPr>
        <w:tabs>
          <w:tab w:val="num" w:pos="3827"/>
        </w:tabs>
        <w:ind w:left="3827" w:hanging="425"/>
      </w:pPr>
      <w:rPr>
        <w:rFonts w:ascii="Symbol" w:hAnsi="Symbol" w:hint="default"/>
      </w:rPr>
    </w:lvl>
  </w:abstractNum>
  <w:abstractNum w:abstractNumId="11">
    <w:nsid w:val="1BAE0F6B"/>
    <w:multiLevelType w:val="multilevel"/>
    <w:tmpl w:val="2648F58E"/>
    <w:lvl w:ilvl="0">
      <w:start w:val="2"/>
      <w:numFmt w:val="decimal"/>
      <w:lvlText w:val="8.%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bg"/>
      </w:rPr>
    </w:lvl>
    <w:lvl w:ilvl="1">
      <w:start w:val="1"/>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56865"/>
    <w:multiLevelType w:val="multilevel"/>
    <w:tmpl w:val="5E2C5522"/>
    <w:lvl w:ilvl="0">
      <w:start w:val="1"/>
      <w:numFmt w:val="decimal"/>
      <w:lvlText w:val="5.%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1">
      <w:start w:val="6"/>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16BD8"/>
    <w:multiLevelType w:val="multilevel"/>
    <w:tmpl w:val="39969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abstractNum>
  <w:abstractNum w:abstractNumId="14">
    <w:nsid w:val="2C4C0F8B"/>
    <w:multiLevelType w:val="hybridMultilevel"/>
    <w:tmpl w:val="1436B154"/>
    <w:lvl w:ilvl="0" w:tplc="BED8D92C">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250DDE"/>
    <w:multiLevelType w:val="multilevel"/>
    <w:tmpl w:val="77C08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8">
    <w:nsid w:val="34C93441"/>
    <w:multiLevelType w:val="hybridMultilevel"/>
    <w:tmpl w:val="EF80C84E"/>
    <w:lvl w:ilvl="0" w:tplc="EF6ECE76">
      <w:start w:val="1"/>
      <w:numFmt w:val="decimal"/>
      <w:pStyle w:val="RamBullet1"/>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pStyle w:val="RamBullet3"/>
      <w:lvlText w:val="%3."/>
      <w:lvlJc w:val="right"/>
      <w:pPr>
        <w:tabs>
          <w:tab w:val="num" w:pos="2083"/>
        </w:tabs>
        <w:ind w:left="2083" w:hanging="180"/>
      </w:pPr>
    </w:lvl>
    <w:lvl w:ilvl="3" w:tplc="0402000F" w:tentative="1">
      <w:start w:val="1"/>
      <w:numFmt w:val="decimal"/>
      <w:pStyle w:val="RamBullet4"/>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9">
    <w:nsid w:val="3508259C"/>
    <w:multiLevelType w:val="multilevel"/>
    <w:tmpl w:val="B24A5804"/>
    <w:lvl w:ilvl="0">
      <w:start w:val="1"/>
      <w:numFmt w:val="decimal"/>
      <w:lvlText w:val="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1">
    <w:nsid w:val="465207A8"/>
    <w:multiLevelType w:val="multilevel"/>
    <w:tmpl w:val="80781712"/>
    <w:lvl w:ilvl="0">
      <w:start w:val="1"/>
      <w:numFmt w:val="decimal"/>
      <w:lvlText w:val="1.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0D0F8C"/>
    <w:multiLevelType w:val="hybridMultilevel"/>
    <w:tmpl w:val="2D44D104"/>
    <w:lvl w:ilvl="0" w:tplc="B0BA77C6">
      <w:start w:val="1"/>
      <w:numFmt w:val="decimal"/>
      <w:pStyle w:val="RamBullet2"/>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4">
    <w:nsid w:val="5C957893"/>
    <w:multiLevelType w:val="multilevel"/>
    <w:tmpl w:val="E430B1C4"/>
    <w:lvl w:ilvl="0">
      <w:start w:val="1"/>
      <w:numFmt w:val="decimal"/>
      <w:pStyle w:val="a0"/>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5">
    <w:nsid w:val="648F1E12"/>
    <w:multiLevelType w:val="multilevel"/>
    <w:tmpl w:val="855C7B04"/>
    <w:lvl w:ilvl="0">
      <w:start w:val="2"/>
      <w:numFmt w:val="decimal"/>
      <w:lvlText w:val="9.%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1">
      <w:start w:val="10"/>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8E6250"/>
    <w:multiLevelType w:val="multilevel"/>
    <w:tmpl w:val="C41277B8"/>
    <w:lvl w:ilvl="0">
      <w:start w:val="1"/>
      <w:numFmt w:val="decimal"/>
      <w:pStyle w:val="Style2"/>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2347A43"/>
    <w:multiLevelType w:val="multilevel"/>
    <w:tmpl w:val="6DC22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start w:val="3"/>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start w:val="1"/>
      <w:numFmt w:val="decimal"/>
      <w:lvlText w:val="%2.%3,"/>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3">
      <w:start w:val="2"/>
      <w:numFmt w:val="decimal"/>
      <w:lvlText w:val="%2.%4."/>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4">
      <w:start w:val="8"/>
      <w:numFmt w:val="decimal"/>
      <w:lvlText w:val="%5."/>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5">
      <w:start w:val="1"/>
      <w:numFmt w:val="decimal"/>
      <w:lvlText w:val="%5.%6."/>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7">
      <w:numFmt w:val="decimal"/>
      <w:lvlText w:val=""/>
      <w:lvlJc w:val="left"/>
    </w:lvl>
    <w:lvl w:ilvl="8">
      <w:numFmt w:val="decimal"/>
      <w:lvlText w:val=""/>
      <w:lvlJc w:val="left"/>
    </w:lvl>
  </w:abstractNum>
  <w:abstractNum w:abstractNumId="29">
    <w:nsid w:val="73AA0E9A"/>
    <w:multiLevelType w:val="hybridMultilevel"/>
    <w:tmpl w:val="68D2D458"/>
    <w:lvl w:ilvl="0" w:tplc="FE1E813C">
      <w:start w:val="1"/>
      <w:numFmt w:val="decimal"/>
      <w:pStyle w:val="30"/>
      <w:lvlText w:val="%1."/>
      <w:lvlJc w:val="left"/>
      <w:pPr>
        <w:tabs>
          <w:tab w:val="num" w:pos="360"/>
        </w:tabs>
        <w:ind w:left="360" w:hanging="360"/>
      </w:pPr>
      <w:rPr>
        <w:rFonts w:hint="default"/>
        <w:b/>
        <w:i w:val="0"/>
        <w:lang w:val="ru-RU"/>
      </w:rPr>
    </w:lvl>
    <w:lvl w:ilvl="1" w:tplc="478A0246">
      <w:start w:val="1"/>
      <w:numFmt w:val="russianLower"/>
      <w:lvlText w:val="%2)"/>
      <w:lvlJc w:val="left"/>
      <w:pPr>
        <w:tabs>
          <w:tab w:val="num" w:pos="1260"/>
        </w:tabs>
        <w:ind w:left="1260" w:hanging="360"/>
      </w:pPr>
      <w:rPr>
        <w:rFonts w:hint="default"/>
        <w:b/>
        <w:i w:val="0"/>
        <w:lang w:val="bg-BG"/>
      </w:rPr>
    </w:lvl>
    <w:lvl w:ilvl="2" w:tplc="8AF44678">
      <w:start w:val="1"/>
      <w:numFmt w:val="russianLower"/>
      <w:lvlText w:val="%3)"/>
      <w:lvlJc w:val="left"/>
      <w:pPr>
        <w:tabs>
          <w:tab w:val="num" w:pos="1260"/>
        </w:tabs>
        <w:ind w:left="1260" w:hanging="360"/>
      </w:pPr>
      <w:rPr>
        <w:rFonts w:hint="default"/>
        <w:b w:val="0"/>
        <w:i w:val="0"/>
      </w:rPr>
    </w:lvl>
    <w:lvl w:ilvl="3" w:tplc="BED8D92C">
      <w:start w:val="2"/>
      <w:numFmt w:val="bullet"/>
      <w:lvlText w:val="-"/>
      <w:lvlJc w:val="left"/>
      <w:pPr>
        <w:tabs>
          <w:tab w:val="num" w:pos="3390"/>
        </w:tabs>
        <w:ind w:left="3390" w:hanging="1050"/>
      </w:pPr>
      <w:rPr>
        <w:rFonts w:ascii="Times New Roman" w:eastAsia="Times New Roman" w:hAnsi="Times New Roman" w:cs="Times New Roman" w:hint="default"/>
      </w:rPr>
    </w:lvl>
    <w:lvl w:ilvl="4" w:tplc="05C2528E" w:tentative="1">
      <w:start w:val="1"/>
      <w:numFmt w:val="lowerLetter"/>
      <w:lvlText w:val="%5."/>
      <w:lvlJc w:val="left"/>
      <w:pPr>
        <w:tabs>
          <w:tab w:val="num" w:pos="3420"/>
        </w:tabs>
        <w:ind w:left="3420" w:hanging="360"/>
      </w:pPr>
    </w:lvl>
    <w:lvl w:ilvl="5" w:tplc="653E6C3E" w:tentative="1">
      <w:start w:val="1"/>
      <w:numFmt w:val="lowerRoman"/>
      <w:lvlText w:val="%6."/>
      <w:lvlJc w:val="right"/>
      <w:pPr>
        <w:tabs>
          <w:tab w:val="num" w:pos="4140"/>
        </w:tabs>
        <w:ind w:left="4140" w:hanging="180"/>
      </w:pPr>
    </w:lvl>
    <w:lvl w:ilvl="6" w:tplc="0E9E1FE6" w:tentative="1">
      <w:start w:val="1"/>
      <w:numFmt w:val="decimal"/>
      <w:lvlText w:val="%7."/>
      <w:lvlJc w:val="left"/>
      <w:pPr>
        <w:tabs>
          <w:tab w:val="num" w:pos="4860"/>
        </w:tabs>
        <w:ind w:left="4860" w:hanging="360"/>
      </w:pPr>
    </w:lvl>
    <w:lvl w:ilvl="7" w:tplc="1182F01C" w:tentative="1">
      <w:start w:val="1"/>
      <w:numFmt w:val="lowerLetter"/>
      <w:lvlText w:val="%8."/>
      <w:lvlJc w:val="left"/>
      <w:pPr>
        <w:tabs>
          <w:tab w:val="num" w:pos="5580"/>
        </w:tabs>
        <w:ind w:left="5580" w:hanging="360"/>
      </w:pPr>
    </w:lvl>
    <w:lvl w:ilvl="8" w:tplc="F0AEF6A2" w:tentative="1">
      <w:start w:val="1"/>
      <w:numFmt w:val="lowerRoman"/>
      <w:lvlText w:val="%9."/>
      <w:lvlJc w:val="right"/>
      <w:pPr>
        <w:tabs>
          <w:tab w:val="num" w:pos="6300"/>
        </w:tabs>
        <w:ind w:left="6300" w:hanging="180"/>
      </w:pPr>
    </w:lvl>
  </w:abstractNum>
  <w:abstractNum w:abstractNumId="30">
    <w:nsid w:val="74B87F88"/>
    <w:multiLevelType w:val="singleLevel"/>
    <w:tmpl w:val="747E91C4"/>
    <w:lvl w:ilvl="0">
      <w:start w:val="1"/>
      <w:numFmt w:val="bullet"/>
      <w:pStyle w:val="RamNumber4"/>
      <w:lvlText w:val=""/>
      <w:lvlJc w:val="left"/>
      <w:pPr>
        <w:tabs>
          <w:tab w:val="num" w:pos="360"/>
        </w:tabs>
        <w:ind w:left="360" w:hanging="360"/>
      </w:pPr>
      <w:rPr>
        <w:rFonts w:ascii="Symbol" w:hAnsi="Symbol" w:hint="default"/>
      </w:rPr>
    </w:lvl>
  </w:abstractNum>
  <w:num w:numId="1">
    <w:abstractNumId w:val="15"/>
  </w:num>
  <w:num w:numId="2">
    <w:abstractNumId w:val="18"/>
  </w:num>
  <w:num w:numId="3">
    <w:abstractNumId w:val="29"/>
  </w:num>
  <w:num w:numId="4">
    <w:abstractNumId w:val="5"/>
  </w:num>
  <w:num w:numId="5">
    <w:abstractNumId w:val="22"/>
  </w:num>
  <w:num w:numId="6">
    <w:abstractNumId w:val="9"/>
  </w:num>
  <w:num w:numId="7">
    <w:abstractNumId w:val="30"/>
  </w:num>
  <w:num w:numId="8">
    <w:abstractNumId w:val="10"/>
  </w:num>
  <w:num w:numId="9">
    <w:abstractNumId w:val="0"/>
  </w:num>
  <w:num w:numId="10">
    <w:abstractNumId w:val="17"/>
  </w:num>
  <w:num w:numId="11">
    <w:abstractNumId w:val="4"/>
  </w:num>
  <w:num w:numId="12">
    <w:abstractNumId w:val="1"/>
  </w:num>
  <w:num w:numId="13">
    <w:abstractNumId w:val="26"/>
  </w:num>
  <w:num w:numId="14">
    <w:abstractNumId w:val="3"/>
  </w:num>
  <w:num w:numId="15">
    <w:abstractNumId w:val="2"/>
  </w:num>
  <w:num w:numId="16">
    <w:abstractNumId w:val="20"/>
  </w:num>
  <w:num w:numId="17">
    <w:abstractNumId w:val="8"/>
  </w:num>
  <w:num w:numId="18">
    <w:abstractNumId w:val="24"/>
  </w:num>
  <w:num w:numId="19">
    <w:abstractNumId w:val="27"/>
  </w:num>
  <w:num w:numId="20">
    <w:abstractNumId w:val="23"/>
  </w:num>
  <w:num w:numId="21">
    <w:abstractNumId w:val="13"/>
  </w:num>
  <w:num w:numId="22">
    <w:abstractNumId w:val="28"/>
  </w:num>
  <w:num w:numId="23">
    <w:abstractNumId w:val="25"/>
  </w:num>
  <w:num w:numId="24">
    <w:abstractNumId w:val="21"/>
  </w:num>
  <w:num w:numId="25">
    <w:abstractNumId w:val="6"/>
  </w:num>
  <w:num w:numId="26">
    <w:abstractNumId w:val="7"/>
  </w:num>
  <w:num w:numId="27">
    <w:abstractNumId w:val="11"/>
  </w:num>
  <w:num w:numId="28">
    <w:abstractNumId w:val="14"/>
  </w:num>
  <w:num w:numId="29">
    <w:abstractNumId w:val="19"/>
  </w:num>
  <w:num w:numId="30">
    <w:abstractNumId w:val="12"/>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51B0"/>
    <w:rsid w:val="00003788"/>
    <w:rsid w:val="00004EBA"/>
    <w:rsid w:val="000062B1"/>
    <w:rsid w:val="00007B07"/>
    <w:rsid w:val="0001157B"/>
    <w:rsid w:val="00014257"/>
    <w:rsid w:val="000160FD"/>
    <w:rsid w:val="0002014B"/>
    <w:rsid w:val="00021AE9"/>
    <w:rsid w:val="000303C5"/>
    <w:rsid w:val="00035163"/>
    <w:rsid w:val="000370D6"/>
    <w:rsid w:val="000405F7"/>
    <w:rsid w:val="00040906"/>
    <w:rsid w:val="000517AF"/>
    <w:rsid w:val="0006153B"/>
    <w:rsid w:val="00061922"/>
    <w:rsid w:val="0007251B"/>
    <w:rsid w:val="00085808"/>
    <w:rsid w:val="000912C0"/>
    <w:rsid w:val="000940A7"/>
    <w:rsid w:val="000965F1"/>
    <w:rsid w:val="000B7C21"/>
    <w:rsid w:val="000C114E"/>
    <w:rsid w:val="000C18C0"/>
    <w:rsid w:val="000E0E4A"/>
    <w:rsid w:val="000E4311"/>
    <w:rsid w:val="000E5AC7"/>
    <w:rsid w:val="000E78D9"/>
    <w:rsid w:val="000F1659"/>
    <w:rsid w:val="000F5FE0"/>
    <w:rsid w:val="0010198A"/>
    <w:rsid w:val="00117DA0"/>
    <w:rsid w:val="00137468"/>
    <w:rsid w:val="00140E62"/>
    <w:rsid w:val="0014235E"/>
    <w:rsid w:val="00144469"/>
    <w:rsid w:val="00147CB3"/>
    <w:rsid w:val="0015219E"/>
    <w:rsid w:val="001538E9"/>
    <w:rsid w:val="0015747E"/>
    <w:rsid w:val="00157A82"/>
    <w:rsid w:val="00160D0A"/>
    <w:rsid w:val="001610F9"/>
    <w:rsid w:val="0016199F"/>
    <w:rsid w:val="001662EE"/>
    <w:rsid w:val="001740C8"/>
    <w:rsid w:val="00185C97"/>
    <w:rsid w:val="00186B23"/>
    <w:rsid w:val="0019170F"/>
    <w:rsid w:val="00195BED"/>
    <w:rsid w:val="001A5954"/>
    <w:rsid w:val="001A6B85"/>
    <w:rsid w:val="001B1434"/>
    <w:rsid w:val="001B20D8"/>
    <w:rsid w:val="001B6358"/>
    <w:rsid w:val="001B71ED"/>
    <w:rsid w:val="001C2B49"/>
    <w:rsid w:val="001E64E3"/>
    <w:rsid w:val="001E6B47"/>
    <w:rsid w:val="001E7887"/>
    <w:rsid w:val="00200D7C"/>
    <w:rsid w:val="00202DF0"/>
    <w:rsid w:val="00206B7F"/>
    <w:rsid w:val="00217BC1"/>
    <w:rsid w:val="0022643A"/>
    <w:rsid w:val="00236728"/>
    <w:rsid w:val="0025610B"/>
    <w:rsid w:val="00256FD6"/>
    <w:rsid w:val="00257073"/>
    <w:rsid w:val="0026175B"/>
    <w:rsid w:val="00271BD8"/>
    <w:rsid w:val="00291CB9"/>
    <w:rsid w:val="00291F25"/>
    <w:rsid w:val="00295BFB"/>
    <w:rsid w:val="002A0014"/>
    <w:rsid w:val="002A1E1D"/>
    <w:rsid w:val="002A42ED"/>
    <w:rsid w:val="002A62C1"/>
    <w:rsid w:val="002C0E61"/>
    <w:rsid w:val="002C1B73"/>
    <w:rsid w:val="002D45F7"/>
    <w:rsid w:val="002F4291"/>
    <w:rsid w:val="002F48F0"/>
    <w:rsid w:val="002F555E"/>
    <w:rsid w:val="002F6A52"/>
    <w:rsid w:val="00303EEB"/>
    <w:rsid w:val="003054B3"/>
    <w:rsid w:val="00317EB5"/>
    <w:rsid w:val="0033002A"/>
    <w:rsid w:val="00331C50"/>
    <w:rsid w:val="003528DB"/>
    <w:rsid w:val="00353746"/>
    <w:rsid w:val="003611B3"/>
    <w:rsid w:val="00366102"/>
    <w:rsid w:val="00367071"/>
    <w:rsid w:val="00396F1A"/>
    <w:rsid w:val="003A3F88"/>
    <w:rsid w:val="003C0416"/>
    <w:rsid w:val="003C10DD"/>
    <w:rsid w:val="003E0CD7"/>
    <w:rsid w:val="003E464B"/>
    <w:rsid w:val="003E53F5"/>
    <w:rsid w:val="003F3FA4"/>
    <w:rsid w:val="0041523D"/>
    <w:rsid w:val="004161FD"/>
    <w:rsid w:val="00416D26"/>
    <w:rsid w:val="00421900"/>
    <w:rsid w:val="00423D68"/>
    <w:rsid w:val="0042696E"/>
    <w:rsid w:val="0043665F"/>
    <w:rsid w:val="00445CC3"/>
    <w:rsid w:val="00452358"/>
    <w:rsid w:val="00460A47"/>
    <w:rsid w:val="0047762B"/>
    <w:rsid w:val="004805F1"/>
    <w:rsid w:val="0048617F"/>
    <w:rsid w:val="00492EE6"/>
    <w:rsid w:val="004A131F"/>
    <w:rsid w:val="004A541B"/>
    <w:rsid w:val="004A7F29"/>
    <w:rsid w:val="004C6DB0"/>
    <w:rsid w:val="004D4077"/>
    <w:rsid w:val="004D7F26"/>
    <w:rsid w:val="004E32D2"/>
    <w:rsid w:val="004E7958"/>
    <w:rsid w:val="004F09F5"/>
    <w:rsid w:val="004F3CDC"/>
    <w:rsid w:val="005033AD"/>
    <w:rsid w:val="005407FC"/>
    <w:rsid w:val="00541BF9"/>
    <w:rsid w:val="00543A0B"/>
    <w:rsid w:val="0055782E"/>
    <w:rsid w:val="00565B60"/>
    <w:rsid w:val="0057240F"/>
    <w:rsid w:val="00576A54"/>
    <w:rsid w:val="00596F92"/>
    <w:rsid w:val="005A1055"/>
    <w:rsid w:val="005A169A"/>
    <w:rsid w:val="005A4BA6"/>
    <w:rsid w:val="005A74C4"/>
    <w:rsid w:val="005B4018"/>
    <w:rsid w:val="005C0900"/>
    <w:rsid w:val="005C2F51"/>
    <w:rsid w:val="005C5475"/>
    <w:rsid w:val="005D3734"/>
    <w:rsid w:val="005E0A1E"/>
    <w:rsid w:val="005E1021"/>
    <w:rsid w:val="005E2FE2"/>
    <w:rsid w:val="005F1D53"/>
    <w:rsid w:val="005F2D4B"/>
    <w:rsid w:val="006012D1"/>
    <w:rsid w:val="00603E78"/>
    <w:rsid w:val="006051C8"/>
    <w:rsid w:val="00612FFE"/>
    <w:rsid w:val="00617E91"/>
    <w:rsid w:val="00623F2D"/>
    <w:rsid w:val="00631A22"/>
    <w:rsid w:val="00634A01"/>
    <w:rsid w:val="00634DF4"/>
    <w:rsid w:val="00635EF6"/>
    <w:rsid w:val="00640DB4"/>
    <w:rsid w:val="00641520"/>
    <w:rsid w:val="00643286"/>
    <w:rsid w:val="00650498"/>
    <w:rsid w:val="006520DA"/>
    <w:rsid w:val="00654831"/>
    <w:rsid w:val="00662325"/>
    <w:rsid w:val="00666C6F"/>
    <w:rsid w:val="00675745"/>
    <w:rsid w:val="00676A31"/>
    <w:rsid w:val="006851BA"/>
    <w:rsid w:val="006911BE"/>
    <w:rsid w:val="00692C92"/>
    <w:rsid w:val="0069307C"/>
    <w:rsid w:val="00694DDA"/>
    <w:rsid w:val="006A1776"/>
    <w:rsid w:val="006A3848"/>
    <w:rsid w:val="006A6764"/>
    <w:rsid w:val="006A67DA"/>
    <w:rsid w:val="006A767E"/>
    <w:rsid w:val="006B6DEC"/>
    <w:rsid w:val="006C1E68"/>
    <w:rsid w:val="006C44AF"/>
    <w:rsid w:val="006C6FC1"/>
    <w:rsid w:val="006C7090"/>
    <w:rsid w:val="006D5DB7"/>
    <w:rsid w:val="006E0754"/>
    <w:rsid w:val="006E4DC1"/>
    <w:rsid w:val="006E7C97"/>
    <w:rsid w:val="006F0CBF"/>
    <w:rsid w:val="006F4524"/>
    <w:rsid w:val="007128E6"/>
    <w:rsid w:val="0071408D"/>
    <w:rsid w:val="00714C8F"/>
    <w:rsid w:val="00715217"/>
    <w:rsid w:val="007208A0"/>
    <w:rsid w:val="00721CCF"/>
    <w:rsid w:val="00726D26"/>
    <w:rsid w:val="00733C00"/>
    <w:rsid w:val="00736236"/>
    <w:rsid w:val="00737F3C"/>
    <w:rsid w:val="00742DB9"/>
    <w:rsid w:val="007431D3"/>
    <w:rsid w:val="007479B7"/>
    <w:rsid w:val="00763B17"/>
    <w:rsid w:val="007651BE"/>
    <w:rsid w:val="00780744"/>
    <w:rsid w:val="00783654"/>
    <w:rsid w:val="007869AE"/>
    <w:rsid w:val="00796BD4"/>
    <w:rsid w:val="0079762E"/>
    <w:rsid w:val="007A56CD"/>
    <w:rsid w:val="007A6732"/>
    <w:rsid w:val="007C21CD"/>
    <w:rsid w:val="007C2724"/>
    <w:rsid w:val="007C414D"/>
    <w:rsid w:val="007C486F"/>
    <w:rsid w:val="007D2042"/>
    <w:rsid w:val="007D58A2"/>
    <w:rsid w:val="007D58EE"/>
    <w:rsid w:val="007E31C1"/>
    <w:rsid w:val="007F64D6"/>
    <w:rsid w:val="008002BE"/>
    <w:rsid w:val="008043B4"/>
    <w:rsid w:val="00813D3E"/>
    <w:rsid w:val="00814B41"/>
    <w:rsid w:val="00816B6A"/>
    <w:rsid w:val="00816FC3"/>
    <w:rsid w:val="00817B04"/>
    <w:rsid w:val="0082443B"/>
    <w:rsid w:val="0082721F"/>
    <w:rsid w:val="00827C23"/>
    <w:rsid w:val="00830F6F"/>
    <w:rsid w:val="00834652"/>
    <w:rsid w:val="00855E47"/>
    <w:rsid w:val="00863DDC"/>
    <w:rsid w:val="00865A15"/>
    <w:rsid w:val="00874E0F"/>
    <w:rsid w:val="008764F7"/>
    <w:rsid w:val="008778B9"/>
    <w:rsid w:val="00881F01"/>
    <w:rsid w:val="008864E4"/>
    <w:rsid w:val="00893E2A"/>
    <w:rsid w:val="00895540"/>
    <w:rsid w:val="008B30A7"/>
    <w:rsid w:val="008B3D8F"/>
    <w:rsid w:val="008D0843"/>
    <w:rsid w:val="008E0852"/>
    <w:rsid w:val="008E1AD2"/>
    <w:rsid w:val="008E6B88"/>
    <w:rsid w:val="008E705A"/>
    <w:rsid w:val="008F03B2"/>
    <w:rsid w:val="008F2F3C"/>
    <w:rsid w:val="008F7CFF"/>
    <w:rsid w:val="00901D03"/>
    <w:rsid w:val="00902616"/>
    <w:rsid w:val="009119AD"/>
    <w:rsid w:val="009275B8"/>
    <w:rsid w:val="00950FAD"/>
    <w:rsid w:val="00954914"/>
    <w:rsid w:val="00960192"/>
    <w:rsid w:val="009728F3"/>
    <w:rsid w:val="009805FD"/>
    <w:rsid w:val="0098150E"/>
    <w:rsid w:val="00987190"/>
    <w:rsid w:val="009943A2"/>
    <w:rsid w:val="00995FDA"/>
    <w:rsid w:val="009A7467"/>
    <w:rsid w:val="009B45E5"/>
    <w:rsid w:val="009C0A8E"/>
    <w:rsid w:val="009D2A44"/>
    <w:rsid w:val="009E3754"/>
    <w:rsid w:val="009E3B74"/>
    <w:rsid w:val="009E547E"/>
    <w:rsid w:val="009F0B13"/>
    <w:rsid w:val="009F38DE"/>
    <w:rsid w:val="00A062BC"/>
    <w:rsid w:val="00A147F7"/>
    <w:rsid w:val="00A249AF"/>
    <w:rsid w:val="00A2512E"/>
    <w:rsid w:val="00A3127B"/>
    <w:rsid w:val="00A34991"/>
    <w:rsid w:val="00A41892"/>
    <w:rsid w:val="00A47484"/>
    <w:rsid w:val="00A476D9"/>
    <w:rsid w:val="00A479B4"/>
    <w:rsid w:val="00A47E84"/>
    <w:rsid w:val="00A564EE"/>
    <w:rsid w:val="00A6035F"/>
    <w:rsid w:val="00A62813"/>
    <w:rsid w:val="00A63CC5"/>
    <w:rsid w:val="00A65336"/>
    <w:rsid w:val="00A67949"/>
    <w:rsid w:val="00A70DE5"/>
    <w:rsid w:val="00A729FE"/>
    <w:rsid w:val="00A7378C"/>
    <w:rsid w:val="00A76E9F"/>
    <w:rsid w:val="00A8065F"/>
    <w:rsid w:val="00A83434"/>
    <w:rsid w:val="00A842A3"/>
    <w:rsid w:val="00A863E9"/>
    <w:rsid w:val="00A87D32"/>
    <w:rsid w:val="00AA094A"/>
    <w:rsid w:val="00AA6C16"/>
    <w:rsid w:val="00AB3702"/>
    <w:rsid w:val="00AB4B1C"/>
    <w:rsid w:val="00AC0050"/>
    <w:rsid w:val="00AC2105"/>
    <w:rsid w:val="00AD36AA"/>
    <w:rsid w:val="00AE74E7"/>
    <w:rsid w:val="00AF1747"/>
    <w:rsid w:val="00AF3FB9"/>
    <w:rsid w:val="00B000F5"/>
    <w:rsid w:val="00B01FA2"/>
    <w:rsid w:val="00B0573C"/>
    <w:rsid w:val="00B05C28"/>
    <w:rsid w:val="00B1382D"/>
    <w:rsid w:val="00B14A39"/>
    <w:rsid w:val="00B14C85"/>
    <w:rsid w:val="00B368D3"/>
    <w:rsid w:val="00B40707"/>
    <w:rsid w:val="00B44EF8"/>
    <w:rsid w:val="00B45AEE"/>
    <w:rsid w:val="00B5398F"/>
    <w:rsid w:val="00B53CF2"/>
    <w:rsid w:val="00B55868"/>
    <w:rsid w:val="00B610D7"/>
    <w:rsid w:val="00B63A29"/>
    <w:rsid w:val="00B715BB"/>
    <w:rsid w:val="00B75E55"/>
    <w:rsid w:val="00B7618D"/>
    <w:rsid w:val="00B9312B"/>
    <w:rsid w:val="00BA1BF4"/>
    <w:rsid w:val="00BA38AB"/>
    <w:rsid w:val="00BA564F"/>
    <w:rsid w:val="00BB77FB"/>
    <w:rsid w:val="00BC397F"/>
    <w:rsid w:val="00BD063B"/>
    <w:rsid w:val="00BD24D6"/>
    <w:rsid w:val="00BE0176"/>
    <w:rsid w:val="00BE222E"/>
    <w:rsid w:val="00BE2F1E"/>
    <w:rsid w:val="00BE3BFA"/>
    <w:rsid w:val="00BE6D2C"/>
    <w:rsid w:val="00C0342F"/>
    <w:rsid w:val="00C10324"/>
    <w:rsid w:val="00C11DC1"/>
    <w:rsid w:val="00C12EA8"/>
    <w:rsid w:val="00C12FB3"/>
    <w:rsid w:val="00C16312"/>
    <w:rsid w:val="00C25C43"/>
    <w:rsid w:val="00C33B84"/>
    <w:rsid w:val="00C33C98"/>
    <w:rsid w:val="00C61A77"/>
    <w:rsid w:val="00C64335"/>
    <w:rsid w:val="00C72D06"/>
    <w:rsid w:val="00C744C4"/>
    <w:rsid w:val="00C81DD4"/>
    <w:rsid w:val="00C901D4"/>
    <w:rsid w:val="00C97DEB"/>
    <w:rsid w:val="00CB2E5B"/>
    <w:rsid w:val="00CB3AA0"/>
    <w:rsid w:val="00CB7020"/>
    <w:rsid w:val="00CC150C"/>
    <w:rsid w:val="00CC5649"/>
    <w:rsid w:val="00CC5DD3"/>
    <w:rsid w:val="00CD1399"/>
    <w:rsid w:val="00CD7D8B"/>
    <w:rsid w:val="00CE3B65"/>
    <w:rsid w:val="00CE4B22"/>
    <w:rsid w:val="00CF15ED"/>
    <w:rsid w:val="00CF1808"/>
    <w:rsid w:val="00CF2299"/>
    <w:rsid w:val="00CF2E6B"/>
    <w:rsid w:val="00D10C45"/>
    <w:rsid w:val="00D12D8A"/>
    <w:rsid w:val="00D14FF3"/>
    <w:rsid w:val="00D2110B"/>
    <w:rsid w:val="00D24CD5"/>
    <w:rsid w:val="00D27011"/>
    <w:rsid w:val="00D36006"/>
    <w:rsid w:val="00D47FE7"/>
    <w:rsid w:val="00D66233"/>
    <w:rsid w:val="00D664BB"/>
    <w:rsid w:val="00D764FB"/>
    <w:rsid w:val="00D823A9"/>
    <w:rsid w:val="00D84E8E"/>
    <w:rsid w:val="00D86622"/>
    <w:rsid w:val="00D91B01"/>
    <w:rsid w:val="00DA0791"/>
    <w:rsid w:val="00DE0AA9"/>
    <w:rsid w:val="00DE16AC"/>
    <w:rsid w:val="00DE4B5E"/>
    <w:rsid w:val="00DE5021"/>
    <w:rsid w:val="00DF220F"/>
    <w:rsid w:val="00DF3DC9"/>
    <w:rsid w:val="00E00C60"/>
    <w:rsid w:val="00E04822"/>
    <w:rsid w:val="00E16048"/>
    <w:rsid w:val="00E16BA1"/>
    <w:rsid w:val="00E209F9"/>
    <w:rsid w:val="00E26E3C"/>
    <w:rsid w:val="00E32771"/>
    <w:rsid w:val="00E32872"/>
    <w:rsid w:val="00E3307A"/>
    <w:rsid w:val="00E377FF"/>
    <w:rsid w:val="00E37F56"/>
    <w:rsid w:val="00E45E86"/>
    <w:rsid w:val="00E53B7E"/>
    <w:rsid w:val="00E572A2"/>
    <w:rsid w:val="00E61095"/>
    <w:rsid w:val="00E62A6E"/>
    <w:rsid w:val="00E651B0"/>
    <w:rsid w:val="00E67080"/>
    <w:rsid w:val="00E811D0"/>
    <w:rsid w:val="00E829B7"/>
    <w:rsid w:val="00E84314"/>
    <w:rsid w:val="00E8773F"/>
    <w:rsid w:val="00E95829"/>
    <w:rsid w:val="00E96356"/>
    <w:rsid w:val="00EA5445"/>
    <w:rsid w:val="00EA6074"/>
    <w:rsid w:val="00EA6A9D"/>
    <w:rsid w:val="00EB5A93"/>
    <w:rsid w:val="00EC012D"/>
    <w:rsid w:val="00EC134A"/>
    <w:rsid w:val="00ED485A"/>
    <w:rsid w:val="00ED78B1"/>
    <w:rsid w:val="00EE08A5"/>
    <w:rsid w:val="00EE1953"/>
    <w:rsid w:val="00EE34F8"/>
    <w:rsid w:val="00EF49AD"/>
    <w:rsid w:val="00F02414"/>
    <w:rsid w:val="00F10971"/>
    <w:rsid w:val="00F13E5C"/>
    <w:rsid w:val="00F162AB"/>
    <w:rsid w:val="00F2031D"/>
    <w:rsid w:val="00F20A30"/>
    <w:rsid w:val="00F220C1"/>
    <w:rsid w:val="00F36490"/>
    <w:rsid w:val="00F36BDC"/>
    <w:rsid w:val="00F36E0C"/>
    <w:rsid w:val="00F443DE"/>
    <w:rsid w:val="00F5452A"/>
    <w:rsid w:val="00F61261"/>
    <w:rsid w:val="00F676C5"/>
    <w:rsid w:val="00F70D03"/>
    <w:rsid w:val="00F71640"/>
    <w:rsid w:val="00F76B28"/>
    <w:rsid w:val="00F8142A"/>
    <w:rsid w:val="00F842DC"/>
    <w:rsid w:val="00F860FE"/>
    <w:rsid w:val="00F91349"/>
    <w:rsid w:val="00F939FB"/>
    <w:rsid w:val="00F94D90"/>
    <w:rsid w:val="00FA260E"/>
    <w:rsid w:val="00FB08FB"/>
    <w:rsid w:val="00FB0972"/>
    <w:rsid w:val="00FB16C4"/>
    <w:rsid w:val="00FB7D05"/>
    <w:rsid w:val="00FC2981"/>
    <w:rsid w:val="00FC4D8E"/>
    <w:rsid w:val="00FF0C77"/>
    <w:rsid w:val="00FF10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0D0A"/>
  </w:style>
  <w:style w:type="paragraph" w:styleId="1">
    <w:name w:val="heading 1"/>
    <w:basedOn w:val="a1"/>
    <w:next w:val="a1"/>
    <w:link w:val="10"/>
    <w:qFormat/>
    <w:rsid w:val="00E651B0"/>
    <w:pPr>
      <w:keepNext/>
      <w:spacing w:after="0" w:line="240" w:lineRule="auto"/>
      <w:ind w:right="133" w:firstLine="720"/>
      <w:jc w:val="center"/>
      <w:outlineLvl w:val="0"/>
    </w:pPr>
    <w:rPr>
      <w:rFonts w:ascii="NewSaturionCyr" w:eastAsia="Times New Roman" w:hAnsi="NewSaturionCyr" w:cs="Times New Roman"/>
      <w:b/>
      <w:bCs/>
      <w:sz w:val="24"/>
      <w:szCs w:val="24"/>
    </w:rPr>
  </w:style>
  <w:style w:type="paragraph" w:styleId="21">
    <w:name w:val="heading 2"/>
    <w:basedOn w:val="a1"/>
    <w:next w:val="a1"/>
    <w:link w:val="22"/>
    <w:qFormat/>
    <w:rsid w:val="00E651B0"/>
    <w:pPr>
      <w:keepNext/>
      <w:spacing w:after="0" w:line="240" w:lineRule="auto"/>
      <w:jc w:val="both"/>
      <w:outlineLvl w:val="1"/>
    </w:pPr>
    <w:rPr>
      <w:rFonts w:ascii="Times New Roman" w:eastAsia="Times New Roman" w:hAnsi="Times New Roman" w:cs="Times New Roman"/>
      <w:b/>
      <w:sz w:val="24"/>
      <w:szCs w:val="20"/>
      <w:lang w:eastAsia="bg-BG"/>
    </w:rPr>
  </w:style>
  <w:style w:type="paragraph" w:styleId="31">
    <w:name w:val="heading 3"/>
    <w:basedOn w:val="a1"/>
    <w:next w:val="a1"/>
    <w:link w:val="32"/>
    <w:qFormat/>
    <w:rsid w:val="00E651B0"/>
    <w:pPr>
      <w:keepNext/>
      <w:spacing w:before="240" w:after="60" w:line="240" w:lineRule="auto"/>
      <w:outlineLvl w:val="2"/>
    </w:pPr>
    <w:rPr>
      <w:rFonts w:ascii="Arial" w:eastAsia="Times New Roman" w:hAnsi="Arial" w:cs="Arial"/>
      <w:b/>
      <w:bCs/>
      <w:sz w:val="26"/>
      <w:szCs w:val="26"/>
      <w:lang w:eastAsia="bg-BG"/>
    </w:rPr>
  </w:style>
  <w:style w:type="paragraph" w:styleId="4">
    <w:name w:val="heading 4"/>
    <w:basedOn w:val="a1"/>
    <w:next w:val="a1"/>
    <w:link w:val="40"/>
    <w:qFormat/>
    <w:rsid w:val="00E651B0"/>
    <w:pPr>
      <w:keepNext/>
      <w:spacing w:after="0" w:line="240" w:lineRule="auto"/>
      <w:ind w:right="133"/>
      <w:jc w:val="center"/>
      <w:outlineLvl w:val="3"/>
    </w:pPr>
    <w:rPr>
      <w:rFonts w:ascii="HebarU" w:eastAsia="Times New Roman" w:hAnsi="HebarU" w:cs="Times New Roman"/>
      <w:sz w:val="24"/>
      <w:szCs w:val="20"/>
    </w:rPr>
  </w:style>
  <w:style w:type="paragraph" w:styleId="5">
    <w:name w:val="heading 5"/>
    <w:basedOn w:val="a1"/>
    <w:next w:val="a1"/>
    <w:link w:val="50"/>
    <w:qFormat/>
    <w:rsid w:val="00E651B0"/>
    <w:pPr>
      <w:keepNext/>
      <w:spacing w:after="0" w:line="240" w:lineRule="auto"/>
      <w:jc w:val="both"/>
      <w:outlineLvl w:val="4"/>
    </w:pPr>
    <w:rPr>
      <w:rFonts w:ascii="Times New Roman" w:eastAsia="Times New Roman" w:hAnsi="Times New Roman" w:cs="Times New Roman"/>
      <w:b/>
      <w:i/>
      <w:sz w:val="28"/>
      <w:szCs w:val="20"/>
      <w:lang w:val="en-AU" w:eastAsia="bg-BG"/>
    </w:rPr>
  </w:style>
  <w:style w:type="paragraph" w:styleId="6">
    <w:name w:val="heading 6"/>
    <w:basedOn w:val="a1"/>
    <w:next w:val="a1"/>
    <w:link w:val="60"/>
    <w:qFormat/>
    <w:rsid w:val="00E651B0"/>
    <w:pPr>
      <w:spacing w:before="240" w:after="60" w:line="240" w:lineRule="auto"/>
      <w:outlineLvl w:val="5"/>
    </w:pPr>
    <w:rPr>
      <w:rFonts w:ascii="Times New Roman" w:eastAsia="Times New Roman" w:hAnsi="Times New Roman" w:cs="Times New Roman"/>
      <w:b/>
      <w:bCs/>
      <w:lang w:eastAsia="bg-BG"/>
    </w:rPr>
  </w:style>
  <w:style w:type="paragraph" w:styleId="7">
    <w:name w:val="heading 7"/>
    <w:basedOn w:val="a1"/>
    <w:next w:val="a1"/>
    <w:link w:val="70"/>
    <w:qFormat/>
    <w:rsid w:val="00E651B0"/>
    <w:pPr>
      <w:keepNext/>
      <w:spacing w:after="0" w:line="240" w:lineRule="auto"/>
      <w:jc w:val="center"/>
      <w:outlineLvl w:val="6"/>
    </w:pPr>
    <w:rPr>
      <w:rFonts w:ascii="NewSaturionCyr" w:eastAsia="Times New Roman" w:hAnsi="NewSaturionCyr" w:cs="Times New Roman"/>
      <w:b/>
      <w:sz w:val="32"/>
      <w:szCs w:val="20"/>
    </w:rPr>
  </w:style>
  <w:style w:type="paragraph" w:styleId="8">
    <w:name w:val="heading 8"/>
    <w:basedOn w:val="a1"/>
    <w:next w:val="a1"/>
    <w:link w:val="80"/>
    <w:qFormat/>
    <w:rsid w:val="00E651B0"/>
    <w:pPr>
      <w:keepNext/>
      <w:spacing w:after="0" w:line="240" w:lineRule="auto"/>
      <w:outlineLvl w:val="7"/>
    </w:pPr>
    <w:rPr>
      <w:rFonts w:ascii="Times New Roman" w:eastAsia="Times New Roman" w:hAnsi="Times New Roman" w:cs="Times New Roman"/>
      <w:sz w:val="24"/>
      <w:szCs w:val="20"/>
      <w:lang w:val="en-US" w:eastAsia="bg-BG"/>
    </w:rPr>
  </w:style>
  <w:style w:type="paragraph" w:styleId="9">
    <w:name w:val="heading 9"/>
    <w:basedOn w:val="a1"/>
    <w:next w:val="a1"/>
    <w:link w:val="90"/>
    <w:qFormat/>
    <w:rsid w:val="00E651B0"/>
    <w:pPr>
      <w:keepNext/>
      <w:spacing w:after="0" w:line="240" w:lineRule="auto"/>
      <w:jc w:val="center"/>
      <w:outlineLvl w:val="8"/>
    </w:pPr>
    <w:rPr>
      <w:rFonts w:ascii="Times New Roman" w:eastAsia="Times New Roman" w:hAnsi="Times New Roman" w:cs="Times New Roman"/>
      <w:i/>
      <w:sz w:val="24"/>
      <w:szCs w:val="20"/>
      <w:lang w:eastAsia="bg-B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E651B0"/>
    <w:rPr>
      <w:rFonts w:asciiTheme="majorHAnsi" w:eastAsiaTheme="majorEastAsia" w:hAnsiTheme="majorHAnsi" w:cstheme="majorBidi"/>
      <w:b/>
      <w:bCs/>
      <w:color w:val="365F91" w:themeColor="accent1" w:themeShade="BF"/>
      <w:sz w:val="28"/>
      <w:szCs w:val="28"/>
    </w:rPr>
  </w:style>
  <w:style w:type="character" w:customStyle="1" w:styleId="22">
    <w:name w:val="Заглавие 2 Знак"/>
    <w:basedOn w:val="a2"/>
    <w:link w:val="21"/>
    <w:rsid w:val="00E651B0"/>
    <w:rPr>
      <w:rFonts w:ascii="Times New Roman" w:eastAsia="Times New Roman" w:hAnsi="Times New Roman" w:cs="Times New Roman"/>
      <w:b/>
      <w:sz w:val="24"/>
      <w:szCs w:val="20"/>
      <w:lang w:eastAsia="bg-BG"/>
    </w:rPr>
  </w:style>
  <w:style w:type="character" w:customStyle="1" w:styleId="32">
    <w:name w:val="Заглавие 3 Знак"/>
    <w:basedOn w:val="a2"/>
    <w:link w:val="31"/>
    <w:rsid w:val="00E651B0"/>
    <w:rPr>
      <w:rFonts w:ascii="Arial" w:eastAsia="Times New Roman" w:hAnsi="Arial" w:cs="Arial"/>
      <w:b/>
      <w:bCs/>
      <w:sz w:val="26"/>
      <w:szCs w:val="26"/>
      <w:lang w:eastAsia="bg-BG"/>
    </w:rPr>
  </w:style>
  <w:style w:type="character" w:customStyle="1" w:styleId="40">
    <w:name w:val="Заглавие 4 Знак"/>
    <w:basedOn w:val="a2"/>
    <w:link w:val="4"/>
    <w:rsid w:val="00E651B0"/>
    <w:rPr>
      <w:rFonts w:ascii="HebarU" w:eastAsia="Times New Roman" w:hAnsi="HebarU" w:cs="Times New Roman"/>
      <w:sz w:val="24"/>
      <w:szCs w:val="20"/>
    </w:rPr>
  </w:style>
  <w:style w:type="character" w:customStyle="1" w:styleId="50">
    <w:name w:val="Заглавие 5 Знак"/>
    <w:basedOn w:val="a2"/>
    <w:link w:val="5"/>
    <w:rsid w:val="00E651B0"/>
    <w:rPr>
      <w:rFonts w:ascii="Times New Roman" w:eastAsia="Times New Roman" w:hAnsi="Times New Roman" w:cs="Times New Roman"/>
      <w:b/>
      <w:i/>
      <w:sz w:val="28"/>
      <w:szCs w:val="20"/>
      <w:lang w:val="en-AU" w:eastAsia="bg-BG"/>
    </w:rPr>
  </w:style>
  <w:style w:type="character" w:customStyle="1" w:styleId="60">
    <w:name w:val="Заглавие 6 Знак"/>
    <w:basedOn w:val="a2"/>
    <w:link w:val="6"/>
    <w:rsid w:val="00E651B0"/>
    <w:rPr>
      <w:rFonts w:ascii="Times New Roman" w:eastAsia="Times New Roman" w:hAnsi="Times New Roman" w:cs="Times New Roman"/>
      <w:b/>
      <w:bCs/>
      <w:lang w:eastAsia="bg-BG"/>
    </w:rPr>
  </w:style>
  <w:style w:type="character" w:customStyle="1" w:styleId="70">
    <w:name w:val="Заглавие 7 Знак"/>
    <w:basedOn w:val="a2"/>
    <w:link w:val="7"/>
    <w:rsid w:val="00E651B0"/>
    <w:rPr>
      <w:rFonts w:ascii="NewSaturionCyr" w:eastAsia="Times New Roman" w:hAnsi="NewSaturionCyr" w:cs="Times New Roman"/>
      <w:b/>
      <w:sz w:val="32"/>
      <w:szCs w:val="20"/>
    </w:rPr>
  </w:style>
  <w:style w:type="character" w:customStyle="1" w:styleId="80">
    <w:name w:val="Заглавие 8 Знак"/>
    <w:basedOn w:val="a2"/>
    <w:link w:val="8"/>
    <w:rsid w:val="00E651B0"/>
    <w:rPr>
      <w:rFonts w:ascii="Times New Roman" w:eastAsia="Times New Roman" w:hAnsi="Times New Roman" w:cs="Times New Roman"/>
      <w:sz w:val="24"/>
      <w:szCs w:val="20"/>
      <w:lang w:val="en-US" w:eastAsia="bg-BG"/>
    </w:rPr>
  </w:style>
  <w:style w:type="character" w:customStyle="1" w:styleId="90">
    <w:name w:val="Заглавие 9 Знак"/>
    <w:basedOn w:val="a2"/>
    <w:link w:val="9"/>
    <w:rsid w:val="00E651B0"/>
    <w:rPr>
      <w:rFonts w:ascii="Times New Roman" w:eastAsia="Times New Roman" w:hAnsi="Times New Roman" w:cs="Times New Roman"/>
      <w:i/>
      <w:sz w:val="24"/>
      <w:szCs w:val="20"/>
      <w:lang w:eastAsia="bg-BG"/>
    </w:rPr>
  </w:style>
  <w:style w:type="numbering" w:customStyle="1" w:styleId="NoList1">
    <w:name w:val="No List1"/>
    <w:next w:val="a4"/>
    <w:uiPriority w:val="99"/>
    <w:semiHidden/>
    <w:unhideWhenUsed/>
    <w:rsid w:val="00E651B0"/>
  </w:style>
  <w:style w:type="table" w:styleId="a5">
    <w:name w:val="Table Grid"/>
    <w:basedOn w:val="a3"/>
    <w:uiPriority w:val="59"/>
    <w:rsid w:val="00E651B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ен Знак"/>
    <w:link w:val="a7"/>
    <w:locked/>
    <w:rsid w:val="00E651B0"/>
    <w:rPr>
      <w:rFonts w:ascii="Arial" w:hAnsi="Arial" w:cs="Arial"/>
      <w:lang w:eastAsia="bg-BG"/>
    </w:rPr>
  </w:style>
  <w:style w:type="paragraph" w:customStyle="1" w:styleId="a7">
    <w:name w:val="основен"/>
    <w:basedOn w:val="a1"/>
    <w:link w:val="a6"/>
    <w:rsid w:val="00E651B0"/>
    <w:pPr>
      <w:widowControl w:val="0"/>
      <w:spacing w:before="120" w:after="120" w:line="240" w:lineRule="auto"/>
      <w:ind w:firstLine="709"/>
      <w:jc w:val="both"/>
    </w:pPr>
    <w:rPr>
      <w:rFonts w:ascii="Arial" w:hAnsi="Arial" w:cs="Arial"/>
      <w:lang w:eastAsia="bg-BG"/>
    </w:rPr>
  </w:style>
  <w:style w:type="paragraph" w:styleId="a8">
    <w:name w:val="Body Text"/>
    <w:basedOn w:val="a1"/>
    <w:link w:val="a9"/>
    <w:rsid w:val="00E651B0"/>
    <w:pPr>
      <w:spacing w:after="120" w:line="240" w:lineRule="auto"/>
    </w:pPr>
    <w:rPr>
      <w:rFonts w:ascii="Times New Roman" w:eastAsia="Times New Roman" w:hAnsi="Times New Roman" w:cs="Times New Roman"/>
      <w:sz w:val="24"/>
      <w:szCs w:val="24"/>
      <w:lang w:eastAsia="bg-BG"/>
    </w:rPr>
  </w:style>
  <w:style w:type="character" w:customStyle="1" w:styleId="a9">
    <w:name w:val="Основен текст Знак"/>
    <w:basedOn w:val="a2"/>
    <w:link w:val="a8"/>
    <w:rsid w:val="00E651B0"/>
    <w:rPr>
      <w:rFonts w:ascii="Times New Roman" w:eastAsia="Times New Roman" w:hAnsi="Times New Roman" w:cs="Times New Roman"/>
      <w:sz w:val="24"/>
      <w:szCs w:val="24"/>
      <w:lang w:eastAsia="bg-BG"/>
    </w:rPr>
  </w:style>
  <w:style w:type="paragraph" w:customStyle="1" w:styleId="Style">
    <w:name w:val="Style"/>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E651B0"/>
    <w:rPr>
      <w:rFonts w:ascii="Courier New" w:eastAsia="Courier New" w:hAnsi="Courier New" w:cs="Tahoma"/>
      <w:sz w:val="20"/>
      <w:szCs w:val="20"/>
    </w:rPr>
  </w:style>
  <w:style w:type="paragraph" w:customStyle="1" w:styleId="HTMLPreformatted1">
    <w:name w:val="HTML Preformatted1"/>
    <w:basedOn w:val="a1"/>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lang w:val="en-GB"/>
    </w:rPr>
  </w:style>
  <w:style w:type="paragraph" w:styleId="23">
    <w:name w:val="Body Text 2"/>
    <w:basedOn w:val="a1"/>
    <w:link w:val="24"/>
    <w:rsid w:val="00E651B0"/>
    <w:pPr>
      <w:spacing w:after="0" w:line="240" w:lineRule="auto"/>
      <w:jc w:val="both"/>
    </w:pPr>
    <w:rPr>
      <w:rFonts w:ascii="Times New Roman" w:eastAsia="Times New Roman" w:hAnsi="Times New Roman" w:cs="Times New Roman"/>
      <w:sz w:val="24"/>
      <w:szCs w:val="20"/>
      <w:lang w:eastAsia="bg-BG"/>
    </w:rPr>
  </w:style>
  <w:style w:type="character" w:customStyle="1" w:styleId="24">
    <w:name w:val="Основен текст 2 Знак"/>
    <w:basedOn w:val="a2"/>
    <w:link w:val="23"/>
    <w:rsid w:val="00E651B0"/>
    <w:rPr>
      <w:rFonts w:ascii="Times New Roman" w:eastAsia="Times New Roman" w:hAnsi="Times New Roman" w:cs="Times New Roman"/>
      <w:sz w:val="24"/>
      <w:szCs w:val="20"/>
      <w:lang w:eastAsia="bg-BG"/>
    </w:rPr>
  </w:style>
  <w:style w:type="character" w:styleId="HTML">
    <w:name w:val="HTML Typewriter"/>
    <w:rsid w:val="00E651B0"/>
    <w:rPr>
      <w:rFonts w:ascii="Courier New" w:eastAsia="Courier New" w:hAnsi="Courier New" w:cs="Wingdings"/>
      <w:sz w:val="20"/>
      <w:szCs w:val="20"/>
    </w:rPr>
  </w:style>
  <w:style w:type="paragraph" w:styleId="HTML0">
    <w:name w:val="HTML Preformatted"/>
    <w:basedOn w:val="a1"/>
    <w:link w:val="HTML1"/>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eastAsia="bg-BG"/>
    </w:rPr>
  </w:style>
  <w:style w:type="character" w:customStyle="1" w:styleId="HTML1">
    <w:name w:val="HTML стандартен Знак"/>
    <w:basedOn w:val="a2"/>
    <w:link w:val="HTML0"/>
    <w:rsid w:val="00E651B0"/>
    <w:rPr>
      <w:rFonts w:ascii="Courier New" w:eastAsia="Courier New" w:hAnsi="Courier New" w:cs="Times New Roman"/>
      <w:color w:val="000000"/>
      <w:sz w:val="20"/>
      <w:szCs w:val="20"/>
      <w:lang w:val="en-GB" w:eastAsia="bg-BG"/>
    </w:rPr>
  </w:style>
  <w:style w:type="paragraph" w:styleId="aa">
    <w:name w:val="Block Text"/>
    <w:basedOn w:val="a1"/>
    <w:rsid w:val="00E651B0"/>
    <w:pPr>
      <w:spacing w:after="0" w:line="240" w:lineRule="auto"/>
      <w:ind w:left="567" w:right="-766" w:firstLine="1276"/>
      <w:jc w:val="both"/>
    </w:pPr>
    <w:rPr>
      <w:rFonts w:ascii="Tahoma" w:eastAsia="Times New Roman" w:hAnsi="Tahoma" w:cs="Times New Roman"/>
      <w:sz w:val="24"/>
      <w:szCs w:val="20"/>
    </w:rPr>
  </w:style>
  <w:style w:type="paragraph" w:styleId="33">
    <w:name w:val="Body Text 3"/>
    <w:basedOn w:val="a1"/>
    <w:link w:val="34"/>
    <w:rsid w:val="00E651B0"/>
    <w:pPr>
      <w:spacing w:after="0" w:line="240" w:lineRule="auto"/>
    </w:pPr>
    <w:rPr>
      <w:rFonts w:ascii="Times New Roman" w:eastAsia="Times New Roman" w:hAnsi="Times New Roman" w:cs="Times New Roman"/>
      <w:sz w:val="24"/>
      <w:szCs w:val="20"/>
      <w:lang w:eastAsia="bg-BG"/>
    </w:rPr>
  </w:style>
  <w:style w:type="character" w:customStyle="1" w:styleId="34">
    <w:name w:val="Основен текст 3 Знак"/>
    <w:basedOn w:val="a2"/>
    <w:link w:val="33"/>
    <w:rsid w:val="00E651B0"/>
    <w:rPr>
      <w:rFonts w:ascii="Times New Roman" w:eastAsia="Times New Roman" w:hAnsi="Times New Roman" w:cs="Times New Roman"/>
      <w:sz w:val="24"/>
      <w:szCs w:val="20"/>
      <w:lang w:eastAsia="bg-BG"/>
    </w:rPr>
  </w:style>
  <w:style w:type="paragraph" w:styleId="25">
    <w:name w:val="Body Text Indent 2"/>
    <w:basedOn w:val="a1"/>
    <w:link w:val="26"/>
    <w:rsid w:val="00E651B0"/>
    <w:pPr>
      <w:spacing w:after="0" w:line="240" w:lineRule="auto"/>
      <w:ind w:right="-2" w:firstLine="720"/>
      <w:jc w:val="both"/>
    </w:pPr>
    <w:rPr>
      <w:rFonts w:ascii="Arial" w:eastAsia="Times New Roman" w:hAnsi="Arial" w:cs="Times New Roman"/>
      <w:sz w:val="24"/>
      <w:szCs w:val="20"/>
      <w:lang w:eastAsia="bg-BG"/>
    </w:rPr>
  </w:style>
  <w:style w:type="character" w:customStyle="1" w:styleId="26">
    <w:name w:val="Основен текст с отстъп 2 Знак"/>
    <w:basedOn w:val="a2"/>
    <w:link w:val="25"/>
    <w:rsid w:val="00E651B0"/>
    <w:rPr>
      <w:rFonts w:ascii="Arial" w:eastAsia="Times New Roman" w:hAnsi="Arial" w:cs="Times New Roman"/>
      <w:sz w:val="24"/>
      <w:szCs w:val="20"/>
      <w:lang w:eastAsia="bg-BG"/>
    </w:rPr>
  </w:style>
  <w:style w:type="paragraph" w:styleId="35">
    <w:name w:val="Body Text Indent 3"/>
    <w:basedOn w:val="a1"/>
    <w:link w:val="36"/>
    <w:rsid w:val="00E651B0"/>
    <w:pPr>
      <w:spacing w:after="0" w:line="240" w:lineRule="auto"/>
      <w:ind w:firstLine="720"/>
      <w:jc w:val="both"/>
    </w:pPr>
    <w:rPr>
      <w:rFonts w:ascii="Times New Roman" w:eastAsia="Times New Roman" w:hAnsi="Times New Roman" w:cs="Times New Roman"/>
      <w:sz w:val="24"/>
      <w:szCs w:val="20"/>
      <w:lang w:eastAsia="bg-BG"/>
    </w:rPr>
  </w:style>
  <w:style w:type="character" w:customStyle="1" w:styleId="36">
    <w:name w:val="Основен текст с отстъп 3 Знак"/>
    <w:basedOn w:val="a2"/>
    <w:link w:val="35"/>
    <w:rsid w:val="00E651B0"/>
    <w:rPr>
      <w:rFonts w:ascii="Times New Roman" w:eastAsia="Times New Roman" w:hAnsi="Times New Roman" w:cs="Times New Roman"/>
      <w:sz w:val="24"/>
      <w:szCs w:val="20"/>
      <w:lang w:eastAsia="bg-BG"/>
    </w:rPr>
  </w:style>
  <w:style w:type="paragraph" w:customStyle="1" w:styleId="WW-BodyText3">
    <w:name w:val="WW-Body Text 3"/>
    <w:basedOn w:val="a1"/>
    <w:rsid w:val="00E651B0"/>
    <w:pPr>
      <w:suppressAutoHyphens/>
      <w:spacing w:after="0" w:line="240" w:lineRule="auto"/>
      <w:jc w:val="both"/>
    </w:pPr>
    <w:rPr>
      <w:rFonts w:ascii="Times New Roman" w:eastAsia="Times New Roman" w:hAnsi="Times New Roman" w:cs="Times New Roman"/>
      <w:b/>
      <w:sz w:val="28"/>
      <w:szCs w:val="20"/>
      <w:lang w:eastAsia="bg-BG"/>
    </w:rPr>
  </w:style>
  <w:style w:type="character" w:customStyle="1" w:styleId="WW8Num3z0">
    <w:name w:val="WW8Num3z0"/>
    <w:rsid w:val="00E651B0"/>
    <w:rPr>
      <w:rFonts w:ascii="Times New Roman" w:hAnsi="Times New Roman"/>
      <w:b/>
    </w:rPr>
  </w:style>
  <w:style w:type="paragraph" w:customStyle="1" w:styleId="FR1">
    <w:name w:val="FR1"/>
    <w:rsid w:val="00E651B0"/>
    <w:pPr>
      <w:widowControl w:val="0"/>
      <w:suppressAutoHyphens/>
      <w:autoSpaceDE w:val="0"/>
      <w:spacing w:after="0" w:line="278" w:lineRule="auto"/>
      <w:ind w:firstLine="680"/>
      <w:jc w:val="both"/>
    </w:pPr>
    <w:rPr>
      <w:rFonts w:ascii="Arial" w:eastAsia="Times New Roman" w:hAnsi="Arial" w:cs="Times New Roman"/>
      <w:i/>
      <w:sz w:val="20"/>
      <w:szCs w:val="20"/>
      <w:lang w:eastAsia="bg-BG"/>
    </w:rPr>
  </w:style>
  <w:style w:type="paragraph" w:styleId="ab">
    <w:name w:val="header"/>
    <w:basedOn w:val="a1"/>
    <w:link w:val="ac"/>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ac">
    <w:name w:val="Горен колонтитул Знак"/>
    <w:basedOn w:val="a2"/>
    <w:link w:val="ab"/>
    <w:rsid w:val="00E651B0"/>
    <w:rPr>
      <w:rFonts w:ascii="Times New Roman" w:eastAsia="Times New Roman" w:hAnsi="Times New Roman" w:cs="Times New Roman"/>
      <w:sz w:val="20"/>
      <w:szCs w:val="20"/>
      <w:lang w:eastAsia="bg-BG"/>
    </w:rPr>
  </w:style>
  <w:style w:type="paragraph" w:styleId="ad">
    <w:name w:val="footer"/>
    <w:basedOn w:val="a1"/>
    <w:link w:val="ae"/>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ae">
    <w:name w:val="Долен колонтитул Знак"/>
    <w:basedOn w:val="a2"/>
    <w:link w:val="ad"/>
    <w:rsid w:val="00E651B0"/>
    <w:rPr>
      <w:rFonts w:ascii="Times New Roman" w:eastAsia="Times New Roman" w:hAnsi="Times New Roman" w:cs="Times New Roman"/>
      <w:sz w:val="20"/>
      <w:szCs w:val="20"/>
      <w:lang w:eastAsia="bg-BG"/>
    </w:rPr>
  </w:style>
  <w:style w:type="character" w:styleId="af">
    <w:name w:val="page number"/>
    <w:basedOn w:val="a2"/>
    <w:rsid w:val="00E651B0"/>
  </w:style>
  <w:style w:type="paragraph" w:styleId="af0">
    <w:name w:val="Title"/>
    <w:aliases w:val=" Char Char"/>
    <w:basedOn w:val="a1"/>
    <w:next w:val="af1"/>
    <w:link w:val="af2"/>
    <w:qFormat/>
    <w:rsid w:val="00E651B0"/>
    <w:pPr>
      <w:suppressAutoHyphens/>
      <w:spacing w:after="0" w:line="240" w:lineRule="auto"/>
      <w:jc w:val="center"/>
    </w:pPr>
    <w:rPr>
      <w:rFonts w:ascii="Arial" w:eastAsia="Times New Roman" w:hAnsi="Arial" w:cs="Times New Roman"/>
      <w:sz w:val="44"/>
      <w:szCs w:val="20"/>
      <w:lang w:eastAsia="bg-BG"/>
    </w:rPr>
  </w:style>
  <w:style w:type="character" w:customStyle="1" w:styleId="af2">
    <w:name w:val="Заглавие Знак"/>
    <w:aliases w:val=" Char Char Знак"/>
    <w:basedOn w:val="a2"/>
    <w:link w:val="af0"/>
    <w:rsid w:val="00E651B0"/>
    <w:rPr>
      <w:rFonts w:ascii="Arial" w:eastAsia="Times New Roman" w:hAnsi="Arial" w:cs="Times New Roman"/>
      <w:sz w:val="44"/>
      <w:szCs w:val="20"/>
      <w:lang w:eastAsia="bg-BG"/>
    </w:rPr>
  </w:style>
  <w:style w:type="paragraph" w:styleId="af1">
    <w:name w:val="Subtitle"/>
    <w:basedOn w:val="a1"/>
    <w:next w:val="a8"/>
    <w:link w:val="af3"/>
    <w:qFormat/>
    <w:rsid w:val="00E651B0"/>
    <w:pPr>
      <w:suppressAutoHyphens/>
      <w:spacing w:after="0" w:line="240" w:lineRule="auto"/>
      <w:jc w:val="both"/>
    </w:pPr>
    <w:rPr>
      <w:rFonts w:ascii="Times New Roman" w:eastAsia="Times New Roman" w:hAnsi="Times New Roman" w:cs="Times New Roman"/>
      <w:sz w:val="24"/>
      <w:szCs w:val="20"/>
      <w:lang w:eastAsia="bg-BG"/>
    </w:rPr>
  </w:style>
  <w:style w:type="character" w:customStyle="1" w:styleId="af3">
    <w:name w:val="Подзаглавие Знак"/>
    <w:basedOn w:val="a2"/>
    <w:link w:val="af1"/>
    <w:rsid w:val="00E651B0"/>
    <w:rPr>
      <w:rFonts w:ascii="Times New Roman" w:eastAsia="Times New Roman" w:hAnsi="Times New Roman" w:cs="Times New Roman"/>
      <w:sz w:val="24"/>
      <w:szCs w:val="20"/>
      <w:lang w:eastAsia="bg-BG"/>
    </w:rPr>
  </w:style>
  <w:style w:type="paragraph" w:customStyle="1" w:styleId="WW-BodyTextIndent2">
    <w:name w:val="WW-Body Text Indent 2"/>
    <w:basedOn w:val="a1"/>
    <w:rsid w:val="00E651B0"/>
    <w:pPr>
      <w:suppressAutoHyphens/>
      <w:spacing w:after="0" w:line="240" w:lineRule="auto"/>
      <w:ind w:firstLine="546"/>
      <w:jc w:val="both"/>
    </w:pPr>
    <w:rPr>
      <w:rFonts w:ascii="Tahoma" w:eastAsia="Times New Roman" w:hAnsi="Tahoma" w:cs="Times New Roman"/>
      <w:sz w:val="24"/>
      <w:szCs w:val="20"/>
      <w:lang w:eastAsia="bg-BG"/>
    </w:rPr>
  </w:style>
  <w:style w:type="paragraph" w:customStyle="1" w:styleId="FR2">
    <w:name w:val="FR2"/>
    <w:rsid w:val="00E651B0"/>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E651B0"/>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a1"/>
    <w:rsid w:val="00E651B0"/>
    <w:pPr>
      <w:spacing w:before="100" w:after="100" w:line="240" w:lineRule="auto"/>
    </w:pPr>
    <w:rPr>
      <w:rFonts w:ascii="Times New Roman" w:eastAsia="Times New Roman" w:hAnsi="Times New Roman" w:cs="Times New Roman"/>
      <w:sz w:val="24"/>
    </w:rPr>
  </w:style>
  <w:style w:type="paragraph" w:styleId="af4">
    <w:name w:val="Plain Text"/>
    <w:basedOn w:val="a1"/>
    <w:link w:val="af5"/>
    <w:rsid w:val="00E651B0"/>
    <w:pPr>
      <w:spacing w:after="0" w:line="240" w:lineRule="auto"/>
    </w:pPr>
    <w:rPr>
      <w:rFonts w:ascii="Courier New" w:eastAsia="Times New Roman" w:hAnsi="Courier New" w:cs="Times New Roman"/>
      <w:sz w:val="20"/>
    </w:rPr>
  </w:style>
  <w:style w:type="character" w:customStyle="1" w:styleId="af5">
    <w:name w:val="Обикновен текст Знак"/>
    <w:basedOn w:val="a2"/>
    <w:link w:val="af4"/>
    <w:rsid w:val="00E651B0"/>
    <w:rPr>
      <w:rFonts w:ascii="Courier New" w:eastAsia="Times New Roman" w:hAnsi="Courier New" w:cs="Times New Roman"/>
      <w:sz w:val="20"/>
    </w:rPr>
  </w:style>
  <w:style w:type="paragraph" w:customStyle="1" w:styleId="tabulka">
    <w:name w:val="tabulka"/>
    <w:basedOn w:val="a1"/>
    <w:rsid w:val="00E651B0"/>
    <w:pPr>
      <w:widowControl w:val="0"/>
      <w:spacing w:before="120" w:after="0" w:line="240" w:lineRule="exact"/>
      <w:jc w:val="center"/>
    </w:pPr>
    <w:rPr>
      <w:rFonts w:ascii="Arial" w:eastAsia="Times New Roman" w:hAnsi="Arial" w:cs="Times New Roman"/>
      <w:sz w:val="20"/>
      <w:lang w:val="cs-CZ"/>
    </w:rPr>
  </w:style>
  <w:style w:type="paragraph" w:customStyle="1" w:styleId="text">
    <w:name w:val="text"/>
    <w:rsid w:val="00E651B0"/>
    <w:pPr>
      <w:widowControl w:val="0"/>
      <w:spacing w:before="240" w:after="0" w:line="240" w:lineRule="exact"/>
      <w:jc w:val="both"/>
    </w:pPr>
    <w:rPr>
      <w:rFonts w:ascii="Arial" w:eastAsia="Times New Roman" w:hAnsi="Arial" w:cs="Times New Roman"/>
      <w:sz w:val="24"/>
      <w:szCs w:val="20"/>
      <w:lang w:val="cs-CZ" w:eastAsia="bg-BG"/>
    </w:rPr>
  </w:style>
  <w:style w:type="paragraph" w:styleId="af6">
    <w:name w:val="Normal (Web)"/>
    <w:basedOn w:val="a1"/>
    <w:uiPriority w:val="99"/>
    <w:rsid w:val="00E651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f7">
    <w:name w:val="Hyperlink"/>
    <w:uiPriority w:val="99"/>
    <w:rsid w:val="00E651B0"/>
    <w:rPr>
      <w:color w:val="0000FF"/>
      <w:u w:val="single"/>
    </w:rPr>
  </w:style>
  <w:style w:type="character" w:styleId="af8">
    <w:name w:val="FollowedHyperlink"/>
    <w:rsid w:val="00E651B0"/>
    <w:rPr>
      <w:color w:val="800080"/>
      <w:u w:val="single"/>
    </w:rPr>
  </w:style>
  <w:style w:type="table" w:styleId="27">
    <w:name w:val="Table Classic 2"/>
    <w:basedOn w:val="a3"/>
    <w:rsid w:val="00E651B0"/>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E651B0"/>
    <w:rPr>
      <w:sz w:val="21"/>
      <w:szCs w:val="21"/>
      <w:shd w:val="clear" w:color="auto" w:fill="FFFFFF"/>
    </w:rPr>
  </w:style>
  <w:style w:type="paragraph" w:customStyle="1" w:styleId="910">
    <w:name w:val="Основен текст (9)1"/>
    <w:basedOn w:val="a1"/>
    <w:link w:val="91"/>
    <w:rsid w:val="00E651B0"/>
    <w:pPr>
      <w:shd w:val="clear" w:color="auto" w:fill="FFFFFF"/>
      <w:spacing w:after="300" w:line="240" w:lineRule="atLeast"/>
      <w:ind w:hanging="560"/>
    </w:pPr>
    <w:rPr>
      <w:sz w:val="21"/>
      <w:szCs w:val="21"/>
    </w:rPr>
  </w:style>
  <w:style w:type="character" w:customStyle="1" w:styleId="100">
    <w:name w:val="Основен текст (10)_"/>
    <w:link w:val="101"/>
    <w:locked/>
    <w:rsid w:val="00E651B0"/>
    <w:rPr>
      <w:sz w:val="21"/>
      <w:szCs w:val="21"/>
      <w:shd w:val="clear" w:color="auto" w:fill="FFFFFF"/>
    </w:rPr>
  </w:style>
  <w:style w:type="paragraph" w:customStyle="1" w:styleId="101">
    <w:name w:val="Основен текст (10)1"/>
    <w:basedOn w:val="a1"/>
    <w:link w:val="100"/>
    <w:rsid w:val="00E651B0"/>
    <w:pPr>
      <w:shd w:val="clear" w:color="auto" w:fill="FFFFFF"/>
      <w:spacing w:before="300" w:after="540" w:line="240" w:lineRule="atLeast"/>
      <w:ind w:hanging="560"/>
    </w:pPr>
    <w:rPr>
      <w:sz w:val="21"/>
      <w:szCs w:val="21"/>
    </w:rPr>
  </w:style>
  <w:style w:type="character" w:customStyle="1" w:styleId="samedocreference">
    <w:name w:val="samedocreference"/>
    <w:basedOn w:val="a2"/>
    <w:rsid w:val="00E651B0"/>
  </w:style>
  <w:style w:type="paragraph" w:customStyle="1" w:styleId="af9">
    <w:name w:val="челен лист"/>
    <w:basedOn w:val="a1"/>
    <w:next w:val="a1"/>
    <w:autoRedefine/>
    <w:semiHidden/>
    <w:rsid w:val="00E651B0"/>
    <w:pPr>
      <w:tabs>
        <w:tab w:val="left" w:pos="709"/>
      </w:tabs>
      <w:spacing w:after="0" w:line="240" w:lineRule="auto"/>
      <w:ind w:left="709" w:hanging="709"/>
      <w:jc w:val="center"/>
    </w:pPr>
    <w:rPr>
      <w:rFonts w:ascii="Times New Roman" w:eastAsia="Times New Roman" w:hAnsi="Times New Roman" w:cs="Arial"/>
      <w:b/>
      <w:caps/>
      <w:sz w:val="24"/>
      <w:szCs w:val="24"/>
      <w:lang w:val="pl-PL" w:eastAsia="pl-PL"/>
    </w:rPr>
  </w:style>
  <w:style w:type="character" w:customStyle="1" w:styleId="Heading1CharCharChar">
    <w:name w:val="Heading 1 Char Char Char"/>
    <w:rsid w:val="00E651B0"/>
    <w:rPr>
      <w:rFonts w:ascii="HebarU" w:hAnsi="HebarU"/>
      <w:b/>
      <w:bCs/>
      <w:noProof w:val="0"/>
      <w:sz w:val="22"/>
      <w:szCs w:val="24"/>
      <w:lang w:val="bg-BG" w:eastAsia="en-US" w:bidi="ar-SA"/>
    </w:rPr>
  </w:style>
  <w:style w:type="paragraph" w:customStyle="1" w:styleId="Char">
    <w:name w:val="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afa">
    <w:name w:val="Текст на коментар Знак"/>
    <w:link w:val="afb"/>
    <w:rsid w:val="00E651B0"/>
    <w:rPr>
      <w:sz w:val="16"/>
      <w:szCs w:val="16"/>
    </w:rPr>
  </w:style>
  <w:style w:type="paragraph" w:styleId="afb">
    <w:name w:val="annotation text"/>
    <w:basedOn w:val="a1"/>
    <w:link w:val="afa"/>
    <w:rsid w:val="00E651B0"/>
    <w:pPr>
      <w:spacing w:before="120" w:after="0" w:line="240" w:lineRule="auto"/>
      <w:jc w:val="both"/>
    </w:pPr>
    <w:rPr>
      <w:sz w:val="16"/>
      <w:szCs w:val="16"/>
    </w:rPr>
  </w:style>
  <w:style w:type="character" w:customStyle="1" w:styleId="CommentTextChar1">
    <w:name w:val="Comment Text Char1"/>
    <w:basedOn w:val="a2"/>
    <w:uiPriority w:val="99"/>
    <w:semiHidden/>
    <w:rsid w:val="00E651B0"/>
    <w:rPr>
      <w:sz w:val="20"/>
      <w:szCs w:val="20"/>
    </w:rPr>
  </w:style>
  <w:style w:type="character" w:customStyle="1" w:styleId="CharCharCharChar">
    <w:name w:val="Char Char Char Char"/>
    <w:rsid w:val="00E651B0"/>
    <w:rPr>
      <w:b/>
      <w:noProof w:val="0"/>
      <w:sz w:val="28"/>
      <w:lang w:val="bg-BG" w:eastAsia="en-US" w:bidi="ar-SA"/>
    </w:rPr>
  </w:style>
  <w:style w:type="paragraph" w:customStyle="1" w:styleId="Title-head">
    <w:name w:val="Title-head"/>
    <w:basedOn w:val="a1"/>
    <w:next w:val="a1"/>
    <w:rsid w:val="00E651B0"/>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paragraph" w:customStyle="1" w:styleId="Title-head-text">
    <w:name w:val="Title-head-text"/>
    <w:basedOn w:val="a1"/>
    <w:next w:val="af0"/>
    <w:rsid w:val="00E651B0"/>
    <w:pPr>
      <w:spacing w:after="0" w:line="240" w:lineRule="auto"/>
      <w:jc w:val="center"/>
    </w:pPr>
    <w:rPr>
      <w:rFonts w:ascii="Arial" w:eastAsia="Times New Roman" w:hAnsi="Arial" w:cs="Times New Roman"/>
      <w:b/>
      <w:sz w:val="28"/>
      <w:szCs w:val="28"/>
      <w:lang w:val="ru-RU" w:eastAsia="bg-BG"/>
    </w:rPr>
  </w:style>
  <w:style w:type="paragraph" w:styleId="28">
    <w:name w:val="toc 2"/>
    <w:basedOn w:val="a1"/>
    <w:next w:val="a1"/>
    <w:autoRedefine/>
    <w:uiPriority w:val="39"/>
    <w:qFormat/>
    <w:rsid w:val="00E651B0"/>
    <w:pPr>
      <w:tabs>
        <w:tab w:val="left" w:pos="880"/>
        <w:tab w:val="right" w:leader="dot" w:pos="9180"/>
        <w:tab w:val="right" w:leader="dot" w:pos="9554"/>
      </w:tabs>
      <w:spacing w:after="0" w:line="360" w:lineRule="auto"/>
      <w:jc w:val="center"/>
    </w:pPr>
    <w:rPr>
      <w:rFonts w:ascii="Times New Roman" w:eastAsia="Times New Roman" w:hAnsi="Times New Roman" w:cs="Times New Roman"/>
      <w:noProof/>
      <w:sz w:val="24"/>
      <w:szCs w:val="28"/>
      <w:lang w:eastAsia="bg-BG"/>
    </w:rPr>
  </w:style>
  <w:style w:type="paragraph" w:styleId="11">
    <w:name w:val="toc 1"/>
    <w:basedOn w:val="a1"/>
    <w:next w:val="a1"/>
    <w:autoRedefine/>
    <w:uiPriority w:val="39"/>
    <w:qFormat/>
    <w:rsid w:val="00E651B0"/>
    <w:pPr>
      <w:tabs>
        <w:tab w:val="left" w:pos="9180"/>
      </w:tabs>
      <w:spacing w:after="0" w:line="240" w:lineRule="auto"/>
    </w:pPr>
    <w:rPr>
      <w:rFonts w:ascii="Times New Roman" w:eastAsia="Times New Roman" w:hAnsi="Times New Roman" w:cs="Times New Roman"/>
      <w:b/>
      <w:sz w:val="24"/>
      <w:szCs w:val="24"/>
      <w:lang w:val="en-GB"/>
    </w:rPr>
  </w:style>
  <w:style w:type="character" w:styleId="afc">
    <w:name w:val="Strong"/>
    <w:qFormat/>
    <w:rsid w:val="00E651B0"/>
    <w:rPr>
      <w:rFonts w:cs="Times New Roman"/>
      <w:b/>
      <w:bCs/>
    </w:rPr>
  </w:style>
  <w:style w:type="paragraph" w:styleId="afd">
    <w:name w:val="footnote text"/>
    <w:basedOn w:val="a1"/>
    <w:link w:val="afe"/>
    <w:semiHidden/>
    <w:rsid w:val="00E651B0"/>
    <w:pPr>
      <w:spacing w:after="0" w:line="240" w:lineRule="auto"/>
    </w:pPr>
    <w:rPr>
      <w:rFonts w:ascii="Times New Roman" w:eastAsia="Times New Roman" w:hAnsi="Times New Roman" w:cs="Times New Roman"/>
      <w:sz w:val="20"/>
      <w:szCs w:val="20"/>
      <w:lang w:val="en-GB"/>
    </w:rPr>
  </w:style>
  <w:style w:type="character" w:customStyle="1" w:styleId="afe">
    <w:name w:val="Текст под линия Знак"/>
    <w:basedOn w:val="a2"/>
    <w:link w:val="afd"/>
    <w:semiHidden/>
    <w:rsid w:val="00E651B0"/>
    <w:rPr>
      <w:rFonts w:ascii="Times New Roman" w:eastAsia="Times New Roman" w:hAnsi="Times New Roman" w:cs="Times New Roman"/>
      <w:sz w:val="20"/>
      <w:szCs w:val="20"/>
      <w:lang w:val="en-GB"/>
    </w:rPr>
  </w:style>
  <w:style w:type="character" w:styleId="aff">
    <w:name w:val="footnote reference"/>
    <w:semiHidden/>
    <w:rsid w:val="00E651B0"/>
    <w:rPr>
      <w:vertAlign w:val="superscript"/>
    </w:rPr>
  </w:style>
  <w:style w:type="paragraph" w:customStyle="1" w:styleId="CharCharChar">
    <w:name w:val="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a1"/>
    <w:rsid w:val="00E651B0"/>
    <w:pPr>
      <w:suppressAutoHyphens/>
      <w:spacing w:before="120" w:after="120" w:line="240" w:lineRule="auto"/>
      <w:jc w:val="both"/>
    </w:pPr>
    <w:rPr>
      <w:rFonts w:ascii="Optima" w:eastAsia="Times New Roman" w:hAnsi="Optima" w:cs="Times New Roman"/>
      <w:szCs w:val="20"/>
      <w:lang w:val="en-GB" w:eastAsia="ar-SA"/>
    </w:rPr>
  </w:style>
  <w:style w:type="paragraph" w:styleId="a">
    <w:name w:val="List Bullet"/>
    <w:basedOn w:val="a1"/>
    <w:rsid w:val="00E651B0"/>
    <w:pPr>
      <w:numPr>
        <w:numId w:val="4"/>
      </w:numPr>
      <w:spacing w:before="120" w:after="120" w:line="240" w:lineRule="auto"/>
      <w:jc w:val="both"/>
    </w:pPr>
    <w:rPr>
      <w:rFonts w:ascii="Arial" w:eastAsia="Times New Roman" w:hAnsi="Arial" w:cs="Times New Roman"/>
      <w:sz w:val="24"/>
      <w:szCs w:val="24"/>
      <w:lang w:eastAsia="bg-BG"/>
    </w:rPr>
  </w:style>
  <w:style w:type="character" w:customStyle="1" w:styleId="CharChar1">
    <w:name w:val="Char Char1"/>
    <w:rsid w:val="00E651B0"/>
    <w:rPr>
      <w:rFonts w:ascii="Arial" w:hAnsi="Arial"/>
      <w:noProof w:val="0"/>
      <w:sz w:val="24"/>
      <w:szCs w:val="24"/>
      <w:lang w:val="bg-BG" w:eastAsia="bg-BG" w:bidi="ar-SA"/>
    </w:rPr>
  </w:style>
  <w:style w:type="paragraph" w:customStyle="1" w:styleId="Application2">
    <w:name w:val="Application2"/>
    <w:basedOn w:val="a1"/>
    <w:autoRedefine/>
    <w:rsid w:val="00E651B0"/>
    <w:pPr>
      <w:widowControl w:val="0"/>
      <w:suppressAutoHyphens/>
      <w:spacing w:after="0" w:line="240" w:lineRule="auto"/>
    </w:pPr>
    <w:rPr>
      <w:rFonts w:ascii="Times New Roman" w:eastAsia="Times New Roman" w:hAnsi="Times New Roman" w:cs="Times New Roman"/>
      <w:snapToGrid w:val="0"/>
      <w:spacing w:val="-2"/>
      <w:sz w:val="24"/>
      <w:szCs w:val="24"/>
    </w:rPr>
  </w:style>
  <w:style w:type="paragraph" w:customStyle="1" w:styleId="Default">
    <w:name w:val="Default"/>
    <w:rsid w:val="00E651B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E651B0"/>
    <w:rPr>
      <w:noProof w:val="0"/>
      <w:sz w:val="16"/>
      <w:szCs w:val="16"/>
      <w:lang w:val="bg-BG" w:eastAsia="en-US" w:bidi="ar-SA"/>
    </w:rPr>
  </w:style>
  <w:style w:type="character" w:customStyle="1" w:styleId="titleemph1">
    <w:name w:val="title_emph1"/>
    <w:rsid w:val="00E651B0"/>
    <w:rPr>
      <w:rFonts w:ascii="Arial" w:hAnsi="Arial" w:cs="Arial" w:hint="default"/>
      <w:b/>
      <w:bCs/>
      <w:sz w:val="18"/>
      <w:szCs w:val="18"/>
    </w:rPr>
  </w:style>
  <w:style w:type="paragraph" w:customStyle="1" w:styleId="xl24">
    <w:name w:val="xl24"/>
    <w:basedOn w:val="a1"/>
    <w:rsid w:val="00E651B0"/>
    <w:pPr>
      <w:pBdr>
        <w:left w:val="single" w:sz="12"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w:sz w:val="24"/>
      <w:szCs w:val="24"/>
    </w:rPr>
  </w:style>
  <w:style w:type="paragraph" w:customStyle="1" w:styleId="CharCharChar1CharCharCharChar">
    <w:name w:val="Char Char Char1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1">
    <w:name w:val="title1"/>
    <w:rsid w:val="00E651B0"/>
    <w:rPr>
      <w:b/>
      <w:bCs/>
      <w:sz w:val="18"/>
      <w:szCs w:val="18"/>
    </w:rPr>
  </w:style>
  <w:style w:type="paragraph" w:styleId="aff0">
    <w:name w:val="caption"/>
    <w:basedOn w:val="a1"/>
    <w:next w:val="a1"/>
    <w:qFormat/>
    <w:rsid w:val="00E651B0"/>
    <w:pPr>
      <w:spacing w:after="0" w:line="240" w:lineRule="auto"/>
      <w:ind w:right="448"/>
      <w:jc w:val="center"/>
    </w:pPr>
    <w:rPr>
      <w:rFonts w:ascii="TmsCyr" w:eastAsia="Times New Roman" w:hAnsi="TmsCyr" w:cs="Times New Roman"/>
      <w:b/>
      <w:sz w:val="32"/>
      <w:szCs w:val="24"/>
      <w:u w:val="single"/>
    </w:rPr>
  </w:style>
  <w:style w:type="paragraph" w:customStyle="1" w:styleId="text-3mezera">
    <w:name w:val="text - 3 mezera"/>
    <w:basedOn w:val="a1"/>
    <w:rsid w:val="00E651B0"/>
    <w:pPr>
      <w:widowControl w:val="0"/>
      <w:spacing w:before="60" w:after="0" w:line="240" w:lineRule="exact"/>
      <w:jc w:val="both"/>
    </w:pPr>
    <w:rPr>
      <w:rFonts w:ascii="Arial" w:eastAsia="Times New Roman" w:hAnsi="Arial" w:cs="Arial"/>
      <w:sz w:val="24"/>
      <w:szCs w:val="24"/>
      <w:lang w:val="cs-CZ"/>
    </w:rPr>
  </w:style>
  <w:style w:type="paragraph" w:customStyle="1" w:styleId="oddl-nadpis">
    <w:name w:val="oddíl-nadpis"/>
    <w:basedOn w:val="a1"/>
    <w:rsid w:val="00E651B0"/>
    <w:pPr>
      <w:keepNext/>
      <w:widowControl w:val="0"/>
      <w:tabs>
        <w:tab w:val="left" w:pos="567"/>
      </w:tabs>
      <w:spacing w:before="240" w:after="0" w:line="240" w:lineRule="exact"/>
    </w:pPr>
    <w:rPr>
      <w:rFonts w:ascii="Arial" w:eastAsia="Times New Roman" w:hAnsi="Arial" w:cs="Arial"/>
      <w:b/>
      <w:bCs/>
      <w:sz w:val="24"/>
      <w:szCs w:val="24"/>
      <w:lang w:val="cs-CZ"/>
    </w:rPr>
  </w:style>
  <w:style w:type="paragraph" w:customStyle="1" w:styleId="Title3">
    <w:name w:val="Title 3"/>
    <w:basedOn w:val="31"/>
    <w:rsid w:val="00E651B0"/>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1"/>
    <w:rsid w:val="00E651B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aff1">
    <w:name w:val="Normal Indent"/>
    <w:basedOn w:val="a1"/>
    <w:rsid w:val="00E651B0"/>
    <w:pPr>
      <w:spacing w:after="240" w:line="240" w:lineRule="auto"/>
      <w:ind w:left="720"/>
      <w:jc w:val="both"/>
    </w:pPr>
    <w:rPr>
      <w:rFonts w:ascii="Arial" w:eastAsia="Times New Roman" w:hAnsi="Arial" w:cs="Arial"/>
      <w:sz w:val="20"/>
      <w:szCs w:val="20"/>
      <w:lang w:val="en-GB"/>
    </w:rPr>
  </w:style>
  <w:style w:type="paragraph" w:customStyle="1" w:styleId="RamBullet1">
    <w:name w:val="Ram Bullet 1"/>
    <w:basedOn w:val="a1"/>
    <w:rsid w:val="00E651B0"/>
    <w:pPr>
      <w:numPr>
        <w:numId w:val="2"/>
      </w:numPr>
      <w:spacing w:after="0" w:line="280" w:lineRule="atLeast"/>
    </w:pPr>
    <w:rPr>
      <w:rFonts w:ascii="Times New Roman" w:eastAsia="Times New Roman" w:hAnsi="Times New Roman" w:cs="Times New Roman"/>
      <w:sz w:val="23"/>
      <w:szCs w:val="20"/>
      <w:lang w:val="en-GB"/>
    </w:rPr>
  </w:style>
  <w:style w:type="paragraph" w:customStyle="1" w:styleId="RamBullet2">
    <w:name w:val="Ram Bullet 2"/>
    <w:basedOn w:val="a1"/>
    <w:rsid w:val="00E651B0"/>
    <w:pPr>
      <w:numPr>
        <w:numId w:val="5"/>
      </w:numPr>
      <w:tabs>
        <w:tab w:val="clear" w:pos="567"/>
        <w:tab w:val="num" w:pos="4820"/>
      </w:tabs>
      <w:spacing w:after="0" w:line="280" w:lineRule="atLeast"/>
      <w:ind w:left="4820" w:hanging="425"/>
    </w:pPr>
    <w:rPr>
      <w:rFonts w:ascii="Times New Roman" w:eastAsia="Times New Roman" w:hAnsi="Times New Roman" w:cs="Times New Roman"/>
      <w:sz w:val="23"/>
      <w:szCs w:val="20"/>
      <w:lang w:val="en-GB"/>
    </w:rPr>
  </w:style>
  <w:style w:type="paragraph" w:customStyle="1" w:styleId="RamBullet3">
    <w:name w:val="Ram Bullet 3"/>
    <w:basedOn w:val="a1"/>
    <w:rsid w:val="00E651B0"/>
    <w:pPr>
      <w:numPr>
        <w:ilvl w:val="2"/>
        <w:numId w:val="2"/>
      </w:numPr>
      <w:spacing w:after="0" w:line="280" w:lineRule="atLeast"/>
    </w:pPr>
    <w:rPr>
      <w:rFonts w:ascii="Times New Roman" w:eastAsia="Times New Roman" w:hAnsi="Times New Roman" w:cs="Times New Roman"/>
      <w:sz w:val="23"/>
      <w:szCs w:val="20"/>
      <w:lang w:val="en-GB"/>
    </w:rPr>
  </w:style>
  <w:style w:type="paragraph" w:customStyle="1" w:styleId="RamBullet4">
    <w:name w:val="Ram Bullet 4"/>
    <w:basedOn w:val="a1"/>
    <w:rsid w:val="00E651B0"/>
    <w:pPr>
      <w:numPr>
        <w:ilvl w:val="3"/>
        <w:numId w:val="2"/>
      </w:numPr>
      <w:spacing w:after="0" w:line="280" w:lineRule="atLeast"/>
    </w:pPr>
    <w:rPr>
      <w:rFonts w:ascii="Times New Roman" w:eastAsia="Times New Roman" w:hAnsi="Times New Roman" w:cs="Times New Roman"/>
      <w:sz w:val="23"/>
      <w:szCs w:val="20"/>
      <w:lang w:val="en-GB"/>
    </w:rPr>
  </w:style>
  <w:style w:type="paragraph" w:customStyle="1" w:styleId="RamBullet5">
    <w:name w:val="Ram Bullet 5"/>
    <w:basedOn w:val="a1"/>
    <w:rsid w:val="00E651B0"/>
    <w:pPr>
      <w:numPr>
        <w:ilvl w:val="6"/>
        <w:numId w:val="6"/>
      </w:numPr>
      <w:tabs>
        <w:tab w:val="clear" w:pos="4396"/>
        <w:tab w:val="num" w:pos="3546"/>
      </w:tabs>
      <w:spacing w:after="0" w:line="280" w:lineRule="atLeast"/>
      <w:ind w:left="3546"/>
    </w:pPr>
    <w:rPr>
      <w:rFonts w:ascii="Times New Roman" w:eastAsia="Times New Roman" w:hAnsi="Times New Roman" w:cs="Times New Roman"/>
      <w:sz w:val="23"/>
      <w:szCs w:val="20"/>
      <w:lang w:val="en-GB"/>
    </w:rPr>
  </w:style>
  <w:style w:type="paragraph" w:customStyle="1" w:styleId="RamBullet6">
    <w:name w:val="Ram Bullet 6"/>
    <w:basedOn w:val="a1"/>
    <w:rsid w:val="00E651B0"/>
    <w:pPr>
      <w:numPr>
        <w:ilvl w:val="7"/>
        <w:numId w:val="6"/>
      </w:numPr>
      <w:tabs>
        <w:tab w:val="clear" w:pos="4822"/>
        <w:tab w:val="num" w:pos="3971"/>
      </w:tabs>
      <w:spacing w:after="0" w:line="280" w:lineRule="atLeast"/>
      <w:ind w:left="3971" w:hanging="425"/>
    </w:pPr>
    <w:rPr>
      <w:rFonts w:ascii="Times New Roman" w:eastAsia="Times New Roman" w:hAnsi="Times New Roman" w:cs="Times New Roman"/>
      <w:sz w:val="23"/>
      <w:szCs w:val="20"/>
      <w:lang w:val="en-GB"/>
    </w:rPr>
  </w:style>
  <w:style w:type="paragraph" w:customStyle="1" w:styleId="RamBullet7">
    <w:name w:val="Ram Bullet 7"/>
    <w:basedOn w:val="a1"/>
    <w:rsid w:val="00E651B0"/>
    <w:pPr>
      <w:numPr>
        <w:ilvl w:val="8"/>
        <w:numId w:val="6"/>
      </w:numPr>
      <w:tabs>
        <w:tab w:val="clear" w:pos="5247"/>
        <w:tab w:val="num" w:pos="4396"/>
      </w:tabs>
      <w:spacing w:after="0" w:line="280" w:lineRule="atLeast"/>
      <w:ind w:left="4396"/>
    </w:pPr>
    <w:rPr>
      <w:rFonts w:ascii="Times New Roman" w:eastAsia="Times New Roman" w:hAnsi="Times New Roman" w:cs="Times New Roman"/>
      <w:sz w:val="23"/>
      <w:szCs w:val="20"/>
      <w:lang w:val="en-GB"/>
    </w:rPr>
  </w:style>
  <w:style w:type="paragraph" w:customStyle="1" w:styleId="RamBullet8">
    <w:name w:val="Ram Bullet 8"/>
    <w:basedOn w:val="a1"/>
    <w:rsid w:val="00E651B0"/>
    <w:pPr>
      <w:numPr>
        <w:ilvl w:val="3"/>
        <w:numId w:val="6"/>
      </w:numPr>
      <w:tabs>
        <w:tab w:val="clear" w:pos="3121"/>
        <w:tab w:val="num" w:pos="4822"/>
      </w:tabs>
      <w:spacing w:after="0" w:line="280" w:lineRule="atLeast"/>
      <w:ind w:left="4822" w:hanging="426"/>
    </w:pPr>
    <w:rPr>
      <w:rFonts w:ascii="Times New Roman" w:eastAsia="Times New Roman" w:hAnsi="Times New Roman" w:cs="Times New Roman"/>
      <w:sz w:val="23"/>
      <w:szCs w:val="20"/>
      <w:lang w:val="en-GB"/>
    </w:rPr>
  </w:style>
  <w:style w:type="paragraph" w:customStyle="1" w:styleId="RamBullet9">
    <w:name w:val="Ram Bullet 9"/>
    <w:basedOn w:val="a1"/>
    <w:rsid w:val="00E651B0"/>
    <w:pPr>
      <w:numPr>
        <w:ilvl w:val="4"/>
        <w:numId w:val="6"/>
      </w:numPr>
      <w:tabs>
        <w:tab w:val="clear" w:pos="3546"/>
        <w:tab w:val="num" w:pos="5247"/>
      </w:tabs>
      <w:spacing w:after="0" w:line="280" w:lineRule="atLeast"/>
      <w:ind w:left="5247"/>
    </w:pPr>
    <w:rPr>
      <w:rFonts w:ascii="Times New Roman" w:eastAsia="Times New Roman" w:hAnsi="Times New Roman" w:cs="Times New Roman"/>
      <w:sz w:val="23"/>
      <w:szCs w:val="20"/>
      <w:lang w:val="en-GB"/>
    </w:rPr>
  </w:style>
  <w:style w:type="paragraph" w:customStyle="1" w:styleId="bullet1">
    <w:name w:val="bullet1"/>
    <w:basedOn w:val="a1"/>
    <w:rsid w:val="00E651B0"/>
    <w:pPr>
      <w:numPr>
        <w:ilvl w:val="5"/>
        <w:numId w:val="6"/>
      </w:numPr>
      <w:tabs>
        <w:tab w:val="clear" w:pos="3971"/>
        <w:tab w:val="num" w:pos="360"/>
      </w:tabs>
      <w:spacing w:after="120" w:line="240" w:lineRule="auto"/>
      <w:ind w:left="360" w:hanging="360"/>
      <w:jc w:val="both"/>
    </w:pPr>
    <w:rPr>
      <w:rFonts w:ascii="Arial" w:eastAsia="Times New Roman" w:hAnsi="Arial" w:cs="Arial"/>
      <w:sz w:val="20"/>
      <w:szCs w:val="20"/>
      <w:lang w:val="en-GB"/>
    </w:rPr>
  </w:style>
  <w:style w:type="paragraph" w:customStyle="1" w:styleId="RamNumber1">
    <w:name w:val="Ram Number 1"/>
    <w:basedOn w:val="a1"/>
    <w:rsid w:val="00E651B0"/>
    <w:pPr>
      <w:tabs>
        <w:tab w:val="num" w:pos="425"/>
      </w:tabs>
      <w:spacing w:after="0" w:line="280" w:lineRule="atLeast"/>
      <w:ind w:left="425" w:hanging="425"/>
    </w:pPr>
    <w:rPr>
      <w:rFonts w:ascii="Times New Roman" w:eastAsia="Times New Roman" w:hAnsi="Times New Roman" w:cs="Times New Roman"/>
      <w:sz w:val="23"/>
      <w:szCs w:val="20"/>
      <w:lang w:val="en-GB"/>
    </w:rPr>
  </w:style>
  <w:style w:type="paragraph" w:customStyle="1" w:styleId="RamNumber2">
    <w:name w:val="Ram Number 2"/>
    <w:basedOn w:val="a1"/>
    <w:rsid w:val="00E651B0"/>
    <w:pPr>
      <w:tabs>
        <w:tab w:val="num" w:pos="850"/>
      </w:tabs>
      <w:spacing w:after="0" w:line="280" w:lineRule="atLeast"/>
      <w:ind w:left="850" w:hanging="425"/>
    </w:pPr>
    <w:rPr>
      <w:rFonts w:ascii="Times New Roman" w:eastAsia="Times New Roman" w:hAnsi="Times New Roman" w:cs="Times New Roman"/>
      <w:sz w:val="23"/>
      <w:szCs w:val="20"/>
      <w:lang w:val="en-GB"/>
    </w:rPr>
  </w:style>
  <w:style w:type="paragraph" w:customStyle="1" w:styleId="RamNumber3">
    <w:name w:val="Ram Number 3"/>
    <w:basedOn w:val="a1"/>
    <w:rsid w:val="00E651B0"/>
    <w:pPr>
      <w:tabs>
        <w:tab w:val="num" w:pos="1276"/>
      </w:tabs>
      <w:spacing w:after="0" w:line="280" w:lineRule="atLeast"/>
      <w:ind w:left="1276" w:hanging="426"/>
    </w:pPr>
    <w:rPr>
      <w:rFonts w:ascii="Times New Roman" w:eastAsia="Times New Roman" w:hAnsi="Times New Roman" w:cs="Times New Roman"/>
      <w:sz w:val="23"/>
      <w:szCs w:val="20"/>
      <w:lang w:val="en-GB"/>
    </w:rPr>
  </w:style>
  <w:style w:type="paragraph" w:customStyle="1" w:styleId="RamNumber4">
    <w:name w:val="Ram Number 4"/>
    <w:basedOn w:val="a1"/>
    <w:rsid w:val="00E651B0"/>
    <w:pPr>
      <w:numPr>
        <w:numId w:val="7"/>
      </w:numPr>
      <w:tabs>
        <w:tab w:val="clear" w:pos="360"/>
        <w:tab w:val="num" w:pos="1701"/>
      </w:tabs>
      <w:spacing w:after="0" w:line="280" w:lineRule="atLeast"/>
      <w:ind w:left="1701" w:hanging="425"/>
    </w:pPr>
    <w:rPr>
      <w:rFonts w:ascii="Times New Roman" w:eastAsia="Times New Roman" w:hAnsi="Times New Roman" w:cs="Times New Roman"/>
      <w:sz w:val="23"/>
      <w:szCs w:val="20"/>
      <w:lang w:val="en-GB"/>
    </w:rPr>
  </w:style>
  <w:style w:type="paragraph" w:customStyle="1" w:styleId="RamNumber5">
    <w:name w:val="Ram Number 5"/>
    <w:basedOn w:val="a1"/>
    <w:rsid w:val="00E651B0"/>
    <w:pPr>
      <w:numPr>
        <w:ilvl w:val="6"/>
        <w:numId w:val="8"/>
      </w:numPr>
      <w:tabs>
        <w:tab w:val="clear" w:pos="2976"/>
        <w:tab w:val="num" w:pos="2126"/>
      </w:tabs>
      <w:spacing w:after="0" w:line="280" w:lineRule="atLeast"/>
      <w:ind w:left="2126"/>
    </w:pPr>
    <w:rPr>
      <w:rFonts w:ascii="Times New Roman" w:eastAsia="Times New Roman" w:hAnsi="Times New Roman" w:cs="Times New Roman"/>
      <w:sz w:val="23"/>
      <w:szCs w:val="20"/>
      <w:lang w:val="en-GB"/>
    </w:rPr>
  </w:style>
  <w:style w:type="paragraph" w:customStyle="1" w:styleId="RamNumber6">
    <w:name w:val="Ram Number 6"/>
    <w:basedOn w:val="a1"/>
    <w:rsid w:val="00E651B0"/>
    <w:pPr>
      <w:numPr>
        <w:ilvl w:val="7"/>
        <w:numId w:val="8"/>
      </w:numPr>
      <w:tabs>
        <w:tab w:val="clear" w:pos="3402"/>
        <w:tab w:val="num" w:pos="2551"/>
      </w:tabs>
      <w:spacing w:after="0" w:line="280" w:lineRule="atLeast"/>
      <w:ind w:left="2551" w:hanging="425"/>
    </w:pPr>
    <w:rPr>
      <w:rFonts w:ascii="Times New Roman" w:eastAsia="Times New Roman" w:hAnsi="Times New Roman" w:cs="Times New Roman"/>
      <w:sz w:val="23"/>
      <w:szCs w:val="20"/>
      <w:lang w:val="en-GB"/>
    </w:rPr>
  </w:style>
  <w:style w:type="paragraph" w:customStyle="1" w:styleId="RamNumber7">
    <w:name w:val="Ram Number 7"/>
    <w:basedOn w:val="a1"/>
    <w:rsid w:val="00E651B0"/>
    <w:pPr>
      <w:numPr>
        <w:ilvl w:val="8"/>
        <w:numId w:val="8"/>
      </w:numPr>
      <w:tabs>
        <w:tab w:val="clear" w:pos="3827"/>
        <w:tab w:val="num" w:pos="2976"/>
      </w:tabs>
      <w:spacing w:after="0" w:line="280" w:lineRule="atLeast"/>
      <w:ind w:left="2976"/>
    </w:pPr>
    <w:rPr>
      <w:rFonts w:ascii="Times New Roman" w:eastAsia="Times New Roman" w:hAnsi="Times New Roman" w:cs="Times New Roman"/>
      <w:sz w:val="23"/>
      <w:szCs w:val="20"/>
      <w:lang w:val="en-GB"/>
    </w:rPr>
  </w:style>
  <w:style w:type="paragraph" w:customStyle="1" w:styleId="RamNumber8">
    <w:name w:val="Ram Number 8"/>
    <w:basedOn w:val="a1"/>
    <w:rsid w:val="00E651B0"/>
    <w:pPr>
      <w:numPr>
        <w:ilvl w:val="3"/>
        <w:numId w:val="8"/>
      </w:numPr>
      <w:tabs>
        <w:tab w:val="clear" w:pos="1701"/>
        <w:tab w:val="num" w:pos="3402"/>
      </w:tabs>
      <w:spacing w:after="0" w:line="280" w:lineRule="atLeast"/>
      <w:ind w:left="3402" w:hanging="426"/>
    </w:pPr>
    <w:rPr>
      <w:rFonts w:ascii="Times New Roman" w:eastAsia="Times New Roman" w:hAnsi="Times New Roman" w:cs="Times New Roman"/>
      <w:sz w:val="23"/>
      <w:szCs w:val="20"/>
      <w:lang w:val="en-GB"/>
    </w:rPr>
  </w:style>
  <w:style w:type="paragraph" w:customStyle="1" w:styleId="RamNumber9">
    <w:name w:val="Ram Number 9"/>
    <w:basedOn w:val="a1"/>
    <w:rsid w:val="00E651B0"/>
    <w:pPr>
      <w:numPr>
        <w:ilvl w:val="4"/>
        <w:numId w:val="8"/>
      </w:numPr>
      <w:tabs>
        <w:tab w:val="clear" w:pos="2126"/>
        <w:tab w:val="num" w:pos="3827"/>
      </w:tabs>
      <w:spacing w:after="0" w:line="280" w:lineRule="atLeast"/>
      <w:ind w:left="3827"/>
    </w:pPr>
    <w:rPr>
      <w:rFonts w:ascii="Times New Roman" w:eastAsia="Times New Roman" w:hAnsi="Times New Roman" w:cs="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E651B0"/>
    <w:pPr>
      <w:numPr>
        <w:ilvl w:val="5"/>
        <w:numId w:val="8"/>
      </w:numPr>
      <w:tabs>
        <w:tab w:val="clear" w:pos="2551"/>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a1"/>
    <w:rsid w:val="00E651B0"/>
    <w:pPr>
      <w:numPr>
        <w:numId w:val="15"/>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Text1">
    <w:name w:val="Text 1"/>
    <w:basedOn w:val="a1"/>
    <w:rsid w:val="00E651B0"/>
    <w:pPr>
      <w:spacing w:before="60" w:after="120" w:line="240" w:lineRule="auto"/>
      <w:ind w:left="1701"/>
      <w:jc w:val="both"/>
    </w:pPr>
    <w:rPr>
      <w:rFonts w:ascii="Arial" w:eastAsia="Times New Roman" w:hAnsi="Arial" w:cs="Times New Roman"/>
      <w:snapToGrid w:val="0"/>
      <w:szCs w:val="20"/>
      <w:lang w:val="en-GB"/>
    </w:rPr>
  </w:style>
  <w:style w:type="paragraph" w:customStyle="1" w:styleId="Bullet27">
    <w:name w:val="Bullet27"/>
    <w:basedOn w:val="Text1"/>
    <w:rsid w:val="00E651B0"/>
    <w:pPr>
      <w:spacing w:after="0"/>
      <w:ind w:left="0"/>
    </w:pPr>
  </w:style>
  <w:style w:type="paragraph" w:customStyle="1" w:styleId="Aff2">
    <w:name w:val="A"/>
    <w:basedOn w:val="a1"/>
    <w:rsid w:val="00E651B0"/>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styleId="30">
    <w:name w:val="List Continue 3"/>
    <w:basedOn w:val="a1"/>
    <w:rsid w:val="00E651B0"/>
    <w:pPr>
      <w:numPr>
        <w:numId w:val="3"/>
      </w:numPr>
      <w:spacing w:after="120" w:line="240" w:lineRule="auto"/>
      <w:ind w:left="849" w:firstLine="0"/>
      <w:jc w:val="both"/>
    </w:pPr>
    <w:rPr>
      <w:rFonts w:ascii="Arial" w:eastAsia="Times New Roman" w:hAnsi="Arial" w:cs="Arial"/>
      <w:sz w:val="20"/>
      <w:szCs w:val="20"/>
      <w:lang w:val="en-GB"/>
    </w:rPr>
  </w:style>
  <w:style w:type="paragraph" w:customStyle="1" w:styleId="xl81">
    <w:name w:val="xl81"/>
    <w:basedOn w:val="a1"/>
    <w:rsid w:val="00E651B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rPr>
  </w:style>
  <w:style w:type="paragraph" w:customStyle="1" w:styleId="CharCharCharCharCharCharCharChar">
    <w:name w:val="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6">
    <w:name w:val="xl26"/>
    <w:basedOn w:val="a1"/>
    <w:rsid w:val="00E651B0"/>
    <w:pPr>
      <w:spacing w:before="100" w:beforeAutospacing="1" w:after="100" w:afterAutospacing="1" w:line="240" w:lineRule="auto"/>
    </w:pPr>
    <w:rPr>
      <w:rFonts w:ascii="Arial" w:eastAsia="Times New Roman" w:hAnsi="Arial" w:cs="Arial"/>
      <w:b/>
      <w:bCs/>
      <w:lang w:val="en-GB"/>
    </w:rPr>
  </w:style>
  <w:style w:type="paragraph" w:customStyle="1" w:styleId="CharChar1Char">
    <w:name w:val="Char Char1 Char"/>
    <w:basedOn w:val="a1"/>
    <w:rsid w:val="00E651B0"/>
    <w:pPr>
      <w:numPr>
        <w:numId w:val="9"/>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CharCharCharCharCharCharChar">
    <w:name w:val="Char Char Char Char1 Char Char Char Char Char Char Char Char Char"/>
    <w:basedOn w:val="a1"/>
    <w:rsid w:val="00E651B0"/>
    <w:pPr>
      <w:tabs>
        <w:tab w:val="left" w:pos="709"/>
      </w:tabs>
      <w:spacing w:before="120" w:after="0" w:line="240" w:lineRule="auto"/>
      <w:ind w:firstLine="709"/>
      <w:jc w:val="both"/>
    </w:pPr>
    <w:rPr>
      <w:rFonts w:ascii="Tahoma" w:eastAsia="Times New Roman" w:hAnsi="Tahoma" w:cs="Times New Roman"/>
      <w:sz w:val="24"/>
      <w:szCs w:val="24"/>
      <w:lang w:val="pl-PL" w:eastAsia="pl-PL"/>
    </w:rPr>
  </w:style>
  <w:style w:type="paragraph" w:customStyle="1" w:styleId="Text3">
    <w:name w:val="Text 3"/>
    <w:basedOn w:val="a1"/>
    <w:rsid w:val="00E651B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1CharCharChar">
    <w:name w:val="Char1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
    <w:name w:val="Char1 Char Char Char Char Char Char Знак"/>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
    <w:name w:val="Char Char Char Char1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Char Char Char2"/>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
    <w:name w:val="Char Char Char2 Char Char Char Char Char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Char"/>
    <w:rsid w:val="00E651B0"/>
    <w:pPr>
      <w:numPr>
        <w:numId w:val="10"/>
      </w:numPr>
      <w:spacing w:before="120" w:after="0" w:line="240" w:lineRule="auto"/>
      <w:jc w:val="both"/>
    </w:pPr>
    <w:rPr>
      <w:rFonts w:ascii="Arial" w:eastAsia="Times New Roman" w:hAnsi="Arial" w:cs="Times New Roman"/>
      <w:sz w:val="24"/>
      <w:szCs w:val="20"/>
      <w:lang w:val="en-GB"/>
    </w:rPr>
  </w:style>
  <w:style w:type="character" w:customStyle="1" w:styleId="BuletsChar">
    <w:name w:val="Bulets Char"/>
    <w:link w:val="Bulets"/>
    <w:rsid w:val="00E651B0"/>
    <w:rPr>
      <w:rFonts w:ascii="Arial" w:eastAsia="Times New Roman" w:hAnsi="Arial" w:cs="Times New Roman"/>
      <w:sz w:val="24"/>
      <w:szCs w:val="20"/>
      <w:lang w:val="en-GB"/>
    </w:rPr>
  </w:style>
  <w:style w:type="paragraph" w:styleId="aff3">
    <w:name w:val="List"/>
    <w:basedOn w:val="a1"/>
    <w:unhideWhenUsed/>
    <w:rsid w:val="00E651B0"/>
    <w:pPr>
      <w:spacing w:after="0" w:line="240" w:lineRule="auto"/>
      <w:ind w:left="283" w:hanging="283"/>
      <w:contextualSpacing/>
    </w:pPr>
    <w:rPr>
      <w:rFonts w:ascii="Times New Roman" w:eastAsia="Times New Roman" w:hAnsi="Times New Roman" w:cs="Times New Roman"/>
      <w:sz w:val="20"/>
      <w:szCs w:val="20"/>
      <w:lang w:val="en-AU" w:eastAsia="bg-BG"/>
    </w:rPr>
  </w:style>
  <w:style w:type="paragraph" w:styleId="37">
    <w:name w:val="List 3"/>
    <w:basedOn w:val="a1"/>
    <w:unhideWhenUsed/>
    <w:rsid w:val="00E651B0"/>
    <w:pPr>
      <w:spacing w:after="0" w:line="240" w:lineRule="auto"/>
      <w:ind w:left="849" w:hanging="283"/>
      <w:contextualSpacing/>
    </w:pPr>
    <w:rPr>
      <w:rFonts w:ascii="Times New Roman" w:eastAsia="Times New Roman" w:hAnsi="Times New Roman" w:cs="Times New Roman"/>
      <w:sz w:val="20"/>
      <w:szCs w:val="20"/>
      <w:lang w:val="en-AU" w:eastAsia="bg-BG"/>
    </w:rPr>
  </w:style>
  <w:style w:type="paragraph" w:styleId="20">
    <w:name w:val="List Bullet 2"/>
    <w:basedOn w:val="a1"/>
    <w:unhideWhenUsed/>
    <w:rsid w:val="00E651B0"/>
    <w:pPr>
      <w:numPr>
        <w:numId w:val="11"/>
      </w:numPr>
      <w:spacing w:after="0" w:line="240" w:lineRule="auto"/>
      <w:contextualSpacing/>
    </w:pPr>
    <w:rPr>
      <w:rFonts w:ascii="Times New Roman" w:eastAsia="Times New Roman" w:hAnsi="Times New Roman" w:cs="Times New Roman"/>
      <w:sz w:val="20"/>
      <w:szCs w:val="20"/>
      <w:lang w:val="en-AU" w:eastAsia="bg-BG"/>
    </w:rPr>
  </w:style>
  <w:style w:type="paragraph" w:styleId="aff4">
    <w:name w:val="Body Text Indent"/>
    <w:basedOn w:val="a1"/>
    <w:link w:val="aff5"/>
    <w:unhideWhenUsed/>
    <w:rsid w:val="00E651B0"/>
    <w:pPr>
      <w:spacing w:after="120"/>
      <w:ind w:left="283"/>
    </w:pPr>
  </w:style>
  <w:style w:type="character" w:customStyle="1" w:styleId="aff5">
    <w:name w:val="Основен текст с отстъп Знак"/>
    <w:basedOn w:val="a2"/>
    <w:link w:val="aff4"/>
    <w:uiPriority w:val="99"/>
    <w:semiHidden/>
    <w:rsid w:val="00E651B0"/>
  </w:style>
  <w:style w:type="paragraph" w:styleId="29">
    <w:name w:val="Body Text First Indent 2"/>
    <w:basedOn w:val="a1"/>
    <w:link w:val="2a"/>
    <w:unhideWhenUsed/>
    <w:rsid w:val="00E651B0"/>
    <w:pPr>
      <w:spacing w:after="120" w:line="240" w:lineRule="auto"/>
      <w:ind w:left="283" w:firstLine="210"/>
    </w:pPr>
    <w:rPr>
      <w:rFonts w:ascii="Times New Roman" w:eastAsia="Times New Roman" w:hAnsi="Times New Roman" w:cs="Times New Roman"/>
      <w:sz w:val="20"/>
      <w:szCs w:val="20"/>
      <w:lang w:val="en-AU" w:eastAsia="bg-BG"/>
    </w:rPr>
  </w:style>
  <w:style w:type="character" w:customStyle="1" w:styleId="2a">
    <w:name w:val="Основен текст отстъп първи ред 2 Знак"/>
    <w:basedOn w:val="aff5"/>
    <w:link w:val="29"/>
    <w:rsid w:val="00E651B0"/>
    <w:rPr>
      <w:rFonts w:ascii="Times New Roman" w:eastAsia="Times New Roman" w:hAnsi="Times New Roman" w:cs="Times New Roman"/>
      <w:sz w:val="20"/>
      <w:szCs w:val="20"/>
      <w:lang w:val="en-AU" w:eastAsia="bg-BG"/>
    </w:rPr>
  </w:style>
  <w:style w:type="paragraph" w:customStyle="1" w:styleId="12">
    <w:name w:val="Списък на абзаци1"/>
    <w:basedOn w:val="a1"/>
    <w:qFormat/>
    <w:rsid w:val="00E651B0"/>
    <w:pPr>
      <w:ind w:left="720"/>
      <w:contextualSpacing/>
    </w:pPr>
    <w:rPr>
      <w:rFonts w:ascii="Calibri" w:eastAsia="Calibri" w:hAnsi="Calibri" w:cs="Times New Roman"/>
      <w:lang w:val="nl-NL"/>
    </w:rPr>
  </w:style>
  <w:style w:type="character" w:styleId="aff6">
    <w:name w:val="annotation reference"/>
    <w:rsid w:val="00E651B0"/>
    <w:rPr>
      <w:sz w:val="16"/>
      <w:szCs w:val="16"/>
    </w:rPr>
  </w:style>
  <w:style w:type="paragraph" w:customStyle="1" w:styleId="13">
    <w:name w:val="Без разредка1"/>
    <w:qFormat/>
    <w:rsid w:val="00E651B0"/>
    <w:pPr>
      <w:spacing w:after="0" w:line="240" w:lineRule="auto"/>
    </w:pPr>
    <w:rPr>
      <w:rFonts w:ascii="Calibri" w:eastAsia="Calibri" w:hAnsi="Calibri" w:cs="Times New Roman"/>
      <w:lang w:val="nl-NL"/>
    </w:rPr>
  </w:style>
  <w:style w:type="paragraph" w:styleId="3">
    <w:name w:val="List Number 3"/>
    <w:basedOn w:val="a1"/>
    <w:rsid w:val="00E651B0"/>
    <w:pPr>
      <w:numPr>
        <w:numId w:val="12"/>
      </w:numPr>
      <w:spacing w:after="0" w:line="240" w:lineRule="auto"/>
      <w:contextualSpacing/>
    </w:pPr>
    <w:rPr>
      <w:rFonts w:ascii="Times New Roman" w:eastAsia="Times New Roman" w:hAnsi="Times New Roman" w:cs="Times New Roman"/>
      <w:sz w:val="24"/>
      <w:szCs w:val="24"/>
      <w:lang w:eastAsia="bg-BG"/>
    </w:rPr>
  </w:style>
  <w:style w:type="character" w:styleId="aff7">
    <w:name w:val="Emphasis"/>
    <w:qFormat/>
    <w:rsid w:val="00E651B0"/>
    <w:rPr>
      <w:b/>
      <w:bCs/>
      <w:i w:val="0"/>
      <w:iCs w:val="0"/>
    </w:rPr>
  </w:style>
  <w:style w:type="paragraph" w:customStyle="1" w:styleId="ManualHeading3">
    <w:name w:val="Manual Heading 3"/>
    <w:basedOn w:val="a1"/>
    <w:next w:val="Text3"/>
    <w:rsid w:val="00E651B0"/>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character" w:customStyle="1" w:styleId="apple-style-span">
    <w:name w:val="apple-style-span"/>
    <w:rsid w:val="00E651B0"/>
  </w:style>
  <w:style w:type="character" w:customStyle="1" w:styleId="apple-converted-space">
    <w:name w:val="apple-converted-space"/>
    <w:rsid w:val="00E651B0"/>
  </w:style>
  <w:style w:type="character" w:customStyle="1" w:styleId="hps">
    <w:name w:val="hps"/>
    <w:rsid w:val="00E651B0"/>
  </w:style>
  <w:style w:type="paragraph" w:customStyle="1" w:styleId="14">
    <w:name w:val="Заглавие от съдържание1"/>
    <w:basedOn w:val="1"/>
    <w:next w:val="a1"/>
    <w:qFormat/>
    <w:rsid w:val="00E651B0"/>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1"/>
    <w:next w:val="a1"/>
    <w:autoRedefine/>
    <w:uiPriority w:val="39"/>
    <w:qFormat/>
    <w:rsid w:val="00E651B0"/>
    <w:pPr>
      <w:spacing w:after="0" w:line="240" w:lineRule="auto"/>
      <w:ind w:left="480"/>
    </w:pPr>
    <w:rPr>
      <w:rFonts w:ascii="Times New Roman" w:eastAsia="Times New Roman" w:hAnsi="Times New Roman" w:cs="Times New Roman"/>
      <w:sz w:val="24"/>
      <w:szCs w:val="24"/>
      <w:lang w:eastAsia="bg-BG"/>
    </w:rPr>
  </w:style>
  <w:style w:type="paragraph" w:styleId="41">
    <w:name w:val="toc 4"/>
    <w:basedOn w:val="a1"/>
    <w:next w:val="a1"/>
    <w:autoRedefine/>
    <w:unhideWhenUsed/>
    <w:rsid w:val="00E651B0"/>
    <w:pPr>
      <w:spacing w:after="100"/>
      <w:ind w:left="660"/>
    </w:pPr>
    <w:rPr>
      <w:rFonts w:ascii="Calibri" w:eastAsia="Times New Roman" w:hAnsi="Calibri" w:cs="Times New Roman"/>
      <w:lang w:eastAsia="bg-BG"/>
    </w:rPr>
  </w:style>
  <w:style w:type="paragraph" w:styleId="51">
    <w:name w:val="toc 5"/>
    <w:basedOn w:val="a1"/>
    <w:next w:val="a1"/>
    <w:autoRedefine/>
    <w:unhideWhenUsed/>
    <w:rsid w:val="00E651B0"/>
    <w:pPr>
      <w:spacing w:after="100"/>
      <w:ind w:left="880"/>
    </w:pPr>
    <w:rPr>
      <w:rFonts w:ascii="Calibri" w:eastAsia="Times New Roman" w:hAnsi="Calibri" w:cs="Times New Roman"/>
      <w:lang w:eastAsia="bg-BG"/>
    </w:rPr>
  </w:style>
  <w:style w:type="paragraph" w:styleId="61">
    <w:name w:val="toc 6"/>
    <w:basedOn w:val="a1"/>
    <w:next w:val="a1"/>
    <w:autoRedefine/>
    <w:unhideWhenUsed/>
    <w:rsid w:val="00E651B0"/>
    <w:pPr>
      <w:spacing w:after="100"/>
      <w:ind w:left="1100"/>
    </w:pPr>
    <w:rPr>
      <w:rFonts w:ascii="Calibri" w:eastAsia="Times New Roman" w:hAnsi="Calibri" w:cs="Times New Roman"/>
      <w:lang w:eastAsia="bg-BG"/>
    </w:rPr>
  </w:style>
  <w:style w:type="paragraph" w:styleId="71">
    <w:name w:val="toc 7"/>
    <w:basedOn w:val="a1"/>
    <w:next w:val="a1"/>
    <w:autoRedefine/>
    <w:unhideWhenUsed/>
    <w:rsid w:val="00E651B0"/>
    <w:pPr>
      <w:spacing w:after="100"/>
      <w:ind w:left="1320"/>
    </w:pPr>
    <w:rPr>
      <w:rFonts w:ascii="Calibri" w:eastAsia="Times New Roman" w:hAnsi="Calibri" w:cs="Times New Roman"/>
      <w:lang w:eastAsia="bg-BG"/>
    </w:rPr>
  </w:style>
  <w:style w:type="paragraph" w:styleId="81">
    <w:name w:val="toc 8"/>
    <w:basedOn w:val="a1"/>
    <w:next w:val="a1"/>
    <w:autoRedefine/>
    <w:unhideWhenUsed/>
    <w:rsid w:val="00E651B0"/>
    <w:pPr>
      <w:spacing w:after="100"/>
      <w:ind w:left="1540"/>
    </w:pPr>
    <w:rPr>
      <w:rFonts w:ascii="Calibri" w:eastAsia="Times New Roman" w:hAnsi="Calibri" w:cs="Times New Roman"/>
      <w:lang w:eastAsia="bg-BG"/>
    </w:rPr>
  </w:style>
  <w:style w:type="paragraph" w:styleId="92">
    <w:name w:val="toc 9"/>
    <w:basedOn w:val="a1"/>
    <w:next w:val="a1"/>
    <w:autoRedefine/>
    <w:unhideWhenUsed/>
    <w:rsid w:val="00E651B0"/>
    <w:pPr>
      <w:spacing w:after="100"/>
      <w:ind w:left="1760"/>
    </w:pPr>
    <w:rPr>
      <w:rFonts w:ascii="Calibri" w:eastAsia="Times New Roman" w:hAnsi="Calibri" w:cs="Times New Roman"/>
      <w:lang w:eastAsia="bg-BG"/>
    </w:rPr>
  </w:style>
  <w:style w:type="paragraph" w:customStyle="1" w:styleId="Style2">
    <w:name w:val="Style2"/>
    <w:basedOn w:val="a1"/>
    <w:rsid w:val="00E651B0"/>
    <w:pPr>
      <w:numPr>
        <w:numId w:val="13"/>
      </w:numPr>
      <w:spacing w:after="240" w:line="240" w:lineRule="auto"/>
      <w:jc w:val="both"/>
    </w:pPr>
    <w:rPr>
      <w:rFonts w:ascii="Times New Roman" w:eastAsia="Times New Roman" w:hAnsi="Times New Roman" w:cs="Times New Roman"/>
      <w:sz w:val="24"/>
      <w:szCs w:val="20"/>
      <w:lang w:val="en-GB" w:eastAsia="en-GB"/>
    </w:rPr>
  </w:style>
  <w:style w:type="paragraph" w:styleId="2">
    <w:name w:val="List 2"/>
    <w:basedOn w:val="a1"/>
    <w:rsid w:val="00E651B0"/>
    <w:pPr>
      <w:numPr>
        <w:numId w:val="14"/>
      </w:numPr>
      <w:tabs>
        <w:tab w:val="clear" w:pos="926"/>
      </w:tabs>
      <w:spacing w:after="240" w:line="240" w:lineRule="auto"/>
      <w:ind w:left="566" w:hanging="283"/>
      <w:jc w:val="both"/>
    </w:pPr>
    <w:rPr>
      <w:rFonts w:ascii="Times New Roman" w:eastAsia="Times New Roman" w:hAnsi="Times New Roman" w:cs="Times New Roman"/>
      <w:sz w:val="24"/>
      <w:szCs w:val="20"/>
      <w:lang w:val="en-GB"/>
    </w:rPr>
  </w:style>
  <w:style w:type="paragraph" w:customStyle="1" w:styleId="Annexetitle">
    <w:name w:val="Annexe_title"/>
    <w:basedOn w:val="1"/>
    <w:next w:val="a1"/>
    <w:autoRedefine/>
    <w:rsid w:val="00E651B0"/>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1"/>
    <w:rsid w:val="00E651B0"/>
    <w:pPr>
      <w:spacing w:after="240" w:line="240" w:lineRule="auto"/>
    </w:pPr>
    <w:rPr>
      <w:rFonts w:ascii="Times New Roman" w:eastAsia="Times New Roman" w:hAnsi="Times New Roman" w:cs="Times New Roman"/>
      <w:sz w:val="24"/>
      <w:szCs w:val="20"/>
      <w:lang w:val="en-US"/>
    </w:rPr>
  </w:style>
  <w:style w:type="paragraph" w:customStyle="1" w:styleId="xl41">
    <w:name w:val="xl41"/>
    <w:basedOn w:val="a1"/>
    <w:rsid w:val="00E651B0"/>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aff8">
    <w:name w:val="Стил"/>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a1"/>
    <w:rsid w:val="00E651B0"/>
    <w:pPr>
      <w:tabs>
        <w:tab w:val="left" w:pos="709"/>
      </w:tabs>
      <w:spacing w:after="0" w:line="240" w:lineRule="auto"/>
    </w:pPr>
    <w:rPr>
      <w:rFonts w:ascii="Tahoma" w:eastAsia="Times New Roman" w:hAnsi="Tahoma" w:cs="Times New Roman"/>
      <w:snapToGrid w:val="0"/>
      <w:sz w:val="24"/>
      <w:szCs w:val="20"/>
      <w:lang w:val="pl-PL" w:eastAsia="pl-PL"/>
    </w:rPr>
  </w:style>
  <w:style w:type="paragraph" w:customStyle="1" w:styleId="Normal1">
    <w:name w:val="Normal1"/>
    <w:rsid w:val="00E651B0"/>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w4winJump">
    <w:name w:val="tw4winJump"/>
    <w:rsid w:val="00E651B0"/>
    <w:rPr>
      <w:rFonts w:ascii="Courier New" w:hAnsi="Courier New" w:cs="Courier New"/>
      <w:noProof/>
      <w:color w:val="008080"/>
    </w:rPr>
  </w:style>
  <w:style w:type="paragraph" w:styleId="aff9">
    <w:name w:val="endnote text"/>
    <w:basedOn w:val="a1"/>
    <w:link w:val="affa"/>
    <w:semiHidden/>
    <w:rsid w:val="00E651B0"/>
    <w:pPr>
      <w:spacing w:after="0" w:line="240" w:lineRule="auto"/>
    </w:pPr>
    <w:rPr>
      <w:rFonts w:ascii="Times New Roman" w:eastAsia="Times New Roman" w:hAnsi="Times New Roman" w:cs="Times New Roman"/>
      <w:sz w:val="20"/>
      <w:szCs w:val="20"/>
      <w:lang w:eastAsia="bg-BG"/>
    </w:rPr>
  </w:style>
  <w:style w:type="character" w:customStyle="1" w:styleId="affa">
    <w:name w:val="Текст на бележка в края Знак"/>
    <w:basedOn w:val="a2"/>
    <w:link w:val="aff9"/>
    <w:semiHidden/>
    <w:rsid w:val="00E651B0"/>
    <w:rPr>
      <w:rFonts w:ascii="Times New Roman" w:eastAsia="Times New Roman" w:hAnsi="Times New Roman" w:cs="Times New Roman"/>
      <w:sz w:val="20"/>
      <w:szCs w:val="20"/>
      <w:lang w:eastAsia="bg-BG"/>
    </w:rPr>
  </w:style>
  <w:style w:type="character" w:customStyle="1" w:styleId="107">
    <w:name w:val="Основен текст (10) + Удебелен7"/>
    <w:rsid w:val="00E651B0"/>
    <w:rPr>
      <w:rFonts w:ascii="Times New Roman" w:hAnsi="Times New Roman" w:cs="Times New Roman"/>
      <w:b/>
      <w:bCs/>
      <w:spacing w:val="0"/>
      <w:sz w:val="21"/>
      <w:szCs w:val="21"/>
      <w:lang w:bidi="ar-SA"/>
    </w:rPr>
  </w:style>
  <w:style w:type="character" w:customStyle="1" w:styleId="DocInit">
    <w:name w:val="Doc Init"/>
    <w:rsid w:val="00E651B0"/>
    <w:rPr>
      <w:sz w:val="20"/>
    </w:rPr>
  </w:style>
  <w:style w:type="paragraph" w:customStyle="1" w:styleId="affb">
    <w:name w:val="Îáèêí. ïàðàãðàô"/>
    <w:basedOn w:val="a1"/>
    <w:rsid w:val="00E651B0"/>
    <w:pPr>
      <w:spacing w:before="120" w:after="0" w:line="360" w:lineRule="auto"/>
      <w:ind w:firstLine="720"/>
      <w:jc w:val="both"/>
    </w:pPr>
    <w:rPr>
      <w:rFonts w:ascii="Times New Roman" w:eastAsia="Times New Roman" w:hAnsi="Times New Roman" w:cs="Times New Roman"/>
      <w:sz w:val="24"/>
      <w:szCs w:val="20"/>
    </w:rPr>
  </w:style>
  <w:style w:type="character" w:customStyle="1" w:styleId="10">
    <w:name w:val="Заглавие 1 Знак"/>
    <w:link w:val="1"/>
    <w:rsid w:val="00E651B0"/>
    <w:rPr>
      <w:rFonts w:ascii="NewSaturionCyr" w:eastAsia="Times New Roman" w:hAnsi="NewSaturionCyr" w:cs="Times New Roman"/>
      <w:b/>
      <w:bCs/>
      <w:sz w:val="24"/>
      <w:szCs w:val="24"/>
    </w:rPr>
  </w:style>
  <w:style w:type="character" w:customStyle="1" w:styleId="small1">
    <w:name w:val="small1"/>
    <w:rsid w:val="00E651B0"/>
    <w:rPr>
      <w:rFonts w:ascii="Verdana" w:hAnsi="Verdana" w:hint="default"/>
      <w:sz w:val="17"/>
      <w:szCs w:val="17"/>
      <w:lang w:val="bg-BG"/>
    </w:rPr>
  </w:style>
  <w:style w:type="character" w:customStyle="1" w:styleId="ldef">
    <w:name w:val="ldef"/>
    <w:basedOn w:val="a2"/>
    <w:rsid w:val="00E651B0"/>
  </w:style>
  <w:style w:type="paragraph" w:customStyle="1" w:styleId="titre4">
    <w:name w:val="titre4"/>
    <w:basedOn w:val="a1"/>
    <w:rsid w:val="00E651B0"/>
    <w:pPr>
      <w:numPr>
        <w:numId w:val="16"/>
      </w:numPr>
      <w:tabs>
        <w:tab w:val="clear" w:pos="435"/>
        <w:tab w:val="decimal" w:pos="357"/>
      </w:tabs>
      <w:spacing w:after="0" w:line="240" w:lineRule="auto"/>
      <w:ind w:left="357" w:hanging="357"/>
    </w:pPr>
    <w:rPr>
      <w:rFonts w:ascii="Arial" w:eastAsia="Times New Roman" w:hAnsi="Arial" w:cs="Times New Roman"/>
      <w:b/>
      <w:snapToGrid w:val="0"/>
      <w:sz w:val="24"/>
      <w:szCs w:val="20"/>
    </w:rPr>
  </w:style>
  <w:style w:type="numbering" w:styleId="111111">
    <w:name w:val="Outline List 2"/>
    <w:basedOn w:val="a4"/>
    <w:rsid w:val="00E651B0"/>
    <w:pPr>
      <w:numPr>
        <w:numId w:val="17"/>
      </w:numPr>
    </w:pPr>
  </w:style>
  <w:style w:type="paragraph" w:styleId="affc">
    <w:name w:val="Balloon Text"/>
    <w:basedOn w:val="a1"/>
    <w:link w:val="affd"/>
    <w:semiHidden/>
    <w:rsid w:val="00E651B0"/>
    <w:pPr>
      <w:spacing w:after="0" w:line="240" w:lineRule="auto"/>
    </w:pPr>
    <w:rPr>
      <w:rFonts w:ascii="Tahoma" w:eastAsia="Times New Roman" w:hAnsi="Tahoma" w:cs="Tahoma"/>
      <w:sz w:val="16"/>
      <w:szCs w:val="16"/>
    </w:rPr>
  </w:style>
  <w:style w:type="character" w:customStyle="1" w:styleId="affd">
    <w:name w:val="Изнесен текст Знак"/>
    <w:basedOn w:val="a2"/>
    <w:link w:val="affc"/>
    <w:semiHidden/>
    <w:rsid w:val="00E651B0"/>
    <w:rPr>
      <w:rFonts w:ascii="Tahoma" w:eastAsia="Times New Roman" w:hAnsi="Tahoma" w:cs="Tahoma"/>
      <w:sz w:val="16"/>
      <w:szCs w:val="16"/>
    </w:rPr>
  </w:style>
  <w:style w:type="paragraph" w:customStyle="1" w:styleId="Style1">
    <w:name w:val="Style1"/>
    <w:basedOn w:val="21"/>
    <w:rsid w:val="00E651B0"/>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val="0"/>
      <w:color w:val="0000FF"/>
      <w:spacing w:val="20"/>
      <w:sz w:val="26"/>
      <w:szCs w:val="26"/>
      <w:lang w:eastAsia="en-US"/>
    </w:rPr>
  </w:style>
  <w:style w:type="paragraph" w:customStyle="1" w:styleId="Char1CharCharCharCharCharChar0">
    <w:name w:val="Char1 Char Char Char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styleId="affe">
    <w:name w:val="annotation subject"/>
    <w:basedOn w:val="afb"/>
    <w:next w:val="afb"/>
    <w:link w:val="afff"/>
    <w:semiHidden/>
    <w:rsid w:val="00E651B0"/>
    <w:pPr>
      <w:spacing w:before="0"/>
      <w:jc w:val="left"/>
    </w:pPr>
    <w:rPr>
      <w:rFonts w:ascii="Verdana" w:hAnsi="Verdana"/>
      <w:b/>
      <w:bCs/>
      <w:sz w:val="20"/>
      <w:szCs w:val="20"/>
      <w:lang w:eastAsia="bg-BG"/>
    </w:rPr>
  </w:style>
  <w:style w:type="character" w:customStyle="1" w:styleId="afff">
    <w:name w:val="Предмет на коментар Знак"/>
    <w:basedOn w:val="CommentTextChar1"/>
    <w:link w:val="affe"/>
    <w:semiHidden/>
    <w:rsid w:val="00E651B0"/>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1CharCharChar1">
    <w:name w:val="1 Char Char Char1"/>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Text2">
    <w:name w:val="Text 2"/>
    <w:basedOn w:val="a1"/>
    <w:rsid w:val="00E651B0"/>
    <w:pPr>
      <w:tabs>
        <w:tab w:val="left" w:pos="2161"/>
      </w:tabs>
      <w:spacing w:after="240" w:line="240" w:lineRule="auto"/>
      <w:ind w:left="1202"/>
      <w:jc w:val="both"/>
    </w:pPr>
    <w:rPr>
      <w:rFonts w:ascii="Verdana" w:eastAsia="Times New Roman" w:hAnsi="Verdana" w:cs="Times New Roman"/>
      <w:sz w:val="24"/>
      <w:szCs w:val="20"/>
      <w:lang w:eastAsia="en-GB"/>
    </w:rPr>
  </w:style>
  <w:style w:type="paragraph" w:customStyle="1" w:styleId="CharCharCharCharCharChar">
    <w:name w:val="Char Char Char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styleId="a0">
    <w:name w:val="List Number"/>
    <w:basedOn w:val="a1"/>
    <w:link w:val="afff0"/>
    <w:rsid w:val="00E651B0"/>
    <w:pPr>
      <w:numPr>
        <w:numId w:val="18"/>
      </w:numPr>
      <w:spacing w:before="60" w:after="60" w:line="264" w:lineRule="auto"/>
      <w:jc w:val="both"/>
    </w:pPr>
    <w:rPr>
      <w:rFonts w:ascii="Tahoma" w:eastAsia="Times New Roman" w:hAnsi="Tahoma" w:cs="Times New Roman"/>
      <w:sz w:val="20"/>
      <w:szCs w:val="24"/>
    </w:rPr>
  </w:style>
  <w:style w:type="character" w:customStyle="1" w:styleId="afff0">
    <w:name w:val="Номериран списък Знак"/>
    <w:link w:val="a0"/>
    <w:rsid w:val="00E651B0"/>
    <w:rPr>
      <w:rFonts w:ascii="Tahoma" w:eastAsia="Times New Roman" w:hAnsi="Tahoma" w:cs="Times New Roman"/>
      <w:sz w:val="20"/>
      <w:szCs w:val="24"/>
    </w:rPr>
  </w:style>
  <w:style w:type="paragraph" w:customStyle="1" w:styleId="PartTitle">
    <w:name w:val="PartTitle"/>
    <w:basedOn w:val="a1"/>
    <w:next w:val="a1"/>
    <w:rsid w:val="00E651B0"/>
    <w:pPr>
      <w:keepNext/>
      <w:pageBreakBefore/>
      <w:numPr>
        <w:numId w:val="19"/>
      </w:numPr>
      <w:tabs>
        <w:tab w:val="clear" w:pos="1911"/>
      </w:tabs>
      <w:spacing w:after="480" w:line="240" w:lineRule="auto"/>
      <w:ind w:left="0" w:firstLine="0"/>
      <w:jc w:val="center"/>
    </w:pPr>
    <w:rPr>
      <w:rFonts w:ascii="Arial" w:eastAsia="Times New Roman" w:hAnsi="Arial" w:cs="Times New Roman"/>
      <w:b/>
      <w:sz w:val="36"/>
      <w:szCs w:val="20"/>
      <w:lang w:eastAsia="en-GB"/>
    </w:rPr>
  </w:style>
  <w:style w:type="paragraph" w:customStyle="1" w:styleId="Char1CharChar1">
    <w:name w:val="Char1 Char Char1"/>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
    <w:name w:val="Char Char Char Char Char Char1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Char">
    <w:name w:val="Char Char Char Char Char Char1 Char Char Char Char"/>
    <w:basedOn w:val="a1"/>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Opsomming1">
    <w:name w:val="Opsomming 1"/>
    <w:basedOn w:val="a1"/>
    <w:rsid w:val="00E651B0"/>
    <w:pPr>
      <w:numPr>
        <w:numId w:val="20"/>
      </w:numPr>
      <w:spacing w:after="0" w:line="240" w:lineRule="auto"/>
    </w:pPr>
    <w:rPr>
      <w:rFonts w:ascii="Verdana" w:eastAsia="Times New Roman" w:hAnsi="Verdana" w:cs="Times New Roman"/>
      <w:sz w:val="18"/>
      <w:szCs w:val="20"/>
    </w:rPr>
  </w:style>
  <w:style w:type="paragraph" w:styleId="afff1">
    <w:name w:val="List Paragraph"/>
    <w:basedOn w:val="a1"/>
    <w:uiPriority w:val="34"/>
    <w:qFormat/>
    <w:rsid w:val="00E651B0"/>
    <w:pPr>
      <w:spacing w:after="0" w:line="240" w:lineRule="auto"/>
      <w:ind w:left="708"/>
    </w:pPr>
    <w:rPr>
      <w:rFonts w:ascii="Verdana" w:eastAsia="Times New Roman" w:hAnsi="Verdana" w:cs="Times New Roman"/>
      <w:sz w:val="18"/>
      <w:szCs w:val="20"/>
    </w:rPr>
  </w:style>
  <w:style w:type="character" w:customStyle="1" w:styleId="gt-icon-text1">
    <w:name w:val="gt-icon-text1"/>
    <w:basedOn w:val="a2"/>
    <w:rsid w:val="00E651B0"/>
  </w:style>
  <w:style w:type="paragraph" w:customStyle="1" w:styleId="CharCharCharCharCharCharCharCharCharCharCharChar1CharCharCharCharCharChar1Char">
    <w:name w:val="Char Char Char Char Char Char Char Char Char Char Char Char1 Char Char Char Char Char Char1 Char"/>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2pt">
    <w:name w:val="Normal + 12 pt"/>
    <w:basedOn w:val="a1"/>
    <w:rsid w:val="00E651B0"/>
    <w:pPr>
      <w:tabs>
        <w:tab w:val="num" w:pos="1778"/>
      </w:tabs>
      <w:spacing w:after="0" w:line="360" w:lineRule="auto"/>
      <w:ind w:left="1843" w:hanging="360"/>
      <w:jc w:val="both"/>
    </w:pPr>
    <w:rPr>
      <w:rFonts w:ascii="Verdana" w:eastAsia="Times New Roman" w:hAnsi="Verdana" w:cs="Times New Roman"/>
      <w:sz w:val="24"/>
      <w:szCs w:val="24"/>
    </w:rPr>
  </w:style>
  <w:style w:type="character" w:customStyle="1" w:styleId="newdocreference">
    <w:name w:val="newdocreference"/>
    <w:basedOn w:val="a2"/>
    <w:rsid w:val="00E651B0"/>
  </w:style>
  <w:style w:type="paragraph" w:customStyle="1" w:styleId="Char1">
    <w:name w:val="Char1"/>
    <w:basedOn w:val="a1"/>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Char Char Знак"/>
    <w:basedOn w:val="a1"/>
    <w:semiHidden/>
    <w:rsid w:val="00E651B0"/>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FontStyle29">
    <w:name w:val="Font Style29"/>
    <w:rsid w:val="00E651B0"/>
    <w:rPr>
      <w:rFonts w:ascii="Times New Roman" w:hAnsi="Times New Roman" w:cs="Times New Roman"/>
      <w:sz w:val="22"/>
      <w:szCs w:val="22"/>
    </w:rPr>
  </w:style>
  <w:style w:type="paragraph" w:customStyle="1" w:styleId="Style3">
    <w:name w:val="Style3"/>
    <w:basedOn w:val="31"/>
    <w:link w:val="Style3Char"/>
    <w:rsid w:val="00E651B0"/>
    <w:pPr>
      <w:tabs>
        <w:tab w:val="num" w:pos="1440"/>
      </w:tabs>
      <w:spacing w:before="120" w:after="0"/>
      <w:ind w:left="1224" w:hanging="504"/>
      <w:jc w:val="both"/>
    </w:pPr>
    <w:rPr>
      <w:rFonts w:ascii="Verdana" w:hAnsi="Verdana" w:cs="Times New Roman"/>
      <w:b w:val="0"/>
      <w:bCs w:val="0"/>
      <w:spacing w:val="20"/>
      <w:sz w:val="20"/>
      <w:szCs w:val="18"/>
    </w:rPr>
  </w:style>
  <w:style w:type="paragraph" w:customStyle="1" w:styleId="Style4">
    <w:name w:val="Style4"/>
    <w:basedOn w:val="Style3"/>
    <w:link w:val="Style4Char"/>
    <w:qFormat/>
    <w:rsid w:val="00E651B0"/>
    <w:pPr>
      <w:tabs>
        <w:tab w:val="clear" w:pos="1440"/>
      </w:tabs>
      <w:ind w:left="2070" w:hanging="990"/>
    </w:pPr>
  </w:style>
  <w:style w:type="character" w:customStyle="1" w:styleId="Style3Char">
    <w:name w:val="Style3 Char"/>
    <w:link w:val="Style3"/>
    <w:rsid w:val="00E651B0"/>
    <w:rPr>
      <w:rFonts w:ascii="Verdana" w:eastAsia="Times New Roman" w:hAnsi="Verdana" w:cs="Times New Roman"/>
      <w:spacing w:val="20"/>
      <w:sz w:val="20"/>
      <w:szCs w:val="18"/>
    </w:rPr>
  </w:style>
  <w:style w:type="character" w:customStyle="1" w:styleId="Style4Char">
    <w:name w:val="Style4 Char"/>
    <w:basedOn w:val="Style3Char"/>
    <w:link w:val="Style4"/>
    <w:rsid w:val="00E651B0"/>
    <w:rPr>
      <w:rFonts w:ascii="Verdana" w:eastAsia="Times New Roman" w:hAnsi="Verdana" w:cs="Times New Roman"/>
      <w:spacing w:val="20"/>
      <w:sz w:val="20"/>
      <w:szCs w:val="18"/>
    </w:rPr>
  </w:style>
  <w:style w:type="paragraph" w:styleId="15">
    <w:name w:val="index 1"/>
    <w:basedOn w:val="a1"/>
    <w:next w:val="a1"/>
    <w:autoRedefine/>
    <w:rsid w:val="00E651B0"/>
    <w:pPr>
      <w:spacing w:after="0" w:line="240" w:lineRule="auto"/>
      <w:ind w:left="200" w:hanging="200"/>
    </w:pPr>
    <w:rPr>
      <w:rFonts w:ascii="Verdana" w:eastAsia="Times New Roman" w:hAnsi="Verdana" w:cs="Times New Roman"/>
      <w:sz w:val="18"/>
      <w:szCs w:val="20"/>
    </w:rPr>
  </w:style>
  <w:style w:type="paragraph" w:customStyle="1" w:styleId="m">
    <w:name w:val="m"/>
    <w:basedOn w:val="a1"/>
    <w:rsid w:val="00E651B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afff2">
    <w:name w:val="TOC Heading"/>
    <w:basedOn w:val="1"/>
    <w:next w:val="a1"/>
    <w:uiPriority w:val="39"/>
    <w:unhideWhenUsed/>
    <w:qFormat/>
    <w:rsid w:val="00E651B0"/>
    <w:pPr>
      <w:keepLines/>
      <w:spacing w:before="240" w:line="259" w:lineRule="auto"/>
      <w:ind w:righ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def1">
    <w:name w:val="ldef1"/>
    <w:basedOn w:val="a2"/>
    <w:rsid w:val="000E0E4A"/>
    <w:rPr>
      <w:rFonts w:ascii="Times New Roman" w:hAnsi="Times New Roman" w:cs="Times New Roman" w:hint="default"/>
      <w:color w:val="000000"/>
      <w:sz w:val="24"/>
      <w:szCs w:val="24"/>
    </w:rPr>
  </w:style>
  <w:style w:type="character" w:customStyle="1" w:styleId="afff3">
    <w:name w:val="Основен текст_"/>
    <w:basedOn w:val="a2"/>
    <w:link w:val="188"/>
    <w:rsid w:val="006A67DA"/>
    <w:rPr>
      <w:rFonts w:ascii="Times New Roman" w:eastAsia="Times New Roman" w:hAnsi="Times New Roman" w:cs="Times New Roman"/>
      <w:spacing w:val="5"/>
      <w:sz w:val="21"/>
      <w:szCs w:val="21"/>
      <w:shd w:val="clear" w:color="auto" w:fill="FFFFFF"/>
    </w:rPr>
  </w:style>
  <w:style w:type="character" w:customStyle="1" w:styleId="42">
    <w:name w:val="Заглавие #4_"/>
    <w:basedOn w:val="a2"/>
    <w:rsid w:val="006A67DA"/>
    <w:rPr>
      <w:rFonts w:ascii="Times New Roman" w:eastAsia="Times New Roman" w:hAnsi="Times New Roman" w:cs="Times New Roman"/>
      <w:b w:val="0"/>
      <w:bCs w:val="0"/>
      <w:i w:val="0"/>
      <w:iCs w:val="0"/>
      <w:smallCaps w:val="0"/>
      <w:strike w:val="0"/>
      <w:spacing w:val="7"/>
      <w:sz w:val="21"/>
      <w:szCs w:val="21"/>
    </w:rPr>
  </w:style>
  <w:style w:type="character" w:customStyle="1" w:styleId="93">
    <w:name w:val="Основен текст9"/>
    <w:basedOn w:val="afff3"/>
    <w:rsid w:val="006A67DA"/>
    <w:rPr>
      <w:rFonts w:ascii="Times New Roman" w:eastAsia="Times New Roman" w:hAnsi="Times New Roman" w:cs="Times New Roman"/>
      <w:spacing w:val="5"/>
      <w:sz w:val="21"/>
      <w:szCs w:val="21"/>
      <w:shd w:val="clear" w:color="auto" w:fill="FFFFFF"/>
    </w:rPr>
  </w:style>
  <w:style w:type="character" w:customStyle="1" w:styleId="102">
    <w:name w:val="Основен текст10"/>
    <w:basedOn w:val="afff3"/>
    <w:rsid w:val="006A67DA"/>
    <w:rPr>
      <w:rFonts w:ascii="Times New Roman" w:eastAsia="Times New Roman" w:hAnsi="Times New Roman" w:cs="Times New Roman"/>
      <w:spacing w:val="5"/>
      <w:sz w:val="21"/>
      <w:szCs w:val="21"/>
      <w:shd w:val="clear" w:color="auto" w:fill="FFFFFF"/>
    </w:rPr>
  </w:style>
  <w:style w:type="character" w:customStyle="1" w:styleId="110">
    <w:name w:val="Основен текст11"/>
    <w:basedOn w:val="afff3"/>
    <w:rsid w:val="006A67DA"/>
    <w:rPr>
      <w:rFonts w:ascii="Times New Roman" w:eastAsia="Times New Roman" w:hAnsi="Times New Roman" w:cs="Times New Roman"/>
      <w:spacing w:val="5"/>
      <w:sz w:val="21"/>
      <w:szCs w:val="21"/>
      <w:shd w:val="clear" w:color="auto" w:fill="FFFFFF"/>
    </w:rPr>
  </w:style>
  <w:style w:type="character" w:customStyle="1" w:styleId="43">
    <w:name w:val="Заглавие #4"/>
    <w:basedOn w:val="42"/>
    <w:rsid w:val="006A67DA"/>
    <w:rPr>
      <w:rFonts w:ascii="Times New Roman" w:eastAsia="Times New Roman" w:hAnsi="Times New Roman" w:cs="Times New Roman"/>
      <w:b w:val="0"/>
      <w:bCs w:val="0"/>
      <w:i w:val="0"/>
      <w:iCs w:val="0"/>
      <w:smallCaps w:val="0"/>
      <w:strike w:val="0"/>
      <w:spacing w:val="7"/>
      <w:sz w:val="21"/>
      <w:szCs w:val="21"/>
      <w:u w:val="single"/>
    </w:rPr>
  </w:style>
  <w:style w:type="character" w:customStyle="1" w:styleId="120">
    <w:name w:val="Основен текст12"/>
    <w:basedOn w:val="afff3"/>
    <w:rsid w:val="006A67DA"/>
    <w:rPr>
      <w:rFonts w:ascii="Times New Roman" w:eastAsia="Times New Roman" w:hAnsi="Times New Roman" w:cs="Times New Roman"/>
      <w:spacing w:val="5"/>
      <w:sz w:val="21"/>
      <w:szCs w:val="21"/>
      <w:shd w:val="clear" w:color="auto" w:fill="FFFFFF"/>
    </w:rPr>
  </w:style>
  <w:style w:type="character" w:customStyle="1" w:styleId="130">
    <w:name w:val="Основен текст13"/>
    <w:basedOn w:val="afff3"/>
    <w:rsid w:val="006A67DA"/>
    <w:rPr>
      <w:rFonts w:ascii="Times New Roman" w:eastAsia="Times New Roman" w:hAnsi="Times New Roman" w:cs="Times New Roman"/>
      <w:spacing w:val="5"/>
      <w:sz w:val="21"/>
      <w:szCs w:val="21"/>
      <w:shd w:val="clear" w:color="auto" w:fill="FFFFFF"/>
    </w:rPr>
  </w:style>
  <w:style w:type="character" w:customStyle="1" w:styleId="140">
    <w:name w:val="Основен текст14"/>
    <w:basedOn w:val="afff3"/>
    <w:rsid w:val="006A67DA"/>
    <w:rPr>
      <w:rFonts w:ascii="Times New Roman" w:eastAsia="Times New Roman" w:hAnsi="Times New Roman" w:cs="Times New Roman"/>
      <w:spacing w:val="5"/>
      <w:sz w:val="21"/>
      <w:szCs w:val="21"/>
      <w:shd w:val="clear" w:color="auto" w:fill="FFFFFF"/>
    </w:rPr>
  </w:style>
  <w:style w:type="character" w:customStyle="1" w:styleId="150">
    <w:name w:val="Основен текст15"/>
    <w:basedOn w:val="afff3"/>
    <w:rsid w:val="006A67DA"/>
    <w:rPr>
      <w:rFonts w:ascii="Times New Roman" w:eastAsia="Times New Roman" w:hAnsi="Times New Roman" w:cs="Times New Roman"/>
      <w:spacing w:val="5"/>
      <w:sz w:val="21"/>
      <w:szCs w:val="21"/>
      <w:shd w:val="clear" w:color="auto" w:fill="FFFFFF"/>
    </w:rPr>
  </w:style>
  <w:style w:type="character" w:customStyle="1" w:styleId="16">
    <w:name w:val="Основен текст16"/>
    <w:basedOn w:val="afff3"/>
    <w:rsid w:val="006A67DA"/>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1"/>
    <w:link w:val="afff3"/>
    <w:rsid w:val="006A67DA"/>
    <w:pPr>
      <w:shd w:val="clear" w:color="auto" w:fill="FFFFFF"/>
      <w:spacing w:before="300" w:after="120" w:line="0" w:lineRule="atLeast"/>
      <w:ind w:hanging="1800"/>
    </w:pPr>
    <w:rPr>
      <w:rFonts w:ascii="Times New Roman" w:eastAsia="Times New Roman" w:hAnsi="Times New Roman" w:cs="Times New Roman"/>
      <w:spacing w:val="5"/>
      <w:sz w:val="21"/>
      <w:szCs w:val="21"/>
    </w:rPr>
  </w:style>
  <w:style w:type="character" w:customStyle="1" w:styleId="17">
    <w:name w:val="Основен текст17"/>
    <w:basedOn w:val="afff3"/>
    <w:rsid w:val="006A67DA"/>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8">
    <w:name w:val="Основен текст18"/>
    <w:basedOn w:val="afff3"/>
    <w:rsid w:val="006A67DA"/>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9">
    <w:name w:val="Основен текст19"/>
    <w:basedOn w:val="afff3"/>
    <w:rsid w:val="006A67DA"/>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00">
    <w:name w:val="Основен текст20"/>
    <w:basedOn w:val="afff3"/>
    <w:rsid w:val="006A67DA"/>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10">
    <w:name w:val="Основен текст21"/>
    <w:basedOn w:val="afff3"/>
    <w:rsid w:val="006A67DA"/>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20">
    <w:name w:val="Основен текст22"/>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30">
    <w:name w:val="Основен текст23"/>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40">
    <w:name w:val="Основен текст24"/>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50">
    <w:name w:val="Основен текст25"/>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9">
    <w:name w:val="Основен текст (3)_"/>
    <w:basedOn w:val="a2"/>
    <w:rsid w:val="00EC012D"/>
    <w:rPr>
      <w:rFonts w:ascii="Times New Roman" w:eastAsia="Times New Roman" w:hAnsi="Times New Roman" w:cs="Times New Roman"/>
      <w:b w:val="0"/>
      <w:bCs w:val="0"/>
      <w:i w:val="0"/>
      <w:iCs w:val="0"/>
      <w:smallCaps w:val="0"/>
      <w:strike w:val="0"/>
      <w:spacing w:val="7"/>
      <w:sz w:val="21"/>
      <w:szCs w:val="21"/>
    </w:rPr>
  </w:style>
  <w:style w:type="character" w:customStyle="1" w:styleId="260">
    <w:name w:val="Основен текст26"/>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70">
    <w:name w:val="Основен текст27"/>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80">
    <w:name w:val="Основен текст28"/>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a">
    <w:name w:val="Основен текст (3)"/>
    <w:basedOn w:val="39"/>
    <w:rsid w:val="00EC012D"/>
    <w:rPr>
      <w:rFonts w:ascii="Times New Roman" w:eastAsia="Times New Roman" w:hAnsi="Times New Roman" w:cs="Times New Roman"/>
      <w:b w:val="0"/>
      <w:bCs w:val="0"/>
      <w:i w:val="0"/>
      <w:iCs w:val="0"/>
      <w:smallCaps w:val="0"/>
      <w:strike w:val="0"/>
      <w:spacing w:val="7"/>
      <w:sz w:val="21"/>
      <w:szCs w:val="21"/>
    </w:rPr>
  </w:style>
  <w:style w:type="character" w:customStyle="1" w:styleId="300">
    <w:name w:val="Основен текст30"/>
    <w:basedOn w:val="afff3"/>
    <w:rsid w:val="00EC01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afff4">
    <w:name w:val="Основен текст + Удебелен"/>
    <w:basedOn w:val="afff3"/>
    <w:rsid w:val="00EC012D"/>
    <w:rPr>
      <w:rFonts w:ascii="Times New Roman" w:eastAsia="Times New Roman" w:hAnsi="Times New Roman" w:cs="Times New Roman"/>
      <w:b/>
      <w:bCs/>
      <w:i w:val="0"/>
      <w:iCs w:val="0"/>
      <w:smallCaps w:val="0"/>
      <w:strike w:val="0"/>
      <w:spacing w:val="7"/>
      <w:sz w:val="21"/>
      <w:szCs w:val="21"/>
      <w:shd w:val="clear" w:color="auto" w:fill="FFFFFF"/>
    </w:rPr>
  </w:style>
  <w:style w:type="character" w:customStyle="1" w:styleId="310">
    <w:name w:val="Основен текст31"/>
    <w:basedOn w:val="afff3"/>
    <w:rsid w:val="00EC012D"/>
    <w:rPr>
      <w:rFonts w:ascii="Times New Roman" w:eastAsia="Times New Roman" w:hAnsi="Times New Roman" w:cs="Times New Roman"/>
      <w:b w:val="0"/>
      <w:bCs w:val="0"/>
      <w:i w:val="0"/>
      <w:iCs w:val="0"/>
      <w:smallCaps w:val="0"/>
      <w:strike w:val="0"/>
      <w:spacing w:val="5"/>
      <w:sz w:val="21"/>
      <w:szCs w:val="21"/>
      <w:u w:val="single"/>
      <w:shd w:val="clear" w:color="auto" w:fill="FFFFFF"/>
      <w:lang w:val="en-US"/>
    </w:rPr>
  </w:style>
  <w:style w:type="character" w:customStyle="1" w:styleId="Calibri8pt">
    <w:name w:val="Основен текст + Calibri;8 pt"/>
    <w:basedOn w:val="afff3"/>
    <w:rsid w:val="00EC012D"/>
    <w:rPr>
      <w:rFonts w:ascii="Calibri" w:eastAsia="Calibri" w:hAnsi="Calibri" w:cs="Calibri"/>
      <w:b w:val="0"/>
      <w:bCs w:val="0"/>
      <w:i w:val="0"/>
      <w:iCs w:val="0"/>
      <w:smallCaps w:val="0"/>
      <w:strike w:val="0"/>
      <w:spacing w:val="-4"/>
      <w:sz w:val="16"/>
      <w:szCs w:val="16"/>
      <w:shd w:val="clear" w:color="auto" w:fill="FFFFFF"/>
    </w:rPr>
  </w:style>
  <w:style w:type="character" w:customStyle="1" w:styleId="320">
    <w:name w:val="Основен текст32"/>
    <w:basedOn w:val="afff3"/>
    <w:rsid w:val="00EC012D"/>
    <w:rPr>
      <w:rFonts w:ascii="Times New Roman" w:eastAsia="Times New Roman" w:hAnsi="Times New Roman" w:cs="Times New Roman"/>
      <w:b w:val="0"/>
      <w:bCs w:val="0"/>
      <w:i w:val="0"/>
      <w:iCs w:val="0"/>
      <w:smallCaps w:val="0"/>
      <w:strike w:val="0"/>
      <w:spacing w:val="5"/>
      <w:sz w:val="21"/>
      <w:szCs w:val="21"/>
      <w:u w:val="single"/>
      <w:shd w:val="clear" w:color="auto" w:fill="FFFFFF"/>
    </w:rPr>
  </w:style>
  <w:style w:type="character" w:customStyle="1" w:styleId="330">
    <w:name w:val="Основен текст33"/>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40">
    <w:name w:val="Основен текст34"/>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50">
    <w:name w:val="Основен текст35"/>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60">
    <w:name w:val="Основен текст36"/>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b">
    <w:name w:val="Основен текст (3) + Не е удебелен"/>
    <w:basedOn w:val="39"/>
    <w:rsid w:val="000940A7"/>
    <w:rPr>
      <w:rFonts w:ascii="Times New Roman" w:eastAsia="Times New Roman" w:hAnsi="Times New Roman" w:cs="Times New Roman"/>
      <w:b/>
      <w:bCs/>
      <w:i w:val="0"/>
      <w:iCs w:val="0"/>
      <w:smallCaps w:val="0"/>
      <w:strike w:val="0"/>
      <w:spacing w:val="5"/>
      <w:sz w:val="21"/>
      <w:szCs w:val="21"/>
    </w:rPr>
  </w:style>
  <w:style w:type="character" w:customStyle="1" w:styleId="370">
    <w:name w:val="Основен текст37"/>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80">
    <w:name w:val="Основен текст38"/>
    <w:basedOn w:val="afff3"/>
    <w:rsid w:val="000940A7"/>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390">
    <w:name w:val="Основен текст39"/>
    <w:basedOn w:val="afff3"/>
    <w:rsid w:val="00B9312B"/>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400">
    <w:name w:val="Основен текст40"/>
    <w:basedOn w:val="afff3"/>
    <w:rsid w:val="00B9312B"/>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410">
    <w:name w:val="Основен текст41"/>
    <w:basedOn w:val="afff3"/>
    <w:rsid w:val="00B9312B"/>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420">
    <w:name w:val="Основен текст42"/>
    <w:basedOn w:val="afff3"/>
    <w:rsid w:val="00B9312B"/>
    <w:rPr>
      <w:rFonts w:ascii="Times New Roman" w:eastAsia="Times New Roman" w:hAnsi="Times New Roman" w:cs="Times New Roman"/>
      <w:b w:val="0"/>
      <w:bCs w:val="0"/>
      <w:i w:val="0"/>
      <w:iCs w:val="0"/>
      <w:smallCaps w:val="0"/>
      <w:strike w:val="0"/>
      <w:spacing w:val="5"/>
      <w:sz w:val="21"/>
      <w:szCs w:val="21"/>
      <w:u w:val="single"/>
      <w:shd w:val="clear" w:color="auto" w:fill="FFFFFF"/>
      <w:lang w:val="en-US"/>
    </w:rPr>
  </w:style>
  <w:style w:type="character" w:customStyle="1" w:styleId="2b">
    <w:name w:val="Основен текст (2)"/>
    <w:basedOn w:val="a2"/>
    <w:rsid w:val="00B9312B"/>
    <w:rPr>
      <w:rFonts w:ascii="Calibri" w:eastAsia="Calibri" w:hAnsi="Calibri" w:cs="Calibri"/>
      <w:b w:val="0"/>
      <w:bCs w:val="0"/>
      <w:i w:val="0"/>
      <w:iCs w:val="0"/>
      <w:smallCaps w:val="0"/>
      <w:strike w:val="0"/>
      <w:spacing w:val="-1"/>
      <w:sz w:val="17"/>
      <w:szCs w:val="17"/>
    </w:rPr>
  </w:style>
  <w:style w:type="character" w:customStyle="1" w:styleId="430">
    <w:name w:val="Основен текст43"/>
    <w:basedOn w:val="afff3"/>
    <w:rsid w:val="00612FFE"/>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45">
    <w:name w:val="Основен текст45"/>
    <w:basedOn w:val="afff3"/>
    <w:rsid w:val="0006192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47">
    <w:name w:val="Основен текст47"/>
    <w:basedOn w:val="afff3"/>
    <w:rsid w:val="0006192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5pt">
    <w:name w:val="Основен текст + 10;5 pt"/>
    <w:basedOn w:val="afff3"/>
    <w:rsid w:val="00061922"/>
    <w:rPr>
      <w:rFonts w:ascii="Times New Roman" w:eastAsia="Times New Roman" w:hAnsi="Times New Roman" w:cs="Times New Roman"/>
      <w:b w:val="0"/>
      <w:bCs w:val="0"/>
      <w:i w:val="0"/>
      <w:iCs w:val="0"/>
      <w:smallCaps w:val="0"/>
      <w:strike w:val="0"/>
      <w:spacing w:val="7"/>
      <w:sz w:val="19"/>
      <w:szCs w:val="19"/>
      <w:shd w:val="clear" w:color="auto" w:fill="FFFFFF"/>
    </w:rPr>
  </w:style>
  <w:style w:type="character" w:customStyle="1" w:styleId="74">
    <w:name w:val="Основен текст74"/>
    <w:basedOn w:val="afff3"/>
    <w:rsid w:val="00AA6C16"/>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75">
    <w:name w:val="Основен текст75"/>
    <w:basedOn w:val="afff3"/>
    <w:rsid w:val="00AA6C16"/>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76">
    <w:name w:val="Основен текст76"/>
    <w:basedOn w:val="afff3"/>
    <w:rsid w:val="00AA6C16"/>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77">
    <w:name w:val="Основен текст77"/>
    <w:basedOn w:val="afff3"/>
    <w:rsid w:val="00AA6C16"/>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84">
    <w:name w:val="Основен текст84"/>
    <w:basedOn w:val="afff3"/>
    <w:rsid w:val="00F20A30"/>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85">
    <w:name w:val="Основен текст85"/>
    <w:basedOn w:val="afff3"/>
    <w:rsid w:val="00F20A30"/>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86">
    <w:name w:val="Основен текст86"/>
    <w:basedOn w:val="afff3"/>
    <w:rsid w:val="00F20A30"/>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87">
    <w:name w:val="Основен текст87"/>
    <w:basedOn w:val="afff3"/>
    <w:rsid w:val="00F20A30"/>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2pt">
    <w:name w:val="Основен текст + Разредка 2 pt"/>
    <w:basedOn w:val="afff3"/>
    <w:rsid w:val="00F20A30"/>
    <w:rPr>
      <w:rFonts w:ascii="Times New Roman" w:eastAsia="Times New Roman" w:hAnsi="Times New Roman" w:cs="Times New Roman"/>
      <w:b w:val="0"/>
      <w:bCs w:val="0"/>
      <w:i w:val="0"/>
      <w:iCs w:val="0"/>
      <w:smallCaps w:val="0"/>
      <w:strike w:val="0"/>
      <w:spacing w:val="38"/>
      <w:sz w:val="21"/>
      <w:szCs w:val="21"/>
      <w:shd w:val="clear" w:color="auto" w:fill="FFFFFF"/>
    </w:rPr>
  </w:style>
  <w:style w:type="character" w:customStyle="1" w:styleId="88">
    <w:name w:val="Основен текст88"/>
    <w:basedOn w:val="afff3"/>
    <w:rsid w:val="00F20A30"/>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10">
    <w:name w:val="Основен текст101"/>
    <w:basedOn w:val="afff3"/>
    <w:rsid w:val="009943A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20">
    <w:name w:val="Основен текст102"/>
    <w:basedOn w:val="afff3"/>
    <w:rsid w:val="009943A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3">
    <w:name w:val="Основен текст103"/>
    <w:basedOn w:val="afff3"/>
    <w:rsid w:val="009943A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4">
    <w:name w:val="Основен текст104"/>
    <w:basedOn w:val="afff3"/>
    <w:rsid w:val="009943A2"/>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5">
    <w:name w:val="Основен текст105"/>
    <w:basedOn w:val="afff3"/>
    <w:rsid w:val="009943A2"/>
    <w:rPr>
      <w:rFonts w:ascii="Times New Roman" w:eastAsia="Times New Roman" w:hAnsi="Times New Roman" w:cs="Times New Roman"/>
      <w:b w:val="0"/>
      <w:bCs w:val="0"/>
      <w:i w:val="0"/>
      <w:iCs w:val="0"/>
      <w:smallCaps w:val="0"/>
      <w:strike w:val="0"/>
      <w:spacing w:val="5"/>
      <w:sz w:val="21"/>
      <w:szCs w:val="21"/>
      <w:u w:val="single"/>
      <w:shd w:val="clear" w:color="auto" w:fill="FFFFFF"/>
      <w:lang w:val="en-US"/>
    </w:rPr>
  </w:style>
  <w:style w:type="character" w:customStyle="1" w:styleId="afff5">
    <w:name w:val="Основен текст + Курсив"/>
    <w:basedOn w:val="afff3"/>
    <w:rsid w:val="009943A2"/>
    <w:rPr>
      <w:rFonts w:ascii="Times New Roman" w:eastAsia="Times New Roman" w:hAnsi="Times New Roman" w:cs="Times New Roman"/>
      <w:b w:val="0"/>
      <w:bCs w:val="0"/>
      <w:i/>
      <w:iCs/>
      <w:smallCaps w:val="0"/>
      <w:strike w:val="0"/>
      <w:spacing w:val="-1"/>
      <w:sz w:val="21"/>
      <w:szCs w:val="21"/>
      <w:shd w:val="clear" w:color="auto" w:fill="FFFFFF"/>
    </w:rPr>
  </w:style>
  <w:style w:type="character" w:customStyle="1" w:styleId="106">
    <w:name w:val="Основен текст106"/>
    <w:basedOn w:val="afff3"/>
    <w:rsid w:val="00F02414"/>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70">
    <w:name w:val="Основен текст107"/>
    <w:basedOn w:val="afff3"/>
    <w:rsid w:val="00F02414"/>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8">
    <w:name w:val="Основен текст108"/>
    <w:basedOn w:val="afff3"/>
    <w:rsid w:val="00F02414"/>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09">
    <w:name w:val="Основен текст109"/>
    <w:basedOn w:val="afff3"/>
    <w:rsid w:val="00623F2D"/>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afff6">
    <w:name w:val="Основен текст + Удебелен;Курсив"/>
    <w:basedOn w:val="afff3"/>
    <w:rsid w:val="00623F2D"/>
    <w:rPr>
      <w:rFonts w:ascii="Times New Roman" w:eastAsia="Times New Roman" w:hAnsi="Times New Roman" w:cs="Times New Roman"/>
      <w:b/>
      <w:bCs/>
      <w:i/>
      <w:iCs/>
      <w:smallCaps w:val="0"/>
      <w:strike w:val="0"/>
      <w:spacing w:val="3"/>
      <w:sz w:val="21"/>
      <w:szCs w:val="21"/>
      <w:shd w:val="clear" w:color="auto" w:fill="FFFFFF"/>
    </w:rPr>
  </w:style>
  <w:style w:type="character" w:customStyle="1" w:styleId="1100">
    <w:name w:val="Основен текст110"/>
    <w:basedOn w:val="a2"/>
    <w:rsid w:val="00BA38AB"/>
    <w:rPr>
      <w:rFonts w:ascii="Times New Roman" w:eastAsia="Times New Roman" w:hAnsi="Times New Roman" w:cs="Times New Roman"/>
      <w:b w:val="0"/>
      <w:bCs w:val="0"/>
      <w:i w:val="0"/>
      <w:iCs w:val="0"/>
      <w:smallCaps w:val="0"/>
      <w:strike w:val="0"/>
      <w:spacing w:val="5"/>
      <w:sz w:val="21"/>
      <w:szCs w:val="21"/>
    </w:rPr>
  </w:style>
  <w:style w:type="character" w:customStyle="1" w:styleId="112">
    <w:name w:val="Основен текст112"/>
    <w:basedOn w:val="a2"/>
    <w:rsid w:val="00BA38AB"/>
    <w:rPr>
      <w:rFonts w:ascii="Times New Roman" w:eastAsia="Times New Roman" w:hAnsi="Times New Roman" w:cs="Times New Roman"/>
      <w:b w:val="0"/>
      <w:bCs w:val="0"/>
      <w:i w:val="0"/>
      <w:iCs w:val="0"/>
      <w:smallCaps w:val="0"/>
      <w:strike w:val="0"/>
      <w:spacing w:val="5"/>
      <w:sz w:val="21"/>
      <w:szCs w:val="21"/>
    </w:rPr>
  </w:style>
  <w:style w:type="character" w:customStyle="1" w:styleId="131">
    <w:name w:val="Основен текст (13)"/>
    <w:basedOn w:val="a2"/>
    <w:rsid w:val="00CF15ED"/>
    <w:rPr>
      <w:rFonts w:ascii="Times New Roman" w:eastAsia="Times New Roman" w:hAnsi="Times New Roman" w:cs="Times New Roman"/>
      <w:b w:val="0"/>
      <w:bCs w:val="0"/>
      <w:i w:val="0"/>
      <w:iCs w:val="0"/>
      <w:smallCaps w:val="0"/>
      <w:strike w:val="0"/>
      <w:spacing w:val="-1"/>
      <w:sz w:val="21"/>
      <w:szCs w:val="21"/>
    </w:rPr>
  </w:style>
  <w:style w:type="character" w:customStyle="1" w:styleId="156">
    <w:name w:val="Основен текст156"/>
    <w:basedOn w:val="afff3"/>
    <w:rsid w:val="00830F6F"/>
    <w:rPr>
      <w:rFonts w:ascii="Times New Roman" w:eastAsia="Times New Roman" w:hAnsi="Times New Roman" w:cs="Times New Roman"/>
      <w:spacing w:val="5"/>
      <w:sz w:val="21"/>
      <w:szCs w:val="21"/>
      <w:shd w:val="clear" w:color="auto" w:fill="FFFFFF"/>
    </w:rPr>
  </w:style>
  <w:style w:type="character" w:customStyle="1" w:styleId="157">
    <w:name w:val="Основен текст157"/>
    <w:basedOn w:val="afff3"/>
    <w:rsid w:val="00830F6F"/>
    <w:rPr>
      <w:rFonts w:ascii="Times New Roman" w:eastAsia="Times New Roman" w:hAnsi="Times New Roman" w:cs="Times New Roman"/>
      <w:spacing w:val="5"/>
      <w:sz w:val="21"/>
      <w:szCs w:val="21"/>
      <w:shd w:val="clear" w:color="auto" w:fill="FFFFFF"/>
    </w:rPr>
  </w:style>
  <w:style w:type="character" w:customStyle="1" w:styleId="158">
    <w:name w:val="Основен текст158"/>
    <w:basedOn w:val="afff3"/>
    <w:rsid w:val="00830F6F"/>
    <w:rPr>
      <w:rFonts w:ascii="Times New Roman" w:eastAsia="Times New Roman" w:hAnsi="Times New Roman" w:cs="Times New Roman"/>
      <w:spacing w:val="5"/>
      <w:sz w:val="21"/>
      <w:szCs w:val="21"/>
      <w:shd w:val="clear" w:color="auto" w:fill="FFFFFF"/>
    </w:rPr>
  </w:style>
  <w:style w:type="character" w:customStyle="1" w:styleId="159">
    <w:name w:val="Основен текст159"/>
    <w:basedOn w:val="afff3"/>
    <w:rsid w:val="00830F6F"/>
    <w:rPr>
      <w:rFonts w:ascii="Times New Roman" w:eastAsia="Times New Roman" w:hAnsi="Times New Roman" w:cs="Times New Roman"/>
      <w:spacing w:val="5"/>
      <w:sz w:val="21"/>
      <w:szCs w:val="21"/>
      <w:shd w:val="clear" w:color="auto" w:fill="FFFFFF"/>
    </w:rPr>
  </w:style>
  <w:style w:type="character" w:customStyle="1" w:styleId="186">
    <w:name w:val="Основен текст186"/>
    <w:basedOn w:val="afff3"/>
    <w:rsid w:val="00A7378C"/>
    <w:rPr>
      <w:rFonts w:ascii="Times New Roman" w:eastAsia="Times New Roman" w:hAnsi="Times New Roman" w:cs="Times New Roman"/>
      <w:b w:val="0"/>
      <w:bCs w:val="0"/>
      <w:i w:val="0"/>
      <w:iCs w:val="0"/>
      <w:smallCaps w:val="0"/>
      <w:strike w:val="0"/>
      <w:spacing w:val="5"/>
      <w:sz w:val="21"/>
      <w:szCs w:val="21"/>
      <w:shd w:val="clear" w:color="auto" w:fill="FFFFFF"/>
    </w:rPr>
  </w:style>
  <w:style w:type="character" w:customStyle="1" w:styleId="187">
    <w:name w:val="Основен текст187"/>
    <w:basedOn w:val="afff3"/>
    <w:rsid w:val="00A7378C"/>
    <w:rPr>
      <w:rFonts w:ascii="Times New Roman" w:eastAsia="Times New Roman" w:hAnsi="Times New Roman" w:cs="Times New Roman"/>
      <w:b w:val="0"/>
      <w:bCs w:val="0"/>
      <w:i w:val="0"/>
      <w:iCs w:val="0"/>
      <w:smallCaps w:val="0"/>
      <w:strike w:val="0"/>
      <w:spacing w:val="5"/>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Heading1Char">
    <w:name w:val="11111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2239">
      <w:bodyDiv w:val="1"/>
      <w:marLeft w:val="0"/>
      <w:marRight w:val="0"/>
      <w:marTop w:val="0"/>
      <w:marBottom w:val="0"/>
      <w:divBdr>
        <w:top w:val="none" w:sz="0" w:space="0" w:color="auto"/>
        <w:left w:val="none" w:sz="0" w:space="0" w:color="auto"/>
        <w:bottom w:val="none" w:sz="0" w:space="0" w:color="auto"/>
        <w:right w:val="none" w:sz="0" w:space="0" w:color="auto"/>
      </w:divBdr>
      <w:divsChild>
        <w:div w:id="14669667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33614360">
      <w:bodyDiv w:val="1"/>
      <w:marLeft w:val="0"/>
      <w:marRight w:val="0"/>
      <w:marTop w:val="0"/>
      <w:marBottom w:val="0"/>
      <w:divBdr>
        <w:top w:val="none" w:sz="0" w:space="0" w:color="auto"/>
        <w:left w:val="none" w:sz="0" w:space="0" w:color="auto"/>
        <w:bottom w:val="none" w:sz="0" w:space="0" w:color="auto"/>
        <w:right w:val="none" w:sz="0" w:space="0" w:color="auto"/>
      </w:divBdr>
      <w:divsChild>
        <w:div w:id="1799032850">
          <w:marLeft w:val="0"/>
          <w:marRight w:val="0"/>
          <w:marTop w:val="0"/>
          <w:marBottom w:val="0"/>
          <w:divBdr>
            <w:top w:val="none" w:sz="0" w:space="0" w:color="auto"/>
            <w:left w:val="none" w:sz="0" w:space="0" w:color="auto"/>
            <w:bottom w:val="none" w:sz="0" w:space="0" w:color="auto"/>
            <w:right w:val="none" w:sz="0" w:space="0" w:color="auto"/>
          </w:divBdr>
        </w:div>
        <w:div w:id="372778390">
          <w:marLeft w:val="0"/>
          <w:marRight w:val="0"/>
          <w:marTop w:val="0"/>
          <w:marBottom w:val="0"/>
          <w:divBdr>
            <w:top w:val="none" w:sz="0" w:space="0" w:color="auto"/>
            <w:left w:val="none" w:sz="0" w:space="0" w:color="auto"/>
            <w:bottom w:val="none" w:sz="0" w:space="0" w:color="auto"/>
            <w:right w:val="none" w:sz="0" w:space="0" w:color="auto"/>
          </w:divBdr>
        </w:div>
        <w:div w:id="275675964">
          <w:marLeft w:val="0"/>
          <w:marRight w:val="0"/>
          <w:marTop w:val="0"/>
          <w:marBottom w:val="0"/>
          <w:divBdr>
            <w:top w:val="none" w:sz="0" w:space="0" w:color="auto"/>
            <w:left w:val="none" w:sz="0" w:space="0" w:color="auto"/>
            <w:bottom w:val="none" w:sz="0" w:space="0" w:color="auto"/>
            <w:right w:val="none" w:sz="0" w:space="0" w:color="auto"/>
          </w:divBdr>
        </w:div>
        <w:div w:id="1500656691">
          <w:marLeft w:val="0"/>
          <w:marRight w:val="0"/>
          <w:marTop w:val="0"/>
          <w:marBottom w:val="0"/>
          <w:divBdr>
            <w:top w:val="none" w:sz="0" w:space="0" w:color="auto"/>
            <w:left w:val="none" w:sz="0" w:space="0" w:color="auto"/>
            <w:bottom w:val="none" w:sz="0" w:space="0" w:color="auto"/>
            <w:right w:val="none" w:sz="0" w:space="0" w:color="auto"/>
          </w:divBdr>
        </w:div>
      </w:divsChild>
    </w:div>
    <w:div w:id="929658720">
      <w:bodyDiv w:val="1"/>
      <w:marLeft w:val="0"/>
      <w:marRight w:val="0"/>
      <w:marTop w:val="0"/>
      <w:marBottom w:val="0"/>
      <w:divBdr>
        <w:top w:val="none" w:sz="0" w:space="0" w:color="auto"/>
        <w:left w:val="none" w:sz="0" w:space="0" w:color="auto"/>
        <w:bottom w:val="none" w:sz="0" w:space="0" w:color="auto"/>
        <w:right w:val="none" w:sz="0" w:space="0" w:color="auto"/>
      </w:divBdr>
    </w:div>
    <w:div w:id="967469078">
      <w:bodyDiv w:val="1"/>
      <w:marLeft w:val="0"/>
      <w:marRight w:val="0"/>
      <w:marTop w:val="0"/>
      <w:marBottom w:val="0"/>
      <w:divBdr>
        <w:top w:val="none" w:sz="0" w:space="0" w:color="auto"/>
        <w:left w:val="none" w:sz="0" w:space="0" w:color="auto"/>
        <w:bottom w:val="none" w:sz="0" w:space="0" w:color="auto"/>
        <w:right w:val="none" w:sz="0" w:space="0" w:color="auto"/>
      </w:divBdr>
      <w:divsChild>
        <w:div w:id="391466836">
          <w:marLeft w:val="0"/>
          <w:marRight w:val="0"/>
          <w:marTop w:val="0"/>
          <w:marBottom w:val="0"/>
          <w:divBdr>
            <w:top w:val="none" w:sz="0" w:space="0" w:color="auto"/>
            <w:left w:val="none" w:sz="0" w:space="0" w:color="auto"/>
            <w:bottom w:val="none" w:sz="0" w:space="0" w:color="auto"/>
            <w:right w:val="none" w:sz="0" w:space="0" w:color="auto"/>
          </w:divBdr>
        </w:div>
        <w:div w:id="1643464799">
          <w:marLeft w:val="0"/>
          <w:marRight w:val="0"/>
          <w:marTop w:val="0"/>
          <w:marBottom w:val="0"/>
          <w:divBdr>
            <w:top w:val="none" w:sz="0" w:space="0" w:color="auto"/>
            <w:left w:val="none" w:sz="0" w:space="0" w:color="auto"/>
            <w:bottom w:val="none" w:sz="0" w:space="0" w:color="auto"/>
            <w:right w:val="none" w:sz="0" w:space="0" w:color="auto"/>
          </w:divBdr>
        </w:div>
        <w:div w:id="233323602">
          <w:marLeft w:val="0"/>
          <w:marRight w:val="0"/>
          <w:marTop w:val="0"/>
          <w:marBottom w:val="0"/>
          <w:divBdr>
            <w:top w:val="none" w:sz="0" w:space="0" w:color="auto"/>
            <w:left w:val="none" w:sz="0" w:space="0" w:color="auto"/>
            <w:bottom w:val="none" w:sz="0" w:space="0" w:color="auto"/>
            <w:right w:val="none" w:sz="0" w:space="0" w:color="auto"/>
          </w:divBdr>
        </w:div>
        <w:div w:id="989211031">
          <w:marLeft w:val="0"/>
          <w:marRight w:val="0"/>
          <w:marTop w:val="0"/>
          <w:marBottom w:val="0"/>
          <w:divBdr>
            <w:top w:val="none" w:sz="0" w:space="0" w:color="auto"/>
            <w:left w:val="none" w:sz="0" w:space="0" w:color="auto"/>
            <w:bottom w:val="none" w:sz="0" w:space="0" w:color="auto"/>
            <w:right w:val="none" w:sz="0" w:space="0" w:color="auto"/>
          </w:divBdr>
        </w:div>
        <w:div w:id="572356708">
          <w:marLeft w:val="0"/>
          <w:marRight w:val="0"/>
          <w:marTop w:val="0"/>
          <w:marBottom w:val="0"/>
          <w:divBdr>
            <w:top w:val="none" w:sz="0" w:space="0" w:color="auto"/>
            <w:left w:val="none" w:sz="0" w:space="0" w:color="auto"/>
            <w:bottom w:val="none" w:sz="0" w:space="0" w:color="auto"/>
            <w:right w:val="none" w:sz="0" w:space="0" w:color="auto"/>
          </w:divBdr>
        </w:div>
        <w:div w:id="781653511">
          <w:marLeft w:val="0"/>
          <w:marRight w:val="0"/>
          <w:marTop w:val="0"/>
          <w:marBottom w:val="0"/>
          <w:divBdr>
            <w:top w:val="none" w:sz="0" w:space="0" w:color="auto"/>
            <w:left w:val="none" w:sz="0" w:space="0" w:color="auto"/>
            <w:bottom w:val="none" w:sz="0" w:space="0" w:color="auto"/>
            <w:right w:val="none" w:sz="0" w:space="0" w:color="auto"/>
          </w:divBdr>
        </w:div>
        <w:div w:id="639577446">
          <w:marLeft w:val="0"/>
          <w:marRight w:val="0"/>
          <w:marTop w:val="0"/>
          <w:marBottom w:val="0"/>
          <w:divBdr>
            <w:top w:val="none" w:sz="0" w:space="0" w:color="auto"/>
            <w:left w:val="none" w:sz="0" w:space="0" w:color="auto"/>
            <w:bottom w:val="none" w:sz="0" w:space="0" w:color="auto"/>
            <w:right w:val="none" w:sz="0" w:space="0" w:color="auto"/>
          </w:divBdr>
        </w:div>
        <w:div w:id="1237471767">
          <w:marLeft w:val="0"/>
          <w:marRight w:val="0"/>
          <w:marTop w:val="0"/>
          <w:marBottom w:val="0"/>
          <w:divBdr>
            <w:top w:val="none" w:sz="0" w:space="0" w:color="auto"/>
            <w:left w:val="none" w:sz="0" w:space="0" w:color="auto"/>
            <w:bottom w:val="none" w:sz="0" w:space="0" w:color="auto"/>
            <w:right w:val="none" w:sz="0" w:space="0" w:color="auto"/>
          </w:divBdr>
        </w:div>
        <w:div w:id="1832526354">
          <w:marLeft w:val="0"/>
          <w:marRight w:val="0"/>
          <w:marTop w:val="0"/>
          <w:marBottom w:val="0"/>
          <w:divBdr>
            <w:top w:val="none" w:sz="0" w:space="0" w:color="auto"/>
            <w:left w:val="none" w:sz="0" w:space="0" w:color="auto"/>
            <w:bottom w:val="none" w:sz="0" w:space="0" w:color="auto"/>
            <w:right w:val="none" w:sz="0" w:space="0" w:color="auto"/>
          </w:divBdr>
        </w:div>
        <w:div w:id="719474360">
          <w:marLeft w:val="0"/>
          <w:marRight w:val="0"/>
          <w:marTop w:val="0"/>
          <w:marBottom w:val="0"/>
          <w:divBdr>
            <w:top w:val="none" w:sz="0" w:space="0" w:color="auto"/>
            <w:left w:val="none" w:sz="0" w:space="0" w:color="auto"/>
            <w:bottom w:val="none" w:sz="0" w:space="0" w:color="auto"/>
            <w:right w:val="none" w:sz="0" w:space="0" w:color="auto"/>
          </w:divBdr>
        </w:div>
        <w:div w:id="45102644">
          <w:marLeft w:val="0"/>
          <w:marRight w:val="0"/>
          <w:marTop w:val="0"/>
          <w:marBottom w:val="0"/>
          <w:divBdr>
            <w:top w:val="none" w:sz="0" w:space="0" w:color="auto"/>
            <w:left w:val="none" w:sz="0" w:space="0" w:color="auto"/>
            <w:bottom w:val="none" w:sz="0" w:space="0" w:color="auto"/>
            <w:right w:val="none" w:sz="0" w:space="0" w:color="auto"/>
          </w:divBdr>
        </w:div>
        <w:div w:id="2143231085">
          <w:marLeft w:val="0"/>
          <w:marRight w:val="0"/>
          <w:marTop w:val="0"/>
          <w:marBottom w:val="0"/>
          <w:divBdr>
            <w:top w:val="none" w:sz="0" w:space="0" w:color="auto"/>
            <w:left w:val="none" w:sz="0" w:space="0" w:color="auto"/>
            <w:bottom w:val="none" w:sz="0" w:space="0" w:color="auto"/>
            <w:right w:val="none" w:sz="0" w:space="0" w:color="auto"/>
          </w:divBdr>
        </w:div>
        <w:div w:id="54545516">
          <w:marLeft w:val="0"/>
          <w:marRight w:val="0"/>
          <w:marTop w:val="0"/>
          <w:marBottom w:val="0"/>
          <w:divBdr>
            <w:top w:val="none" w:sz="0" w:space="0" w:color="auto"/>
            <w:left w:val="none" w:sz="0" w:space="0" w:color="auto"/>
            <w:bottom w:val="none" w:sz="0" w:space="0" w:color="auto"/>
            <w:right w:val="none" w:sz="0" w:space="0" w:color="auto"/>
          </w:divBdr>
        </w:div>
        <w:div w:id="1969579170">
          <w:marLeft w:val="0"/>
          <w:marRight w:val="0"/>
          <w:marTop w:val="0"/>
          <w:marBottom w:val="0"/>
          <w:divBdr>
            <w:top w:val="none" w:sz="0" w:space="0" w:color="auto"/>
            <w:left w:val="none" w:sz="0" w:space="0" w:color="auto"/>
            <w:bottom w:val="none" w:sz="0" w:space="0" w:color="auto"/>
            <w:right w:val="none" w:sz="0" w:space="0" w:color="auto"/>
          </w:divBdr>
        </w:div>
      </w:divsChild>
    </w:div>
    <w:div w:id="1699354782">
      <w:bodyDiv w:val="1"/>
      <w:marLeft w:val="0"/>
      <w:marRight w:val="0"/>
      <w:marTop w:val="0"/>
      <w:marBottom w:val="0"/>
      <w:divBdr>
        <w:top w:val="none" w:sz="0" w:space="0" w:color="auto"/>
        <w:left w:val="none" w:sz="0" w:space="0" w:color="auto"/>
        <w:bottom w:val="none" w:sz="0" w:space="0" w:color="auto"/>
        <w:right w:val="none" w:sz="0" w:space="0" w:color="auto"/>
      </w:divBdr>
      <w:divsChild>
        <w:div w:id="1095324129">
          <w:marLeft w:val="0"/>
          <w:marRight w:val="0"/>
          <w:marTop w:val="0"/>
          <w:marBottom w:val="0"/>
          <w:divBdr>
            <w:top w:val="none" w:sz="0" w:space="0" w:color="auto"/>
            <w:left w:val="none" w:sz="0" w:space="0" w:color="auto"/>
            <w:bottom w:val="none" w:sz="0" w:space="0" w:color="auto"/>
            <w:right w:val="none" w:sz="0" w:space="0" w:color="auto"/>
          </w:divBdr>
        </w:div>
        <w:div w:id="1006128249">
          <w:marLeft w:val="0"/>
          <w:marRight w:val="0"/>
          <w:marTop w:val="0"/>
          <w:marBottom w:val="0"/>
          <w:divBdr>
            <w:top w:val="none" w:sz="0" w:space="0" w:color="auto"/>
            <w:left w:val="none" w:sz="0" w:space="0" w:color="auto"/>
            <w:bottom w:val="none" w:sz="0" w:space="0" w:color="auto"/>
            <w:right w:val="none" w:sz="0" w:space="0" w:color="auto"/>
          </w:divBdr>
        </w:div>
        <w:div w:id="1761411705">
          <w:marLeft w:val="0"/>
          <w:marRight w:val="0"/>
          <w:marTop w:val="0"/>
          <w:marBottom w:val="0"/>
          <w:divBdr>
            <w:top w:val="none" w:sz="0" w:space="0" w:color="auto"/>
            <w:left w:val="none" w:sz="0" w:space="0" w:color="auto"/>
            <w:bottom w:val="none" w:sz="0" w:space="0" w:color="auto"/>
            <w:right w:val="none" w:sz="0" w:space="0" w:color="auto"/>
          </w:divBdr>
        </w:div>
        <w:div w:id="1857230585">
          <w:marLeft w:val="0"/>
          <w:marRight w:val="0"/>
          <w:marTop w:val="0"/>
          <w:marBottom w:val="0"/>
          <w:divBdr>
            <w:top w:val="none" w:sz="0" w:space="0" w:color="auto"/>
            <w:left w:val="none" w:sz="0" w:space="0" w:color="auto"/>
            <w:bottom w:val="none" w:sz="0" w:space="0" w:color="auto"/>
            <w:right w:val="none" w:sz="0" w:space="0" w:color="auto"/>
          </w:divBdr>
        </w:div>
      </w:divsChild>
    </w:div>
    <w:div w:id="2013601256">
      <w:bodyDiv w:val="1"/>
      <w:marLeft w:val="0"/>
      <w:marRight w:val="0"/>
      <w:marTop w:val="0"/>
      <w:marBottom w:val="0"/>
      <w:divBdr>
        <w:top w:val="none" w:sz="0" w:space="0" w:color="auto"/>
        <w:left w:val="none" w:sz="0" w:space="0" w:color="auto"/>
        <w:bottom w:val="none" w:sz="0" w:space="0" w:color="auto"/>
        <w:right w:val="none" w:sz="0" w:space="0" w:color="auto"/>
      </w:divBdr>
      <w:divsChild>
        <w:div w:id="6826356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109180&amp;ToPar=Art51&amp;Type=201/" TargetMode="External"/><Relationship Id="rId18" Type="http://schemas.openxmlformats.org/officeDocument/2006/relationships/hyperlink" Target="apis://Base=NARH&amp;DocCode=41765&amp;ToPar=Art54_Al1_Pt7&amp;Type=201/" TargetMode="External"/><Relationship Id="rId26" Type="http://schemas.openxmlformats.org/officeDocument/2006/relationships/hyperlink" Target="apis://Base=NARH&amp;DocCode=2003&amp;ToPar=Art159&#1075;&amp;Type=201/" TargetMode="External"/><Relationship Id="rId39" Type="http://schemas.openxmlformats.org/officeDocument/2006/relationships/hyperlink" Target="apis://Base=NARH&amp;DocCode=2003&amp;ToPar=Art352&amp;Type=201/" TargetMode="External"/><Relationship Id="rId21" Type="http://schemas.openxmlformats.org/officeDocument/2006/relationships/hyperlink" Target="javascript:%20NavigateDocument('&#1047;&#1054;&#1055;_2016');" TargetMode="External"/><Relationship Id="rId34" Type="http://schemas.openxmlformats.org/officeDocument/2006/relationships/hyperlink" Target="apis://Base=NARH&amp;DocCode=2003&amp;ToPar=Art260&amp;Type=201/" TargetMode="External"/><Relationship Id="rId42" Type="http://schemas.openxmlformats.org/officeDocument/2006/relationships/hyperlink" Target="apis://Base=NARH&amp;DocCode=41765&amp;ToPar=Art44_Al5&amp;Type=201/" TargetMode="External"/><Relationship Id="rId47" Type="http://schemas.openxmlformats.org/officeDocument/2006/relationships/hyperlink" Target="apis://Base=NARH&amp;DocCode=2009&amp;ToPar=Art305&amp;Type=201/" TargetMode="External"/><Relationship Id="rId50" Type="http://schemas.openxmlformats.org/officeDocument/2006/relationships/hyperlink" Target="apis://Base=NARH&amp;DocCode=41765&amp;ToPar=Art55_Al1&amp;Type=201/" TargetMode="External"/><Relationship Id="rId55" Type="http://schemas.openxmlformats.org/officeDocument/2006/relationships/hyperlink" Target="apis://Base=NARH&amp;DocCode=41765&amp;ToPar=Art54_Al1_Pt5_Let&#1072;&amp;Type=201/" TargetMode="External"/><Relationship Id="rId63" Type="http://schemas.openxmlformats.org/officeDocument/2006/relationships/hyperlink" Target="javascript:%20NavigateDocument('&#1047;&#1054;&#1055;_2016"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pis://Base=NARH&amp;DocCode=41765&amp;ToPar=Art54_Al1_Pt1&amp;Type=201/" TargetMode="External"/><Relationship Id="rId29" Type="http://schemas.openxmlformats.org/officeDocument/2006/relationships/hyperlink" Target="apis://Base=NARH&amp;DocCode=2003&amp;ToPar=Art194&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spichan.nit.bg/proczeduri-po-zop/publichno-sstezanie/" TargetMode="External"/><Relationship Id="rId24" Type="http://schemas.openxmlformats.org/officeDocument/2006/relationships/hyperlink" Target="apis://Base=NARH&amp;DocCode=2003&amp;ToPar=Art108&#1072;&amp;Type=201/" TargetMode="External"/><Relationship Id="rId32" Type="http://schemas.openxmlformats.org/officeDocument/2006/relationships/hyperlink" Target="apis://Base=NARH&amp;DocCode=2003&amp;ToPar=Art252&amp;Type=201/" TargetMode="External"/><Relationship Id="rId37" Type="http://schemas.openxmlformats.org/officeDocument/2006/relationships/hyperlink" Target="apis://Base=NARH&amp;DocCode=2003&amp;ToPar=Art321&amp;Type=201/" TargetMode="External"/><Relationship Id="rId40" Type="http://schemas.openxmlformats.org/officeDocument/2006/relationships/hyperlink" Target="apis://Base=NARH&amp;DocCode=2003&amp;ToPar=Art353&#1077;&amp;Type=201/" TargetMode="External"/><Relationship Id="rId45" Type="http://schemas.openxmlformats.org/officeDocument/2006/relationships/hyperlink" Target="apis://Base=NARH&amp;DocCode=2009&amp;ToPar=Art245&amp;Type=201/" TargetMode="External"/><Relationship Id="rId53" Type="http://schemas.openxmlformats.org/officeDocument/2006/relationships/hyperlink" Target="apis://Base=NARH&amp;DocCode=41765&amp;ToPar=Art55_Al1&amp;Type=201/" TargetMode="External"/><Relationship Id="rId58" Type="http://schemas.openxmlformats.org/officeDocument/2006/relationships/hyperlink" Target="apis://Base=NARH&amp;DocCode=41765&amp;ToPar=Art54_Al1_Pt1&amp;Type=201/" TargetMode="External"/><Relationship Id="rId66" Type="http://schemas.openxmlformats.org/officeDocument/2006/relationships/hyperlink" Target="http://www.nap.bg" TargetMode="External"/><Relationship Id="rId5" Type="http://schemas.openxmlformats.org/officeDocument/2006/relationships/settings" Target="settings.xml"/><Relationship Id="rId15" Type="http://schemas.openxmlformats.org/officeDocument/2006/relationships/hyperlink" Target="apis://Base=NARH&amp;DocCode=109180&amp;ToPar=Art39_Al2&amp;Type=201/" TargetMode="External"/><Relationship Id="rId23" Type="http://schemas.openxmlformats.org/officeDocument/2006/relationships/hyperlink" Target="apis://Base=APEV&amp;CELEX=12010E&amp;ToPar=Art107&amp;Type=201/" TargetMode="External"/><Relationship Id="rId28" Type="http://schemas.openxmlformats.org/officeDocument/2006/relationships/hyperlink" Target="apis://Base=NARH&amp;DocCode=2003&amp;ToPar=Art192&#1072;&amp;Type=201/" TargetMode="External"/><Relationship Id="rId36" Type="http://schemas.openxmlformats.org/officeDocument/2006/relationships/hyperlink" Target="apis://Base=NARH&amp;DocCode=2003&amp;ToPar=Art307&amp;Type=201/" TargetMode="External"/><Relationship Id="rId49" Type="http://schemas.openxmlformats.org/officeDocument/2006/relationships/hyperlink" Target="apis://Base=NARH&amp;DocCode=41765&amp;ToPar=Art54_Al1&amp;Type=201/" TargetMode="External"/><Relationship Id="rId57" Type="http://schemas.openxmlformats.org/officeDocument/2006/relationships/hyperlink" Target="apis://Base=NARH&amp;DocCode=41765&amp;ToPar=Art55_Al1_Pt2&amp;Type=201/" TargetMode="External"/><Relationship Id="rId61" Type="http://schemas.openxmlformats.org/officeDocument/2006/relationships/hyperlink" Target="apis://Base=NARH&amp;DocCode=41765&amp;ToPar=Art55_Al1_Pt1&amp;Type=201/" TargetMode="External"/><Relationship Id="rId10" Type="http://schemas.openxmlformats.org/officeDocument/2006/relationships/hyperlink" Target="https://kaspichan.nit.bg/proczeduri-po-zop/publichno-sstezanie/" TargetMode="External"/><Relationship Id="rId19" Type="http://schemas.openxmlformats.org/officeDocument/2006/relationships/hyperlink" Target="apis://Base=NARH&amp;DocCode=41765&amp;ToPar=Art55_Al1_Pt5&amp;Type=201/" TargetMode="External"/><Relationship Id="rId31" Type="http://schemas.openxmlformats.org/officeDocument/2006/relationships/hyperlink" Target="apis://Base=NARH&amp;DocCode=2003&amp;ToPar=Art219&amp;Type=201/" TargetMode="External"/><Relationship Id="rId44" Type="http://schemas.openxmlformats.org/officeDocument/2006/relationships/hyperlink" Target="apis://Base=NARH&amp;DocCode=2009&amp;ToPar=Art128&amp;Type=201/" TargetMode="External"/><Relationship Id="rId52" Type="http://schemas.openxmlformats.org/officeDocument/2006/relationships/hyperlink" Target="apis://Base=NARH&amp;DocCode=41765&amp;ToPar=Art54_Al1&amp;Type=201/" TargetMode="External"/><Relationship Id="rId60" Type="http://schemas.openxmlformats.org/officeDocument/2006/relationships/hyperlink" Target="apis://Base=NARH&amp;DocCode=41765&amp;ToPar=Art54_Al1_Pt6&amp;Type=201/" TargetMode="External"/><Relationship Id="rId65" Type="http://schemas.openxmlformats.org/officeDocument/2006/relationships/hyperlink" Target="apis://Base=NARH&amp;DocCode=41765&amp;ToPar=Art54_Al3&amp;Type=201/" TargetMode="External"/><Relationship Id="rId4" Type="http://schemas.microsoft.com/office/2007/relationships/stylesWithEffects" Target="stylesWithEffects.xml"/><Relationship Id="rId9" Type="http://schemas.openxmlformats.org/officeDocument/2006/relationships/hyperlink" Target="http://www.kaspichan.org" TargetMode="External"/><Relationship Id="rId14" Type="http://schemas.openxmlformats.org/officeDocument/2006/relationships/hyperlink" Target="apis://Base=NARH&amp;DocCode=41765&amp;ToPar=Art103_Al1&amp;Type=201/" TargetMode="External"/><Relationship Id="rId22" Type="http://schemas.openxmlformats.org/officeDocument/2006/relationships/hyperlink" Target="apis://Base=NARH&amp;DocCode=41765&amp;ToPar=Art115&amp;Type=201/" TargetMode="External"/><Relationship Id="rId27" Type="http://schemas.openxmlformats.org/officeDocument/2006/relationships/hyperlink" Target="apis://Base=NARH&amp;DocCode=2003&amp;ToPar=Art172&amp;Type=201/" TargetMode="External"/><Relationship Id="rId30" Type="http://schemas.openxmlformats.org/officeDocument/2006/relationships/hyperlink" Target="apis://Base=NARH&amp;DocCode=2003&amp;ToPar=Art217&amp;Type=201/" TargetMode="External"/><Relationship Id="rId35" Type="http://schemas.openxmlformats.org/officeDocument/2006/relationships/hyperlink" Target="apis://Base=NARH&amp;DocCode=2003&amp;ToPar=Art301&amp;Type=201/" TargetMode="External"/><Relationship Id="rId43" Type="http://schemas.openxmlformats.org/officeDocument/2006/relationships/hyperlink" Target="apis://Base=NARH&amp;DocCode=2009&amp;ToPar=Art118&amp;Type=201/" TargetMode="External"/><Relationship Id="rId48" Type="http://schemas.openxmlformats.org/officeDocument/2006/relationships/hyperlink" Target="apis://Base=NARH&amp;DocCode=4076&amp;ToPar=Art740&amp;Type=201/" TargetMode="External"/><Relationship Id="rId56" Type="http://schemas.openxmlformats.org/officeDocument/2006/relationships/hyperlink" Target="apis://Base=NARH&amp;DocCode=41765&amp;ToPar=Art54_Al1_Pt6&amp;Type=201/" TargetMode="External"/><Relationship Id="rId64" Type="http://schemas.openxmlformats.org/officeDocument/2006/relationships/hyperlink" Target="javascript:%20NavigateDocument('&#1047;&#1054;&#1055;_2016');"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apis://Base=NARH&amp;DocCode=41765&amp;ToPar=Art54_Al1_Pt3&amp;Type=201/" TargetMode="External"/><Relationship Id="rId3" Type="http://schemas.openxmlformats.org/officeDocument/2006/relationships/styles" Target="styles.xml"/><Relationship Id="rId12" Type="http://schemas.openxmlformats.org/officeDocument/2006/relationships/hyperlink" Target="apis://Base=NARH&amp;DocCode=41765&amp;ToPar=Art103_Al1&amp;Type=201/" TargetMode="External"/><Relationship Id="rId17" Type="http://schemas.openxmlformats.org/officeDocument/2006/relationships/hyperlink" Target="apis://Base=NARH&amp;DocCode=41765&amp;ToPar=Art54_Al1_Pt2&amp;Type=201/" TargetMode="External"/><Relationship Id="rId25" Type="http://schemas.openxmlformats.org/officeDocument/2006/relationships/hyperlink" Target="apis://Base=NARH&amp;DocCode=2003&amp;ToPar=Art159&#1072;&amp;Type=201/" TargetMode="External"/><Relationship Id="rId33" Type="http://schemas.openxmlformats.org/officeDocument/2006/relationships/hyperlink" Target="apis://Base=NARH&amp;DocCode=2003&amp;ToPar=Art253&amp;Type=201/" TargetMode="External"/><Relationship Id="rId38" Type="http://schemas.openxmlformats.org/officeDocument/2006/relationships/hyperlink" Target="apis://Base=NARH&amp;DocCode=2003&amp;ToPar=Art321&#1072;&amp;Type=201/" TargetMode="External"/><Relationship Id="rId46" Type="http://schemas.openxmlformats.org/officeDocument/2006/relationships/hyperlink" Target="apis://Base=NARH&amp;DocCode=2009&amp;ToPar=Art301&amp;Type=201/" TargetMode="External"/><Relationship Id="rId59" Type="http://schemas.openxmlformats.org/officeDocument/2006/relationships/hyperlink" Target="apis://Base=NARH&amp;DocCode=41765&amp;ToPar=Art54_Al1_Pt3&amp;Type=201/" TargetMode="External"/><Relationship Id="rId67" Type="http://schemas.openxmlformats.org/officeDocument/2006/relationships/hyperlink" Target="http://www.mlsp.government.bg" TargetMode="External"/><Relationship Id="rId20" Type="http://schemas.openxmlformats.org/officeDocument/2006/relationships/hyperlink" Target="javascript:%20NavigateDocument('&#1047;&#1054;&#1055;_2016" TargetMode="External"/><Relationship Id="rId41" Type="http://schemas.openxmlformats.org/officeDocument/2006/relationships/hyperlink" Target="apis://Base=NARH&amp;DocCode=2023&amp;ToPar=Art162_Al2_Pt1&amp;Type=201/" TargetMode="External"/><Relationship Id="rId54" Type="http://schemas.openxmlformats.org/officeDocument/2006/relationships/hyperlink" Target="apis://Base=NARH&amp;DocCode=41765&amp;ToPar=Art54_Al1_Pt1&amp;Type=201/" TargetMode="External"/><Relationship Id="rId62" Type="http://schemas.openxmlformats.org/officeDocument/2006/relationships/hyperlink" Target="apis://Base=NARH&amp;DocCode=41765&amp;ToPar=Art54_Al1_Pt6&amp;Type=201/"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D9E2-49EE-47A7-A0E3-844227EB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1</Pages>
  <Words>15998</Words>
  <Characters>91195</Characters>
  <Application>Microsoft Office Word</Application>
  <DocSecurity>0</DocSecurity>
  <Lines>759</Lines>
  <Paragraphs>213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dc:creator>
  <cp:keywords/>
  <dc:description/>
  <cp:lastModifiedBy>jurist</cp:lastModifiedBy>
  <cp:revision>62</cp:revision>
  <cp:lastPrinted>2018-12-11T09:44:00Z</cp:lastPrinted>
  <dcterms:created xsi:type="dcterms:W3CDTF">2017-05-30T11:04:00Z</dcterms:created>
  <dcterms:modified xsi:type="dcterms:W3CDTF">2019-06-04T11:53:00Z</dcterms:modified>
</cp:coreProperties>
</file>